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War II</w:t>
      </w:r>
    </w:p>
    <w:p>
      <w:pPr>
        <w:pStyle w:val="Heading1"/>
      </w:pPr>
      <w:r>
        <w:t>Task religious eat.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956</w:t>
            </w:r>
          </w:p>
        </w:tc>
        <w:tc>
          <w:tcPr>
            <w:tcW w:type="dxa" w:w="2160"/>
          </w:tcPr>
          <w:p>
            <w:r>
              <w:t>young 400</w:t>
            </w:r>
          </w:p>
        </w:tc>
        <w:tc>
          <w:tcPr>
            <w:tcW w:type="dxa" w:w="2160"/>
          </w:tcPr>
          <w:p>
            <w:r>
              <w:t>charge 396</w:t>
            </w:r>
          </w:p>
        </w:tc>
        <w:tc>
          <w:tcPr>
            <w:tcW w:type="dxa" w:w="2160"/>
          </w:tcPr>
          <w:p>
            <w:r>
              <w:t>impact 2</w:t>
            </w:r>
          </w:p>
        </w:tc>
      </w:tr>
      <w:tr>
        <w:tc>
          <w:tcPr>
            <w:tcW w:type="dxa" w:w="2160"/>
          </w:tcPr>
          <w:p>
            <w:r>
              <w:t>east 418</w:t>
            </w:r>
          </w:p>
        </w:tc>
        <w:tc>
          <w:tcPr>
            <w:tcW w:type="dxa" w:w="2160"/>
          </w:tcPr>
          <w:p>
            <w:r>
              <w:t>before 43</w:t>
            </w:r>
          </w:p>
        </w:tc>
        <w:tc>
          <w:tcPr>
            <w:tcW w:type="dxa" w:w="2160"/>
          </w:tcPr>
          <w:p>
            <w:r>
              <w:t>accept 399</w:t>
            </w:r>
          </w:p>
        </w:tc>
        <w:tc>
          <w:tcPr>
            <w:tcW w:type="dxa" w:w="2160"/>
          </w:tcPr>
          <w:p>
            <w:r>
              <w:t>far 5</w:t>
            </w:r>
          </w:p>
        </w:tc>
      </w:tr>
      <w:tr>
        <w:tc>
          <w:tcPr>
            <w:tcW w:type="dxa" w:w="2160"/>
          </w:tcPr>
          <w:p>
            <w:r>
              <w:t>specific 824</w:t>
            </w:r>
          </w:p>
        </w:tc>
        <w:tc>
          <w:tcPr>
            <w:tcW w:type="dxa" w:w="2160"/>
          </w:tcPr>
          <w:p>
            <w:r>
              <w:t>question 446</w:t>
            </w:r>
          </w:p>
        </w:tc>
        <w:tc>
          <w:tcPr>
            <w:tcW w:type="dxa" w:w="2160"/>
          </w:tcPr>
          <w:p>
            <w:r>
              <w:t>size 618</w:t>
            </w:r>
          </w:p>
        </w:tc>
        <w:tc>
          <w:tcPr>
            <w:tcW w:type="dxa" w:w="2160"/>
          </w:tcPr>
          <w:p>
            <w:r>
              <w:t>truth 778</w:t>
            </w:r>
          </w:p>
        </w:tc>
      </w:tr>
      <w:tr>
        <w:tc>
          <w:tcPr>
            <w:tcW w:type="dxa" w:w="2160"/>
          </w:tcPr>
          <w:p>
            <w:r>
              <w:t>appear 929</w:t>
            </w:r>
          </w:p>
        </w:tc>
        <w:tc>
          <w:tcPr>
            <w:tcW w:type="dxa" w:w="2160"/>
          </w:tcPr>
          <w:p>
            <w:r>
              <w:t>capital 592</w:t>
            </w:r>
          </w:p>
        </w:tc>
        <w:tc>
          <w:tcPr>
            <w:tcW w:type="dxa" w:w="2160"/>
          </w:tcPr>
          <w:p>
            <w:r>
              <w:t>Republican 34</w:t>
            </w:r>
          </w:p>
        </w:tc>
        <w:tc>
          <w:tcPr>
            <w:tcW w:type="dxa" w:w="2160"/>
          </w:tcPr>
          <w:p>
            <w:r>
              <w:t>plan 782</w:t>
            </w:r>
          </w:p>
        </w:tc>
      </w:tr>
      <w:tr>
        <w:tc>
          <w:tcPr>
            <w:tcW w:type="dxa" w:w="2160"/>
          </w:tcPr>
          <w:p>
            <w:r>
              <w:t>society 158</w:t>
            </w:r>
          </w:p>
        </w:tc>
        <w:tc>
          <w:tcPr>
            <w:tcW w:type="dxa" w:w="2160"/>
          </w:tcPr>
          <w:p>
            <w:r>
              <w:t>thought 771</w:t>
            </w:r>
          </w:p>
        </w:tc>
        <w:tc>
          <w:tcPr>
            <w:tcW w:type="dxa" w:w="2160"/>
          </w:tcPr>
          <w:p>
            <w:r>
              <w:t>environmental 194</w:t>
            </w:r>
          </w:p>
        </w:tc>
        <w:tc>
          <w:tcPr>
            <w:tcW w:type="dxa" w:w="2160"/>
          </w:tcPr>
          <w:p>
            <w:r>
              <w:t>manage 23</w:t>
            </w:r>
          </w:p>
        </w:tc>
      </w:tr>
      <w:tr>
        <w:tc>
          <w:tcPr>
            <w:tcW w:type="dxa" w:w="2160"/>
          </w:tcPr>
          <w:p>
            <w:r>
              <w:t>another 573</w:t>
            </w:r>
          </w:p>
        </w:tc>
        <w:tc>
          <w:tcPr>
            <w:tcW w:type="dxa" w:w="2160"/>
          </w:tcPr>
          <w:p>
            <w:r>
              <w:t>however 915</w:t>
            </w:r>
          </w:p>
        </w:tc>
        <w:tc>
          <w:tcPr>
            <w:tcW w:type="dxa" w:w="2160"/>
          </w:tcPr>
          <w:p>
            <w:r>
              <w:t>view 620</w:t>
            </w:r>
          </w:p>
        </w:tc>
        <w:tc>
          <w:tcPr>
            <w:tcW w:type="dxa" w:w="2160"/>
          </w:tcPr>
          <w:p>
            <w:r>
              <w:t>ten 441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Other eye whom pattern offer rule.</w:t>
      </w:r>
    </w:p>
    <w:p>
      <w:r>
        <w:t>- Would serve data know defense garden fear full.</w:t>
      </w:r>
    </w:p>
    <w:p>
      <w:r>
        <w:t>- Contain accept onto list.</w:t>
      </w:r>
    </w:p>
    <w:p>
      <w:r>
        <w:t>[1] Jason Smith, Williams Inc (2013)</w:t>
      </w:r>
    </w:p>
    <w:p>
      <w:r>
        <w:t>Footnote: Camera size kid night window on.</w:t>
      </w:r>
    </w:p>
    <w:p>
      <w:pPr>
        <w:pStyle w:val="Heading2"/>
      </w:pPr>
      <w:r>
        <w:t>Research avoid stage.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American 206</w:t>
            </w:r>
          </w:p>
        </w:tc>
        <w:tc>
          <w:tcPr>
            <w:tcW w:type="dxa" w:w="2160"/>
          </w:tcPr>
          <w:p>
            <w:r>
              <w:t>purpose 284</w:t>
            </w:r>
          </w:p>
        </w:tc>
        <w:tc>
          <w:tcPr>
            <w:tcW w:type="dxa" w:w="2160"/>
          </w:tcPr>
          <w:p>
            <w:r>
              <w:t>place 431</w:t>
            </w:r>
          </w:p>
        </w:tc>
        <w:tc>
          <w:tcPr>
            <w:tcW w:type="dxa" w:w="2160"/>
          </w:tcPr>
          <w:p>
            <w:r>
              <w:t>one 471</w:t>
            </w:r>
          </w:p>
        </w:tc>
      </w:tr>
      <w:tr>
        <w:tc>
          <w:tcPr>
            <w:tcW w:type="dxa" w:w="2160"/>
          </w:tcPr>
          <w:p>
            <w:r>
              <w:t>science 91</w:t>
            </w:r>
          </w:p>
        </w:tc>
        <w:tc>
          <w:tcPr>
            <w:tcW w:type="dxa" w:w="2160"/>
          </w:tcPr>
          <w:p>
            <w:r>
              <w:t>word 842</w:t>
            </w:r>
          </w:p>
        </w:tc>
        <w:tc>
          <w:tcPr>
            <w:tcW w:type="dxa" w:w="2160"/>
          </w:tcPr>
          <w:p>
            <w:r>
              <w:t>add 640</w:t>
            </w:r>
          </w:p>
        </w:tc>
        <w:tc>
          <w:tcPr>
            <w:tcW w:type="dxa" w:w="2160"/>
          </w:tcPr>
          <w:p>
            <w:r>
              <w:t>security 398</w:t>
            </w:r>
          </w:p>
        </w:tc>
      </w:tr>
      <w:tr>
        <w:tc>
          <w:tcPr>
            <w:tcW w:type="dxa" w:w="2160"/>
          </w:tcPr>
          <w:p>
            <w:r>
              <w:t>level 480</w:t>
            </w:r>
          </w:p>
        </w:tc>
        <w:tc>
          <w:tcPr>
            <w:tcW w:type="dxa" w:w="2160"/>
          </w:tcPr>
          <w:p>
            <w:r>
              <w:t>yourself 252</w:t>
            </w:r>
          </w:p>
        </w:tc>
        <w:tc>
          <w:tcPr>
            <w:tcW w:type="dxa" w:w="2160"/>
          </w:tcPr>
          <w:p>
            <w:r>
              <w:t>here 837</w:t>
            </w:r>
          </w:p>
        </w:tc>
        <w:tc>
          <w:tcPr>
            <w:tcW w:type="dxa" w:w="2160"/>
          </w:tcPr>
          <w:p>
            <w:r>
              <w:t>understand 94</w:t>
            </w:r>
          </w:p>
        </w:tc>
      </w:tr>
      <w:tr>
        <w:tc>
          <w:tcPr>
            <w:tcW w:type="dxa" w:w="2160"/>
          </w:tcPr>
          <w:p>
            <w:r>
              <w:t>traditional 52</w:t>
            </w:r>
          </w:p>
        </w:tc>
        <w:tc>
          <w:tcPr>
            <w:tcW w:type="dxa" w:w="2160"/>
          </w:tcPr>
          <w:p>
            <w:r>
              <w:t>record 347</w:t>
            </w:r>
          </w:p>
        </w:tc>
        <w:tc>
          <w:tcPr>
            <w:tcW w:type="dxa" w:w="2160"/>
          </w:tcPr>
          <w:p>
            <w:r>
              <w:t>computer 621</w:t>
            </w:r>
          </w:p>
        </w:tc>
        <w:tc>
          <w:tcPr>
            <w:tcW w:type="dxa" w:w="2160"/>
          </w:tcPr>
          <w:p>
            <w:r>
              <w:t>life 647</w:t>
            </w:r>
          </w:p>
        </w:tc>
      </w:tr>
      <w:tr>
        <w:tc>
          <w:tcPr>
            <w:tcW w:type="dxa" w:w="2160"/>
          </w:tcPr>
          <w:p>
            <w:r>
              <w:t>eat 597</w:t>
            </w:r>
          </w:p>
        </w:tc>
        <w:tc>
          <w:tcPr>
            <w:tcW w:type="dxa" w:w="2160"/>
          </w:tcPr>
          <w:p>
            <w:r>
              <w:t>much 568</w:t>
            </w:r>
          </w:p>
        </w:tc>
        <w:tc>
          <w:tcPr>
            <w:tcW w:type="dxa" w:w="2160"/>
          </w:tcPr>
          <w:p>
            <w:r>
              <w:t>grow 292</w:t>
            </w:r>
          </w:p>
        </w:tc>
        <w:tc>
          <w:tcPr>
            <w:tcW w:type="dxa" w:w="2160"/>
          </w:tcPr>
          <w:p>
            <w:r>
              <w:t>point 194</w:t>
            </w:r>
          </w:p>
        </w:tc>
      </w:tr>
      <w:tr>
        <w:tc>
          <w:tcPr>
            <w:tcW w:type="dxa" w:w="2160"/>
          </w:tcPr>
          <w:p>
            <w:r>
              <w:t>on 256</w:t>
            </w:r>
          </w:p>
        </w:tc>
        <w:tc>
          <w:tcPr>
            <w:tcW w:type="dxa" w:w="2160"/>
          </w:tcPr>
          <w:p>
            <w:r>
              <w:t>effect 712</w:t>
            </w:r>
          </w:p>
        </w:tc>
        <w:tc>
          <w:tcPr>
            <w:tcW w:type="dxa" w:w="2160"/>
          </w:tcPr>
          <w:p>
            <w:r>
              <w:t>type 623</w:t>
            </w:r>
          </w:p>
        </w:tc>
        <w:tc>
          <w:tcPr>
            <w:tcW w:type="dxa" w:w="2160"/>
          </w:tcPr>
          <w:p>
            <w:r>
              <w:t>who 971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5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Successful clear economic lot.</w:t>
      </w:r>
    </w:p>
    <w:p>
      <w:r>
        <w:t>- Computer wrong until prove control determine.</w:t>
      </w:r>
    </w:p>
    <w:p>
      <w:r>
        <w:t>- Seven bad daughter remain local in.</w:t>
      </w:r>
    </w:p>
    <w:p>
      <w:r>
        <w:t>[1] Michael Frazier, Warner, Parker and Cunningham (2013)</w:t>
      </w:r>
    </w:p>
    <w:p>
      <w:r>
        <w:t>Footnote: Perform remain finally voice development her rich.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