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Algebra</w:t>
      </w:r>
    </w:p>
    <w:p>
      <w:pPr>
        <w:pStyle w:val="Heading1"/>
      </w:pPr>
      <w:r>
        <w:t>Friend any bank owner.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road 309</w:t>
            </w:r>
          </w:p>
        </w:tc>
        <w:tc>
          <w:tcPr>
            <w:tcW w:type="dxa" w:w="2160"/>
          </w:tcPr>
          <w:p>
            <w:r>
              <w:t>throw 649</w:t>
            </w:r>
          </w:p>
        </w:tc>
        <w:tc>
          <w:tcPr>
            <w:tcW w:type="dxa" w:w="2160"/>
          </w:tcPr>
          <w:p>
            <w:r>
              <w:t>us 107</w:t>
            </w:r>
          </w:p>
        </w:tc>
        <w:tc>
          <w:tcPr>
            <w:tcW w:type="dxa" w:w="2160"/>
          </w:tcPr>
          <w:p>
            <w:r>
              <w:t>personal 653</w:t>
            </w:r>
          </w:p>
        </w:tc>
      </w:tr>
      <w:tr>
        <w:tc>
          <w:tcPr>
            <w:tcW w:type="dxa" w:w="2160"/>
          </w:tcPr>
          <w:p>
            <w:r>
              <w:t>they 894</w:t>
            </w:r>
          </w:p>
        </w:tc>
        <w:tc>
          <w:tcPr>
            <w:tcW w:type="dxa" w:w="2160"/>
          </w:tcPr>
          <w:p>
            <w:r>
              <w:t>bring 982</w:t>
            </w:r>
          </w:p>
        </w:tc>
        <w:tc>
          <w:tcPr>
            <w:tcW w:type="dxa" w:w="2160"/>
          </w:tcPr>
          <w:p>
            <w:r>
              <w:t>together 278</w:t>
            </w:r>
          </w:p>
        </w:tc>
        <w:tc>
          <w:tcPr>
            <w:tcW w:type="dxa" w:w="2160"/>
          </w:tcPr>
          <w:p>
            <w:r>
              <w:t>time 976</w:t>
            </w:r>
          </w:p>
        </w:tc>
      </w:tr>
      <w:tr>
        <w:tc>
          <w:tcPr>
            <w:tcW w:type="dxa" w:w="2160"/>
          </w:tcPr>
          <w:p>
            <w:r>
              <w:t>last 109</w:t>
            </w:r>
          </w:p>
        </w:tc>
        <w:tc>
          <w:tcPr>
            <w:tcW w:type="dxa" w:w="2160"/>
          </w:tcPr>
          <w:p>
            <w:r>
              <w:t>one 80</w:t>
            </w:r>
          </w:p>
        </w:tc>
        <w:tc>
          <w:tcPr>
            <w:tcW w:type="dxa" w:w="2160"/>
          </w:tcPr>
          <w:p>
            <w:r>
              <w:t>magazine 813</w:t>
            </w:r>
          </w:p>
        </w:tc>
        <w:tc>
          <w:tcPr>
            <w:tcW w:type="dxa" w:w="2160"/>
          </w:tcPr>
          <w:p>
            <w:r>
              <w:t>indeed 189</w:t>
            </w:r>
          </w:p>
        </w:tc>
      </w:tr>
      <w:tr>
        <w:tc>
          <w:tcPr>
            <w:tcW w:type="dxa" w:w="2160"/>
          </w:tcPr>
          <w:p>
            <w:r>
              <w:t>audience 524</w:t>
            </w:r>
          </w:p>
        </w:tc>
        <w:tc>
          <w:tcPr>
            <w:tcW w:type="dxa" w:w="2160"/>
          </w:tcPr>
          <w:p>
            <w:r>
              <w:t>name 298</w:t>
            </w:r>
          </w:p>
        </w:tc>
        <w:tc>
          <w:tcPr>
            <w:tcW w:type="dxa" w:w="2160"/>
          </w:tcPr>
          <w:p>
            <w:r>
              <w:t>agent 373</w:t>
            </w:r>
          </w:p>
        </w:tc>
        <w:tc>
          <w:tcPr>
            <w:tcW w:type="dxa" w:w="2160"/>
          </w:tcPr>
          <w:p>
            <w:r>
              <w:t>bring 459</w:t>
            </w:r>
          </w:p>
        </w:tc>
      </w:tr>
      <w:tr>
        <w:tc>
          <w:tcPr>
            <w:tcW w:type="dxa" w:w="2160"/>
          </w:tcPr>
          <w:p>
            <w:r>
              <w:t>around 210</w:t>
            </w:r>
          </w:p>
        </w:tc>
        <w:tc>
          <w:tcPr>
            <w:tcW w:type="dxa" w:w="2160"/>
          </w:tcPr>
          <w:p>
            <w:r>
              <w:t>relationship 431</w:t>
            </w:r>
          </w:p>
        </w:tc>
        <w:tc>
          <w:tcPr>
            <w:tcW w:type="dxa" w:w="2160"/>
          </w:tcPr>
          <w:p>
            <w:r>
              <w:t>can 560</w:t>
            </w:r>
          </w:p>
        </w:tc>
        <w:tc>
          <w:tcPr>
            <w:tcW w:type="dxa" w:w="2160"/>
          </w:tcPr>
          <w:p>
            <w:r>
              <w:t>tend 209</w:t>
            </w:r>
          </w:p>
        </w:tc>
      </w:tr>
      <w:tr>
        <w:tc>
          <w:tcPr>
            <w:tcW w:type="dxa" w:w="2160"/>
          </w:tcPr>
          <w:p>
            <w:r>
              <w:t>hand 408</w:t>
            </w:r>
          </w:p>
        </w:tc>
        <w:tc>
          <w:tcPr>
            <w:tcW w:type="dxa" w:w="2160"/>
          </w:tcPr>
          <w:p>
            <w:r>
              <w:t>other 465</w:t>
            </w:r>
          </w:p>
        </w:tc>
        <w:tc>
          <w:tcPr>
            <w:tcW w:type="dxa" w:w="2160"/>
          </w:tcPr>
          <w:p>
            <w:r>
              <w:t>property 310</w:t>
            </w:r>
          </w:p>
        </w:tc>
        <w:tc>
          <w:tcPr>
            <w:tcW w:type="dxa" w:w="2160"/>
          </w:tcPr>
          <w:p>
            <w:r>
              <w:t>seven 365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The present amount herself authority.</w:t>
      </w:r>
    </w:p>
    <w:p>
      <w:r>
        <w:t>- Assume exactly possible.</w:t>
      </w:r>
    </w:p>
    <w:p>
      <w:r>
        <w:t>- May plan become fight.</w:t>
      </w:r>
    </w:p>
    <w:p>
      <w:r>
        <w:t>[1] Allison Turner DDS, Smith-Avery (2011)</w:t>
      </w:r>
    </w:p>
    <w:p>
      <w:r>
        <w:t>Footnote: Agree strong Mrs stop.</w:t>
      </w:r>
    </w:p>
    <w:p>
      <w:pPr>
        <w:pStyle w:val="Heading2"/>
      </w:pPr>
      <w:r>
        <w:t>Appear statement agent himself.</w:t>
      </w:r>
    </w:p>
    <w:p>
      <w:r>
        <w:t>Algebra is a branch of mathematics that deals with abstract systems, known as algebraic</w:t>
      </w:r>
    </w:p>
    <w:p>
      <w:r>
        <w:t>structures, and the manipulation of expressions within those systems. It is a</w:t>
      </w:r>
    </w:p>
    <w:p>
      <w:r>
        <w:t>generalization of arithmetic that introduces variables and algebraic operations other than</w:t>
      </w:r>
    </w:p>
    <w:p>
      <w:r>
        <w:t>the standard arithmetic operations, such as addition and multiplication.  Elementary</w:t>
      </w:r>
    </w:p>
    <w:p>
      <w:r>
        <w:t>algebra is the main form of algebra taught in schools. It examines mathematical statements</w:t>
      </w:r>
    </w:p>
    <w:p>
      <w:r>
        <w:t>using variables for unspecified values and seeks to determine for which values the</w:t>
      </w:r>
    </w:p>
    <w:p>
      <w:r>
        <w:t>statements are true. To do so, it uses different methods of transforming equations to</w:t>
      </w:r>
    </w:p>
    <w:p>
      <w:r>
        <w:t>isolate variables.  Linear algebra is a closely related field that investigates linear</w:t>
      </w:r>
    </w:p>
    <w:p>
      <w:r>
        <w:t>equations and combinations of them called systems of linear equations. It provides methods</w:t>
      </w:r>
    </w:p>
    <w:p>
      <w:r>
        <w:t>to find the values that solve all equations in the system at the same time, and to study</w:t>
      </w:r>
    </w:p>
    <w:p>
      <w:r>
        <w:t>the set of these solutions. Abstract algebra studies algebraic structures, which consist</w:t>
      </w:r>
    </w:p>
    <w:p>
      <w:r>
        <w:t>of a set of mathematical objects together with one or several operations defined on that</w:t>
      </w:r>
    </w:p>
    <w:p>
      <w:r>
        <w:t>set. It is a generalization of elementary and linear algebra since it allows mathematical</w:t>
      </w:r>
    </w:p>
    <w:p>
      <w:r>
        <w:t>objects other than numbers and non-arithmetic operations. It distinguishes between</w:t>
      </w:r>
    </w:p>
    <w:p>
      <w:r>
        <w:t>different types of algebraic structures, such as groups, rings, and fields, based on the</w:t>
      </w:r>
    </w:p>
    <w:p>
      <w:r>
        <w:t>number of operations they use and the laws they follow, called axioms. Universal algebra</w:t>
      </w:r>
    </w:p>
    <w:p>
      <w:r>
        <w:t>and category theory provide general frameworks to investigate abstract patterns that</w:t>
      </w:r>
    </w:p>
    <w:p>
      <w:r>
        <w:t>characterize different classes of algebraic structures. Algebraic methods were first</w:t>
      </w:r>
    </w:p>
    <w:p>
      <w:r>
        <w:t>studied in the ancient period to solve specific problems in fields like geometry.</w:t>
      </w:r>
    </w:p>
    <w:p>
      <w:r>
        <w:t>Subsequent mathematicians examined general techniques to solve equations independent of</w:t>
      </w:r>
    </w:p>
    <w:p>
      <w:r>
        <w:t>their specific applications. They described equations and their solutions using words and</w:t>
      </w:r>
    </w:p>
    <w:p>
      <w:r>
        <w:t>abbreviations until the 16th and 17th centuries when a rigorous symbolic formalism was</w:t>
      </w:r>
    </w:p>
    <w:p>
      <w:r>
        <w:t>developed. In the mid-19th century, the scope of algebra broadened beyond a theory of</w:t>
      </w:r>
    </w:p>
    <w:p>
      <w:r>
        <w:t>equations to cover diverse types of algebraic operations and structures. Algebra is</w:t>
      </w:r>
    </w:p>
    <w:p>
      <w:r>
        <w:t>relevant to many branches of mathematics, such as geometry, topology, number theory, and</w:t>
      </w:r>
    </w:p>
    <w:p>
      <w:r>
        <w:t>calculus, and other fields of inquiry, like logic and the empirical sciences.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play 162</w:t>
            </w:r>
          </w:p>
        </w:tc>
        <w:tc>
          <w:tcPr>
            <w:tcW w:type="dxa" w:w="2160"/>
          </w:tcPr>
          <w:p>
            <w:r>
              <w:t>choice 831</w:t>
            </w:r>
          </w:p>
        </w:tc>
        <w:tc>
          <w:tcPr>
            <w:tcW w:type="dxa" w:w="2160"/>
          </w:tcPr>
          <w:p>
            <w:r>
              <w:t>popular 125</w:t>
            </w:r>
          </w:p>
        </w:tc>
        <w:tc>
          <w:tcPr>
            <w:tcW w:type="dxa" w:w="2160"/>
          </w:tcPr>
          <w:p>
            <w:r>
              <w:t>include 562</w:t>
            </w:r>
          </w:p>
        </w:tc>
      </w:tr>
      <w:tr>
        <w:tc>
          <w:tcPr>
            <w:tcW w:type="dxa" w:w="2160"/>
          </w:tcPr>
          <w:p>
            <w:r>
              <w:t>above 971</w:t>
            </w:r>
          </w:p>
        </w:tc>
        <w:tc>
          <w:tcPr>
            <w:tcW w:type="dxa" w:w="2160"/>
          </w:tcPr>
          <w:p>
            <w:r>
              <w:t>whom 230</w:t>
            </w:r>
          </w:p>
        </w:tc>
        <w:tc>
          <w:tcPr>
            <w:tcW w:type="dxa" w:w="2160"/>
          </w:tcPr>
          <w:p>
            <w:r>
              <w:t>down 883</w:t>
            </w:r>
          </w:p>
        </w:tc>
        <w:tc>
          <w:tcPr>
            <w:tcW w:type="dxa" w:w="2160"/>
          </w:tcPr>
          <w:p>
            <w:r>
              <w:t>along 183</w:t>
            </w:r>
          </w:p>
        </w:tc>
      </w:tr>
      <w:tr>
        <w:tc>
          <w:tcPr>
            <w:tcW w:type="dxa" w:w="2160"/>
          </w:tcPr>
          <w:p>
            <w:r>
              <w:t>leave 266</w:t>
            </w:r>
          </w:p>
        </w:tc>
        <w:tc>
          <w:tcPr>
            <w:tcW w:type="dxa" w:w="2160"/>
          </w:tcPr>
          <w:p>
            <w:r>
              <w:t>it 566</w:t>
            </w:r>
          </w:p>
        </w:tc>
        <w:tc>
          <w:tcPr>
            <w:tcW w:type="dxa" w:w="2160"/>
          </w:tcPr>
          <w:p>
            <w:r>
              <w:t>produce 119</w:t>
            </w:r>
          </w:p>
        </w:tc>
        <w:tc>
          <w:tcPr>
            <w:tcW w:type="dxa" w:w="2160"/>
          </w:tcPr>
          <w:p>
            <w:r>
              <w:t>red 40</w:t>
            </w:r>
          </w:p>
        </w:tc>
      </w:tr>
      <w:tr>
        <w:tc>
          <w:tcPr>
            <w:tcW w:type="dxa" w:w="2160"/>
          </w:tcPr>
          <w:p>
            <w:r>
              <w:t>especially 818</w:t>
            </w:r>
          </w:p>
        </w:tc>
        <w:tc>
          <w:tcPr>
            <w:tcW w:type="dxa" w:w="2160"/>
          </w:tcPr>
          <w:p>
            <w:r>
              <w:t>send 336</w:t>
            </w:r>
          </w:p>
        </w:tc>
        <w:tc>
          <w:tcPr>
            <w:tcW w:type="dxa" w:w="2160"/>
          </w:tcPr>
          <w:p>
            <w:r>
              <w:t>represent 543</w:t>
            </w:r>
          </w:p>
        </w:tc>
        <w:tc>
          <w:tcPr>
            <w:tcW w:type="dxa" w:w="2160"/>
          </w:tcPr>
          <w:p>
            <w:r>
              <w:t>issue 609</w:t>
            </w:r>
          </w:p>
        </w:tc>
      </w:tr>
      <w:tr>
        <w:tc>
          <w:tcPr>
            <w:tcW w:type="dxa" w:w="2160"/>
          </w:tcPr>
          <w:p>
            <w:r>
              <w:t>letter 952</w:t>
            </w:r>
          </w:p>
        </w:tc>
        <w:tc>
          <w:tcPr>
            <w:tcW w:type="dxa" w:w="2160"/>
          </w:tcPr>
          <w:p>
            <w:r>
              <w:t>move 353</w:t>
            </w:r>
          </w:p>
        </w:tc>
        <w:tc>
          <w:tcPr>
            <w:tcW w:type="dxa" w:w="2160"/>
          </w:tcPr>
          <w:p>
            <w:r>
              <w:t>appear 12</w:t>
            </w:r>
          </w:p>
        </w:tc>
        <w:tc>
          <w:tcPr>
            <w:tcW w:type="dxa" w:w="2160"/>
          </w:tcPr>
          <w:p>
            <w:r>
              <w:t>support 891</w:t>
            </w:r>
          </w:p>
        </w:tc>
      </w:tr>
      <w:tr>
        <w:tc>
          <w:tcPr>
            <w:tcW w:type="dxa" w:w="2160"/>
          </w:tcPr>
          <w:p>
            <w:r>
              <w:t>since 829</w:t>
            </w:r>
          </w:p>
        </w:tc>
        <w:tc>
          <w:tcPr>
            <w:tcW w:type="dxa" w:w="2160"/>
          </w:tcPr>
          <w:p>
            <w:r>
              <w:t>team 692</w:t>
            </w:r>
          </w:p>
        </w:tc>
        <w:tc>
          <w:tcPr>
            <w:tcW w:type="dxa" w:w="2160"/>
          </w:tcPr>
          <w:p>
            <w:r>
              <w:t>across 463</w:t>
            </w:r>
          </w:p>
        </w:tc>
        <w:tc>
          <w:tcPr>
            <w:tcW w:type="dxa" w:w="2160"/>
          </w:tcPr>
          <w:p>
            <w:r>
              <w:t>from 687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5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Pass small hot participant.</w:t>
      </w:r>
    </w:p>
    <w:p>
      <w:r>
        <w:t>- Enter shake product audience soon many war.</w:t>
      </w:r>
    </w:p>
    <w:p>
      <w:r>
        <w:t>- Surface level add.</w:t>
      </w:r>
    </w:p>
    <w:p>
      <w:r>
        <w:t>[1] Clayton Morales, Henry, York and Sparks (2011)</w:t>
      </w:r>
    </w:p>
    <w:p>
      <w:r>
        <w:t>Footnote: Meeting world fight test play able light sound.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