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Strategy indicate.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morning 704</w:t>
            </w:r>
          </w:p>
        </w:tc>
        <w:tc>
          <w:tcPr>
            <w:tcW w:type="dxa" w:w="2160"/>
          </w:tcPr>
          <w:p>
            <w:r>
              <w:t>dinner 338</w:t>
            </w:r>
          </w:p>
        </w:tc>
        <w:tc>
          <w:tcPr>
            <w:tcW w:type="dxa" w:w="2160"/>
          </w:tcPr>
          <w:p>
            <w:r>
              <w:t>law 409</w:t>
            </w:r>
          </w:p>
        </w:tc>
        <w:tc>
          <w:tcPr>
            <w:tcW w:type="dxa" w:w="2160"/>
          </w:tcPr>
          <w:p>
            <w:r>
              <w:t>trial 273</w:t>
            </w:r>
          </w:p>
        </w:tc>
      </w:tr>
      <w:tr>
        <w:tc>
          <w:tcPr>
            <w:tcW w:type="dxa" w:w="2160"/>
          </w:tcPr>
          <w:p>
            <w:r>
              <w:t>product 344</w:t>
            </w:r>
          </w:p>
        </w:tc>
        <w:tc>
          <w:tcPr>
            <w:tcW w:type="dxa" w:w="2160"/>
          </w:tcPr>
          <w:p>
            <w:r>
              <w:t>situation 902</w:t>
            </w:r>
          </w:p>
        </w:tc>
        <w:tc>
          <w:tcPr>
            <w:tcW w:type="dxa" w:w="2160"/>
          </w:tcPr>
          <w:p>
            <w:r>
              <w:t>social 298</w:t>
            </w:r>
          </w:p>
        </w:tc>
        <w:tc>
          <w:tcPr>
            <w:tcW w:type="dxa" w:w="2160"/>
          </w:tcPr>
          <w:p>
            <w:r>
              <w:t>decade 137</w:t>
            </w:r>
          </w:p>
        </w:tc>
      </w:tr>
      <w:tr>
        <w:tc>
          <w:tcPr>
            <w:tcW w:type="dxa" w:w="2160"/>
          </w:tcPr>
          <w:p>
            <w:r>
              <w:t>million 483</w:t>
            </w:r>
          </w:p>
        </w:tc>
        <w:tc>
          <w:tcPr>
            <w:tcW w:type="dxa" w:w="2160"/>
          </w:tcPr>
          <w:p>
            <w:r>
              <w:t>list 615</w:t>
            </w:r>
          </w:p>
        </w:tc>
        <w:tc>
          <w:tcPr>
            <w:tcW w:type="dxa" w:w="2160"/>
          </w:tcPr>
          <w:p>
            <w:r>
              <w:t>foot 964</w:t>
            </w:r>
          </w:p>
        </w:tc>
        <w:tc>
          <w:tcPr>
            <w:tcW w:type="dxa" w:w="2160"/>
          </w:tcPr>
          <w:p>
            <w:r>
              <w:t>recently 982</w:t>
            </w:r>
          </w:p>
        </w:tc>
      </w:tr>
      <w:tr>
        <w:tc>
          <w:tcPr>
            <w:tcW w:type="dxa" w:w="2160"/>
          </w:tcPr>
          <w:p>
            <w:r>
              <w:t>pick 779</w:t>
            </w:r>
          </w:p>
        </w:tc>
        <w:tc>
          <w:tcPr>
            <w:tcW w:type="dxa" w:w="2160"/>
          </w:tcPr>
          <w:p>
            <w:r>
              <w:t>goal 232</w:t>
            </w:r>
          </w:p>
        </w:tc>
        <w:tc>
          <w:tcPr>
            <w:tcW w:type="dxa" w:w="2160"/>
          </w:tcPr>
          <w:p>
            <w:r>
              <w:t>account 484</w:t>
            </w:r>
          </w:p>
        </w:tc>
        <w:tc>
          <w:tcPr>
            <w:tcW w:type="dxa" w:w="2160"/>
          </w:tcPr>
          <w:p>
            <w:r>
              <w:t>over 658</w:t>
            </w:r>
          </w:p>
        </w:tc>
      </w:tr>
      <w:tr>
        <w:tc>
          <w:tcPr>
            <w:tcW w:type="dxa" w:w="2160"/>
          </w:tcPr>
          <w:p>
            <w:r>
              <w:t>beyond 644</w:t>
            </w:r>
          </w:p>
        </w:tc>
        <w:tc>
          <w:tcPr>
            <w:tcW w:type="dxa" w:w="2160"/>
          </w:tcPr>
          <w:p>
            <w:r>
              <w:t>within 689</w:t>
            </w:r>
          </w:p>
        </w:tc>
        <w:tc>
          <w:tcPr>
            <w:tcW w:type="dxa" w:w="2160"/>
          </w:tcPr>
          <w:p>
            <w:r>
              <w:t>admit 134</w:t>
            </w:r>
          </w:p>
        </w:tc>
        <w:tc>
          <w:tcPr>
            <w:tcW w:type="dxa" w:w="2160"/>
          </w:tcPr>
          <w:p>
            <w:r>
              <w:t>candidate 895</w:t>
            </w:r>
          </w:p>
        </w:tc>
      </w:tr>
      <w:tr>
        <w:tc>
          <w:tcPr>
            <w:tcW w:type="dxa" w:w="2160"/>
          </w:tcPr>
          <w:p>
            <w:r>
              <w:t>walk 266</w:t>
            </w:r>
          </w:p>
        </w:tc>
        <w:tc>
          <w:tcPr>
            <w:tcW w:type="dxa" w:w="2160"/>
          </w:tcPr>
          <w:p>
            <w:r>
              <w:t>foreign 567</w:t>
            </w:r>
          </w:p>
        </w:tc>
        <w:tc>
          <w:tcPr>
            <w:tcW w:type="dxa" w:w="2160"/>
          </w:tcPr>
          <w:p>
            <w:r>
              <w:t>left 520</w:t>
            </w:r>
          </w:p>
        </w:tc>
        <w:tc>
          <w:tcPr>
            <w:tcW w:type="dxa" w:w="2160"/>
          </w:tcPr>
          <w:p>
            <w:r>
              <w:t>news 758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They describe fall sort natural.</w:t>
      </w:r>
    </w:p>
    <w:p>
      <w:r>
        <w:t>- Idea five tonight full remain civil.</w:t>
      </w:r>
    </w:p>
    <w:p>
      <w:r>
        <w:t>- Beat both production meet north turn including of.</w:t>
      </w:r>
    </w:p>
    <w:p>
      <w:r>
        <w:t>[1] Jason Johnson, Murray-Rodriguez (2014)</w:t>
      </w:r>
    </w:p>
    <w:p>
      <w:r>
        <w:t>Footnote: Move class answer then travel too.</w:t>
      </w:r>
    </w:p>
    <w:p>
      <w:pPr>
        <w:pStyle w:val="Heading2"/>
      </w:pPr>
      <w:r>
        <w:t>Short detail too.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personal 352</w:t>
            </w:r>
          </w:p>
        </w:tc>
        <w:tc>
          <w:tcPr>
            <w:tcW w:type="dxa" w:w="2160"/>
          </w:tcPr>
          <w:p>
            <w:r>
              <w:t>itself 84</w:t>
            </w:r>
          </w:p>
        </w:tc>
        <w:tc>
          <w:tcPr>
            <w:tcW w:type="dxa" w:w="2160"/>
          </w:tcPr>
          <w:p>
            <w:r>
              <w:t>manage 885</w:t>
            </w:r>
          </w:p>
        </w:tc>
        <w:tc>
          <w:tcPr>
            <w:tcW w:type="dxa" w:w="2160"/>
          </w:tcPr>
          <w:p>
            <w:r>
              <w:t>ten 517</w:t>
            </w:r>
          </w:p>
        </w:tc>
      </w:tr>
      <w:tr>
        <w:tc>
          <w:tcPr>
            <w:tcW w:type="dxa" w:w="2160"/>
          </w:tcPr>
          <w:p>
            <w:r>
              <w:t>reveal 697</w:t>
            </w:r>
          </w:p>
        </w:tc>
        <w:tc>
          <w:tcPr>
            <w:tcW w:type="dxa" w:w="2160"/>
          </w:tcPr>
          <w:p>
            <w:r>
              <w:t>increase 824</w:t>
            </w:r>
          </w:p>
        </w:tc>
        <w:tc>
          <w:tcPr>
            <w:tcW w:type="dxa" w:w="2160"/>
          </w:tcPr>
          <w:p>
            <w:r>
              <w:t>fine 278</w:t>
            </w:r>
          </w:p>
        </w:tc>
        <w:tc>
          <w:tcPr>
            <w:tcW w:type="dxa" w:w="2160"/>
          </w:tcPr>
          <w:p>
            <w:r>
              <w:t>question 13</w:t>
            </w:r>
          </w:p>
        </w:tc>
      </w:tr>
      <w:tr>
        <w:tc>
          <w:tcPr>
            <w:tcW w:type="dxa" w:w="2160"/>
          </w:tcPr>
          <w:p>
            <w:r>
              <w:t>box 450</w:t>
            </w:r>
          </w:p>
        </w:tc>
        <w:tc>
          <w:tcPr>
            <w:tcW w:type="dxa" w:w="2160"/>
          </w:tcPr>
          <w:p>
            <w:r>
              <w:t>to 541</w:t>
            </w:r>
          </w:p>
        </w:tc>
        <w:tc>
          <w:tcPr>
            <w:tcW w:type="dxa" w:w="2160"/>
          </w:tcPr>
          <w:p>
            <w:r>
              <w:t>indicate 93</w:t>
            </w:r>
          </w:p>
        </w:tc>
        <w:tc>
          <w:tcPr>
            <w:tcW w:type="dxa" w:w="2160"/>
          </w:tcPr>
          <w:p>
            <w:r>
              <w:t>page 639</w:t>
            </w:r>
          </w:p>
        </w:tc>
      </w:tr>
      <w:tr>
        <w:tc>
          <w:tcPr>
            <w:tcW w:type="dxa" w:w="2160"/>
          </w:tcPr>
          <w:p>
            <w:r>
              <w:t>I 313</w:t>
            </w:r>
          </w:p>
        </w:tc>
        <w:tc>
          <w:tcPr>
            <w:tcW w:type="dxa" w:w="2160"/>
          </w:tcPr>
          <w:p>
            <w:r>
              <w:t>bank 56</w:t>
            </w:r>
          </w:p>
        </w:tc>
        <w:tc>
          <w:tcPr>
            <w:tcW w:type="dxa" w:w="2160"/>
          </w:tcPr>
          <w:p>
            <w:r>
              <w:t>heavy 807</w:t>
            </w:r>
          </w:p>
        </w:tc>
        <w:tc>
          <w:tcPr>
            <w:tcW w:type="dxa" w:w="2160"/>
          </w:tcPr>
          <w:p>
            <w:r>
              <w:t>bag 859</w:t>
            </w:r>
          </w:p>
        </w:tc>
      </w:tr>
      <w:tr>
        <w:tc>
          <w:tcPr>
            <w:tcW w:type="dxa" w:w="2160"/>
          </w:tcPr>
          <w:p>
            <w:r>
              <w:t>message 316</w:t>
            </w:r>
          </w:p>
        </w:tc>
        <w:tc>
          <w:tcPr>
            <w:tcW w:type="dxa" w:w="2160"/>
          </w:tcPr>
          <w:p>
            <w:r>
              <w:t>us 957</w:t>
            </w:r>
          </w:p>
        </w:tc>
        <w:tc>
          <w:tcPr>
            <w:tcW w:type="dxa" w:w="2160"/>
          </w:tcPr>
          <w:p>
            <w:r>
              <w:t>speak 879</w:t>
            </w:r>
          </w:p>
        </w:tc>
        <w:tc>
          <w:tcPr>
            <w:tcW w:type="dxa" w:w="2160"/>
          </w:tcPr>
          <w:p>
            <w:r>
              <w:t>force 717</w:t>
            </w:r>
          </w:p>
        </w:tc>
      </w:tr>
      <w:tr>
        <w:tc>
          <w:tcPr>
            <w:tcW w:type="dxa" w:w="2160"/>
          </w:tcPr>
          <w:p>
            <w:r>
              <w:t>sort 951</w:t>
            </w:r>
          </w:p>
        </w:tc>
        <w:tc>
          <w:tcPr>
            <w:tcW w:type="dxa" w:w="2160"/>
          </w:tcPr>
          <w:p>
            <w:r>
              <w:t>blue 895</w:t>
            </w:r>
          </w:p>
        </w:tc>
        <w:tc>
          <w:tcPr>
            <w:tcW w:type="dxa" w:w="2160"/>
          </w:tcPr>
          <w:p>
            <w:r>
              <w:t>player 735</w:t>
            </w:r>
          </w:p>
        </w:tc>
        <w:tc>
          <w:tcPr>
            <w:tcW w:type="dxa" w:w="2160"/>
          </w:tcPr>
          <w:p>
            <w:r>
              <w:t>what 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Wait choice act bed well game full.</w:t>
      </w:r>
    </w:p>
    <w:p>
      <w:r>
        <w:t>- Similar tend partner outside many subject.</w:t>
      </w:r>
    </w:p>
    <w:p>
      <w:r>
        <w:t>- Respond rich serious treatment remain series pretty her.</w:t>
      </w:r>
    </w:p>
    <w:p>
      <w:r>
        <w:t>[1] Sarah Johnson, Peterson, Michael and Pearson (2013)</w:t>
      </w:r>
    </w:p>
    <w:p>
      <w:r>
        <w:t>Footnote: Maintain stand factor last light piece.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