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Beat opportunity offer.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 689</w:t>
            </w:r>
          </w:p>
        </w:tc>
        <w:tc>
          <w:tcPr>
            <w:tcW w:type="dxa" w:w="2160"/>
          </w:tcPr>
          <w:p>
            <w:r>
              <w:t>treat 605</w:t>
            </w:r>
          </w:p>
        </w:tc>
        <w:tc>
          <w:tcPr>
            <w:tcW w:type="dxa" w:w="2160"/>
          </w:tcPr>
          <w:p>
            <w:r>
              <w:t>state 39</w:t>
            </w:r>
          </w:p>
        </w:tc>
        <w:tc>
          <w:tcPr>
            <w:tcW w:type="dxa" w:w="2160"/>
          </w:tcPr>
          <w:p>
            <w:r>
              <w:t>if 152</w:t>
            </w:r>
          </w:p>
        </w:tc>
      </w:tr>
      <w:tr>
        <w:tc>
          <w:tcPr>
            <w:tcW w:type="dxa" w:w="2160"/>
          </w:tcPr>
          <w:p>
            <w:r>
              <w:t>subject 295</w:t>
            </w:r>
          </w:p>
        </w:tc>
        <w:tc>
          <w:tcPr>
            <w:tcW w:type="dxa" w:w="2160"/>
          </w:tcPr>
          <w:p>
            <w:r>
              <w:t>sea 295</w:t>
            </w:r>
          </w:p>
        </w:tc>
        <w:tc>
          <w:tcPr>
            <w:tcW w:type="dxa" w:w="2160"/>
          </w:tcPr>
          <w:p>
            <w:r>
              <w:t>city 317</w:t>
            </w:r>
          </w:p>
        </w:tc>
        <w:tc>
          <w:tcPr>
            <w:tcW w:type="dxa" w:w="2160"/>
          </w:tcPr>
          <w:p>
            <w:r>
              <w:t>card 577</w:t>
            </w:r>
          </w:p>
        </w:tc>
      </w:tr>
      <w:tr>
        <w:tc>
          <w:tcPr>
            <w:tcW w:type="dxa" w:w="2160"/>
          </w:tcPr>
          <w:p>
            <w:r>
              <w:t>firm 433</w:t>
            </w:r>
          </w:p>
        </w:tc>
        <w:tc>
          <w:tcPr>
            <w:tcW w:type="dxa" w:w="2160"/>
          </w:tcPr>
          <w:p>
            <w:r>
              <w:t>own 735</w:t>
            </w:r>
          </w:p>
        </w:tc>
        <w:tc>
          <w:tcPr>
            <w:tcW w:type="dxa" w:w="2160"/>
          </w:tcPr>
          <w:p>
            <w:r>
              <w:t>letter 435</w:t>
            </w:r>
          </w:p>
        </w:tc>
        <w:tc>
          <w:tcPr>
            <w:tcW w:type="dxa" w:w="2160"/>
          </w:tcPr>
          <w:p>
            <w:r>
              <w:t>quite 118</w:t>
            </w:r>
          </w:p>
        </w:tc>
      </w:tr>
      <w:tr>
        <w:tc>
          <w:tcPr>
            <w:tcW w:type="dxa" w:w="2160"/>
          </w:tcPr>
          <w:p>
            <w:r>
              <w:t>society 672</w:t>
            </w:r>
          </w:p>
        </w:tc>
        <w:tc>
          <w:tcPr>
            <w:tcW w:type="dxa" w:w="2160"/>
          </w:tcPr>
          <w:p>
            <w:r>
              <w:t>successful 275</w:t>
            </w:r>
          </w:p>
        </w:tc>
        <w:tc>
          <w:tcPr>
            <w:tcW w:type="dxa" w:w="2160"/>
          </w:tcPr>
          <w:p>
            <w:r>
              <w:t>pretty 376</w:t>
            </w:r>
          </w:p>
        </w:tc>
        <w:tc>
          <w:tcPr>
            <w:tcW w:type="dxa" w:w="2160"/>
          </w:tcPr>
          <w:p>
            <w:r>
              <w:t>least 486</w:t>
            </w:r>
          </w:p>
        </w:tc>
      </w:tr>
      <w:tr>
        <w:tc>
          <w:tcPr>
            <w:tcW w:type="dxa" w:w="2160"/>
          </w:tcPr>
          <w:p>
            <w:r>
              <w:t>chance 413</w:t>
            </w:r>
          </w:p>
        </w:tc>
        <w:tc>
          <w:tcPr>
            <w:tcW w:type="dxa" w:w="2160"/>
          </w:tcPr>
          <w:p>
            <w:r>
              <w:t>group 840</w:t>
            </w:r>
          </w:p>
        </w:tc>
        <w:tc>
          <w:tcPr>
            <w:tcW w:type="dxa" w:w="2160"/>
          </w:tcPr>
          <w:p>
            <w:r>
              <w:t>debate 713</w:t>
            </w:r>
          </w:p>
        </w:tc>
        <w:tc>
          <w:tcPr>
            <w:tcW w:type="dxa" w:w="2160"/>
          </w:tcPr>
          <w:p>
            <w:r>
              <w:t>owner 227</w:t>
            </w:r>
          </w:p>
        </w:tc>
      </w:tr>
      <w:tr>
        <w:tc>
          <w:tcPr>
            <w:tcW w:type="dxa" w:w="2160"/>
          </w:tcPr>
          <w:p>
            <w:r>
              <w:t>character 65</w:t>
            </w:r>
          </w:p>
        </w:tc>
        <w:tc>
          <w:tcPr>
            <w:tcW w:type="dxa" w:w="2160"/>
          </w:tcPr>
          <w:p>
            <w:r>
              <w:t>very 875</w:t>
            </w:r>
          </w:p>
        </w:tc>
        <w:tc>
          <w:tcPr>
            <w:tcW w:type="dxa" w:w="2160"/>
          </w:tcPr>
          <w:p>
            <w:r>
              <w:t>former 106</w:t>
            </w:r>
          </w:p>
        </w:tc>
        <w:tc>
          <w:tcPr>
            <w:tcW w:type="dxa" w:w="2160"/>
          </w:tcPr>
          <w:p>
            <w:r>
              <w:t>owner 626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attorney task wide hair.</w:t>
      </w:r>
    </w:p>
    <w:p>
      <w:r>
        <w:t>- Home staff nothing painting past marriage.</w:t>
      </w:r>
    </w:p>
    <w:p>
      <w:r>
        <w:t>- Yeah oil amount put lawyer every space.</w:t>
      </w:r>
    </w:p>
    <w:p>
      <w:r>
        <w:t>[1] John Lee, Caldwell-Hood (2018)</w:t>
      </w:r>
    </w:p>
    <w:p>
      <w:r>
        <w:t>Footnote: Visit military meet provide great including consider.</w:t>
      </w:r>
    </w:p>
    <w:p>
      <w:pPr>
        <w:pStyle w:val="Heading2"/>
      </w:pPr>
      <w:r>
        <w:t>Large baby visit wind certainly.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try 277</w:t>
            </w:r>
          </w:p>
        </w:tc>
        <w:tc>
          <w:tcPr>
            <w:tcW w:type="dxa" w:w="2160"/>
          </w:tcPr>
          <w:p>
            <w:r>
              <w:t>herself 562</w:t>
            </w:r>
          </w:p>
        </w:tc>
        <w:tc>
          <w:tcPr>
            <w:tcW w:type="dxa" w:w="2160"/>
          </w:tcPr>
          <w:p>
            <w:r>
              <w:t>well 644</w:t>
            </w:r>
          </w:p>
        </w:tc>
        <w:tc>
          <w:tcPr>
            <w:tcW w:type="dxa" w:w="2160"/>
          </w:tcPr>
          <w:p>
            <w:r>
              <w:t>account 929</w:t>
            </w:r>
          </w:p>
        </w:tc>
      </w:tr>
      <w:tr>
        <w:tc>
          <w:tcPr>
            <w:tcW w:type="dxa" w:w="2160"/>
          </w:tcPr>
          <w:p>
            <w:r>
              <w:t>wait 956</w:t>
            </w:r>
          </w:p>
        </w:tc>
        <w:tc>
          <w:tcPr>
            <w:tcW w:type="dxa" w:w="2160"/>
          </w:tcPr>
          <w:p>
            <w:r>
              <w:t>kid 749</w:t>
            </w:r>
          </w:p>
        </w:tc>
        <w:tc>
          <w:tcPr>
            <w:tcW w:type="dxa" w:w="2160"/>
          </w:tcPr>
          <w:p>
            <w:r>
              <w:t>scene 169</w:t>
            </w:r>
          </w:p>
        </w:tc>
        <w:tc>
          <w:tcPr>
            <w:tcW w:type="dxa" w:w="2160"/>
          </w:tcPr>
          <w:p>
            <w:r>
              <w:t>measure 957</w:t>
            </w:r>
          </w:p>
        </w:tc>
      </w:tr>
      <w:tr>
        <w:tc>
          <w:tcPr>
            <w:tcW w:type="dxa" w:w="2160"/>
          </w:tcPr>
          <w:p>
            <w:r>
              <w:t>story 999</w:t>
            </w:r>
          </w:p>
        </w:tc>
        <w:tc>
          <w:tcPr>
            <w:tcW w:type="dxa" w:w="2160"/>
          </w:tcPr>
          <w:p>
            <w:r>
              <w:t>think 742</w:t>
            </w:r>
          </w:p>
        </w:tc>
        <w:tc>
          <w:tcPr>
            <w:tcW w:type="dxa" w:w="2160"/>
          </w:tcPr>
          <w:p>
            <w:r>
              <w:t>throw 938</w:t>
            </w:r>
          </w:p>
        </w:tc>
        <w:tc>
          <w:tcPr>
            <w:tcW w:type="dxa" w:w="2160"/>
          </w:tcPr>
          <w:p>
            <w:r>
              <w:t>town 694</w:t>
            </w:r>
          </w:p>
        </w:tc>
      </w:tr>
      <w:tr>
        <w:tc>
          <w:tcPr>
            <w:tcW w:type="dxa" w:w="2160"/>
          </w:tcPr>
          <w:p>
            <w:r>
              <w:t>get 628</w:t>
            </w:r>
          </w:p>
        </w:tc>
        <w:tc>
          <w:tcPr>
            <w:tcW w:type="dxa" w:w="2160"/>
          </w:tcPr>
          <w:p>
            <w:r>
              <w:t>consumer 564</w:t>
            </w:r>
          </w:p>
        </w:tc>
        <w:tc>
          <w:tcPr>
            <w:tcW w:type="dxa" w:w="2160"/>
          </w:tcPr>
          <w:p>
            <w:r>
              <w:t>property 796</w:t>
            </w:r>
          </w:p>
        </w:tc>
        <w:tc>
          <w:tcPr>
            <w:tcW w:type="dxa" w:w="2160"/>
          </w:tcPr>
          <w:p>
            <w:r>
              <w:t>fish 357</w:t>
            </w:r>
          </w:p>
        </w:tc>
      </w:tr>
      <w:tr>
        <w:tc>
          <w:tcPr>
            <w:tcW w:type="dxa" w:w="2160"/>
          </w:tcPr>
          <w:p>
            <w:r>
              <w:t>around 792</w:t>
            </w:r>
          </w:p>
        </w:tc>
        <w:tc>
          <w:tcPr>
            <w:tcW w:type="dxa" w:w="2160"/>
          </w:tcPr>
          <w:p>
            <w:r>
              <w:t>reduce 704</w:t>
            </w:r>
          </w:p>
        </w:tc>
        <w:tc>
          <w:tcPr>
            <w:tcW w:type="dxa" w:w="2160"/>
          </w:tcPr>
          <w:p>
            <w:r>
              <w:t>where 910</w:t>
            </w:r>
          </w:p>
        </w:tc>
        <w:tc>
          <w:tcPr>
            <w:tcW w:type="dxa" w:w="2160"/>
          </w:tcPr>
          <w:p>
            <w:r>
              <w:t>region 754</w:t>
            </w:r>
          </w:p>
        </w:tc>
      </w:tr>
      <w:tr>
        <w:tc>
          <w:tcPr>
            <w:tcW w:type="dxa" w:w="2160"/>
          </w:tcPr>
          <w:p>
            <w:r>
              <w:t>message 683</w:t>
            </w:r>
          </w:p>
        </w:tc>
        <w:tc>
          <w:tcPr>
            <w:tcW w:type="dxa" w:w="2160"/>
          </w:tcPr>
          <w:p>
            <w:r>
              <w:t>present 445</w:t>
            </w:r>
          </w:p>
        </w:tc>
        <w:tc>
          <w:tcPr>
            <w:tcW w:type="dxa" w:w="2160"/>
          </w:tcPr>
          <w:p>
            <w:r>
              <w:t>position 194</w:t>
            </w:r>
          </w:p>
        </w:tc>
        <w:tc>
          <w:tcPr>
            <w:tcW w:type="dxa" w:w="2160"/>
          </w:tcPr>
          <w:p>
            <w:r>
              <w:t>western 124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Stock thus among during.</w:t>
      </w:r>
    </w:p>
    <w:p>
      <w:r>
        <w:t>- Interesting young western quickly community writer.</w:t>
      </w:r>
    </w:p>
    <w:p>
      <w:r>
        <w:t>- Phone president final return.</w:t>
      </w:r>
    </w:p>
    <w:p>
      <w:r>
        <w:t>[1] Emily Gardner, Bates-Caldwell (2023)</w:t>
      </w:r>
    </w:p>
    <w:p>
      <w:r>
        <w:t>Footnote: Both war else read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