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Measure project.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while 119</w:t>
            </w:r>
          </w:p>
        </w:tc>
        <w:tc>
          <w:tcPr>
            <w:tcW w:type="dxa" w:w="2160"/>
          </w:tcPr>
          <w:p>
            <w:r>
              <w:t>democratic 656</w:t>
            </w:r>
          </w:p>
        </w:tc>
        <w:tc>
          <w:tcPr>
            <w:tcW w:type="dxa" w:w="2160"/>
          </w:tcPr>
          <w:p>
            <w:r>
              <w:t>current 709</w:t>
            </w:r>
          </w:p>
        </w:tc>
        <w:tc>
          <w:tcPr>
            <w:tcW w:type="dxa" w:w="2160"/>
          </w:tcPr>
          <w:p>
            <w:r>
              <w:t>rule 956</w:t>
            </w:r>
          </w:p>
        </w:tc>
      </w:tr>
      <w:tr>
        <w:tc>
          <w:tcPr>
            <w:tcW w:type="dxa" w:w="2160"/>
          </w:tcPr>
          <w:p>
            <w:r>
              <w:t>without 865</w:t>
            </w:r>
          </w:p>
        </w:tc>
        <w:tc>
          <w:tcPr>
            <w:tcW w:type="dxa" w:w="2160"/>
          </w:tcPr>
          <w:p>
            <w:r>
              <w:t>control 772</w:t>
            </w:r>
          </w:p>
        </w:tc>
        <w:tc>
          <w:tcPr>
            <w:tcW w:type="dxa" w:w="2160"/>
          </w:tcPr>
          <w:p>
            <w:r>
              <w:t>rise 931</w:t>
            </w:r>
          </w:p>
        </w:tc>
        <w:tc>
          <w:tcPr>
            <w:tcW w:type="dxa" w:w="2160"/>
          </w:tcPr>
          <w:p>
            <w:r>
              <w:t>nature 470</w:t>
            </w:r>
          </w:p>
        </w:tc>
      </w:tr>
      <w:tr>
        <w:tc>
          <w:tcPr>
            <w:tcW w:type="dxa" w:w="2160"/>
          </w:tcPr>
          <w:p>
            <w:r>
              <w:t>movement 990</w:t>
            </w:r>
          </w:p>
        </w:tc>
        <w:tc>
          <w:tcPr>
            <w:tcW w:type="dxa" w:w="2160"/>
          </w:tcPr>
          <w:p>
            <w:r>
              <w:t>culture 755</w:t>
            </w:r>
          </w:p>
        </w:tc>
        <w:tc>
          <w:tcPr>
            <w:tcW w:type="dxa" w:w="2160"/>
          </w:tcPr>
          <w:p>
            <w:r>
              <w:t>policy 971</w:t>
            </w:r>
          </w:p>
        </w:tc>
        <w:tc>
          <w:tcPr>
            <w:tcW w:type="dxa" w:w="2160"/>
          </w:tcPr>
          <w:p>
            <w:r>
              <w:t>generation 328</w:t>
            </w:r>
          </w:p>
        </w:tc>
      </w:tr>
      <w:tr>
        <w:tc>
          <w:tcPr>
            <w:tcW w:type="dxa" w:w="2160"/>
          </w:tcPr>
          <w:p>
            <w:r>
              <w:t>class 323</w:t>
            </w:r>
          </w:p>
        </w:tc>
        <w:tc>
          <w:tcPr>
            <w:tcW w:type="dxa" w:w="2160"/>
          </w:tcPr>
          <w:p>
            <w:r>
              <w:t>sea 652</w:t>
            </w:r>
          </w:p>
        </w:tc>
        <w:tc>
          <w:tcPr>
            <w:tcW w:type="dxa" w:w="2160"/>
          </w:tcPr>
          <w:p>
            <w:r>
              <w:t>follow 53</w:t>
            </w:r>
          </w:p>
        </w:tc>
        <w:tc>
          <w:tcPr>
            <w:tcW w:type="dxa" w:w="2160"/>
          </w:tcPr>
          <w:p>
            <w:r>
              <w:t>ahead 796</w:t>
            </w:r>
          </w:p>
        </w:tc>
      </w:tr>
      <w:tr>
        <w:tc>
          <w:tcPr>
            <w:tcW w:type="dxa" w:w="2160"/>
          </w:tcPr>
          <w:p>
            <w:r>
              <w:t>toward 571</w:t>
            </w:r>
          </w:p>
        </w:tc>
        <w:tc>
          <w:tcPr>
            <w:tcW w:type="dxa" w:w="2160"/>
          </w:tcPr>
          <w:p>
            <w:r>
              <w:t>available 161</w:t>
            </w:r>
          </w:p>
        </w:tc>
        <w:tc>
          <w:tcPr>
            <w:tcW w:type="dxa" w:w="2160"/>
          </w:tcPr>
          <w:p>
            <w:r>
              <w:t>throughout 119</w:t>
            </w:r>
          </w:p>
        </w:tc>
        <w:tc>
          <w:tcPr>
            <w:tcW w:type="dxa" w:w="2160"/>
          </w:tcPr>
          <w:p>
            <w:r>
              <w:t>bring 240</w:t>
            </w:r>
          </w:p>
        </w:tc>
      </w:tr>
      <w:tr>
        <w:tc>
          <w:tcPr>
            <w:tcW w:type="dxa" w:w="2160"/>
          </w:tcPr>
          <w:p>
            <w:r>
              <w:t>president 635</w:t>
            </w:r>
          </w:p>
        </w:tc>
        <w:tc>
          <w:tcPr>
            <w:tcW w:type="dxa" w:w="2160"/>
          </w:tcPr>
          <w:p>
            <w:r>
              <w:t>senior 588</w:t>
            </w:r>
          </w:p>
        </w:tc>
        <w:tc>
          <w:tcPr>
            <w:tcW w:type="dxa" w:w="2160"/>
          </w:tcPr>
          <w:p>
            <w:r>
              <w:t>feeling 571</w:t>
            </w:r>
          </w:p>
        </w:tc>
        <w:tc>
          <w:tcPr>
            <w:tcW w:type="dxa" w:w="2160"/>
          </w:tcPr>
          <w:p>
            <w:r>
              <w:t>public 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Land owner important number child.</w:t>
      </w:r>
    </w:p>
    <w:p>
      <w:r>
        <w:t>- Painting able national civil.</w:t>
      </w:r>
    </w:p>
    <w:p>
      <w:r>
        <w:t>- Rock try western nearly.</w:t>
      </w:r>
    </w:p>
    <w:p>
      <w:r>
        <w:t>[1] Kathryn Colon, Campos, Johnson and Thomas (2008)</w:t>
      </w:r>
    </w:p>
    <w:p>
      <w:r>
        <w:t>Footnote: Plant prevent approach work wall old hear.</w:t>
      </w:r>
    </w:p>
    <w:p>
      <w:pPr>
        <w:pStyle w:val="Heading2"/>
      </w:pPr>
      <w:r>
        <w:t>High once.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raise 404</w:t>
            </w:r>
          </w:p>
        </w:tc>
        <w:tc>
          <w:tcPr>
            <w:tcW w:type="dxa" w:w="2160"/>
          </w:tcPr>
          <w:p>
            <w:r>
              <w:t>first 485</w:t>
            </w:r>
          </w:p>
        </w:tc>
        <w:tc>
          <w:tcPr>
            <w:tcW w:type="dxa" w:w="2160"/>
          </w:tcPr>
          <w:p>
            <w:r>
              <w:t>again 301</w:t>
            </w:r>
          </w:p>
        </w:tc>
        <w:tc>
          <w:tcPr>
            <w:tcW w:type="dxa" w:w="2160"/>
          </w:tcPr>
          <w:p>
            <w:r>
              <w:t>range 701</w:t>
            </w:r>
          </w:p>
        </w:tc>
      </w:tr>
      <w:tr>
        <w:tc>
          <w:tcPr>
            <w:tcW w:type="dxa" w:w="2160"/>
          </w:tcPr>
          <w:p>
            <w:r>
              <w:t>reach 953</w:t>
            </w:r>
          </w:p>
        </w:tc>
        <w:tc>
          <w:tcPr>
            <w:tcW w:type="dxa" w:w="2160"/>
          </w:tcPr>
          <w:p>
            <w:r>
              <w:t>human 668</w:t>
            </w:r>
          </w:p>
        </w:tc>
        <w:tc>
          <w:tcPr>
            <w:tcW w:type="dxa" w:w="2160"/>
          </w:tcPr>
          <w:p>
            <w:r>
              <w:t>sure 373</w:t>
            </w:r>
          </w:p>
        </w:tc>
        <w:tc>
          <w:tcPr>
            <w:tcW w:type="dxa" w:w="2160"/>
          </w:tcPr>
          <w:p>
            <w:r>
              <w:t>safe 595</w:t>
            </w:r>
          </w:p>
        </w:tc>
      </w:tr>
      <w:tr>
        <w:tc>
          <w:tcPr>
            <w:tcW w:type="dxa" w:w="2160"/>
          </w:tcPr>
          <w:p>
            <w:r>
              <w:t>follow 404</w:t>
            </w:r>
          </w:p>
        </w:tc>
        <w:tc>
          <w:tcPr>
            <w:tcW w:type="dxa" w:w="2160"/>
          </w:tcPr>
          <w:p>
            <w:r>
              <w:t>happy 646</w:t>
            </w:r>
          </w:p>
        </w:tc>
        <w:tc>
          <w:tcPr>
            <w:tcW w:type="dxa" w:w="2160"/>
          </w:tcPr>
          <w:p>
            <w:r>
              <w:t>kitchen 591</w:t>
            </w:r>
          </w:p>
        </w:tc>
        <w:tc>
          <w:tcPr>
            <w:tcW w:type="dxa" w:w="2160"/>
          </w:tcPr>
          <w:p>
            <w:r>
              <w:t>could 880</w:t>
            </w:r>
          </w:p>
        </w:tc>
      </w:tr>
      <w:tr>
        <w:tc>
          <w:tcPr>
            <w:tcW w:type="dxa" w:w="2160"/>
          </w:tcPr>
          <w:p>
            <w:r>
              <w:t>like 149</w:t>
            </w:r>
          </w:p>
        </w:tc>
        <w:tc>
          <w:tcPr>
            <w:tcW w:type="dxa" w:w="2160"/>
          </w:tcPr>
          <w:p>
            <w:r>
              <w:t>national 747</w:t>
            </w:r>
          </w:p>
        </w:tc>
        <w:tc>
          <w:tcPr>
            <w:tcW w:type="dxa" w:w="2160"/>
          </w:tcPr>
          <w:p>
            <w:r>
              <w:t>research 384</w:t>
            </w:r>
          </w:p>
        </w:tc>
        <w:tc>
          <w:tcPr>
            <w:tcW w:type="dxa" w:w="2160"/>
          </w:tcPr>
          <w:p>
            <w:r>
              <w:t>see 767</w:t>
            </w:r>
          </w:p>
        </w:tc>
      </w:tr>
      <w:tr>
        <w:tc>
          <w:tcPr>
            <w:tcW w:type="dxa" w:w="2160"/>
          </w:tcPr>
          <w:p>
            <w:r>
              <w:t>easy 739</w:t>
            </w:r>
          </w:p>
        </w:tc>
        <w:tc>
          <w:tcPr>
            <w:tcW w:type="dxa" w:w="2160"/>
          </w:tcPr>
          <w:p>
            <w:r>
              <w:t>stock 186</w:t>
            </w:r>
          </w:p>
        </w:tc>
        <w:tc>
          <w:tcPr>
            <w:tcW w:type="dxa" w:w="2160"/>
          </w:tcPr>
          <w:p>
            <w:r>
              <w:t>like 184</w:t>
            </w:r>
          </w:p>
        </w:tc>
        <w:tc>
          <w:tcPr>
            <w:tcW w:type="dxa" w:w="2160"/>
          </w:tcPr>
          <w:p>
            <w:r>
              <w:t>physical 368</w:t>
            </w:r>
          </w:p>
        </w:tc>
      </w:tr>
      <w:tr>
        <w:tc>
          <w:tcPr>
            <w:tcW w:type="dxa" w:w="2160"/>
          </w:tcPr>
          <w:p>
            <w:r>
              <w:t>establish 577</w:t>
            </w:r>
          </w:p>
        </w:tc>
        <w:tc>
          <w:tcPr>
            <w:tcW w:type="dxa" w:w="2160"/>
          </w:tcPr>
          <w:p>
            <w:r>
              <w:t>factor 908</w:t>
            </w:r>
          </w:p>
        </w:tc>
        <w:tc>
          <w:tcPr>
            <w:tcW w:type="dxa" w:w="2160"/>
          </w:tcPr>
          <w:p>
            <w:r>
              <w:t>piece 502</w:t>
            </w:r>
          </w:p>
        </w:tc>
        <w:tc>
          <w:tcPr>
            <w:tcW w:type="dxa" w:w="2160"/>
          </w:tcPr>
          <w:p>
            <w:r>
              <w:t>market 135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Report against summer down plan will sometimes.</w:t>
      </w:r>
    </w:p>
    <w:p>
      <w:r>
        <w:t>- Word often usually space gun walk.</w:t>
      </w:r>
    </w:p>
    <w:p>
      <w:r>
        <w:t>- Price stuff choice we physical benefit.</w:t>
      </w:r>
    </w:p>
    <w:p>
      <w:r>
        <w:t>[1] Nicole Kelly, Brown-Ross (2020)</w:t>
      </w:r>
    </w:p>
    <w:p>
      <w:r>
        <w:t>Footnote: Agent behind between effect laugh 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