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Bill everybody themselves.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popular 938</w:t>
            </w:r>
          </w:p>
        </w:tc>
        <w:tc>
          <w:tcPr>
            <w:tcW w:type="dxa" w:w="2160"/>
          </w:tcPr>
          <w:p>
            <w:r>
              <w:t>study 329</w:t>
            </w:r>
          </w:p>
        </w:tc>
        <w:tc>
          <w:tcPr>
            <w:tcW w:type="dxa" w:w="2160"/>
          </w:tcPr>
          <w:p>
            <w:r>
              <w:t>least 91</w:t>
            </w:r>
          </w:p>
        </w:tc>
        <w:tc>
          <w:tcPr>
            <w:tcW w:type="dxa" w:w="2160"/>
          </w:tcPr>
          <w:p>
            <w:r>
              <w:t>final 727</w:t>
            </w:r>
          </w:p>
        </w:tc>
      </w:tr>
      <w:tr>
        <w:tc>
          <w:tcPr>
            <w:tcW w:type="dxa" w:w="2160"/>
          </w:tcPr>
          <w:p>
            <w:r>
              <w:t>popular 582</w:t>
            </w:r>
          </w:p>
        </w:tc>
        <w:tc>
          <w:tcPr>
            <w:tcW w:type="dxa" w:w="2160"/>
          </w:tcPr>
          <w:p>
            <w:r>
              <w:t>commercial 85</w:t>
            </w:r>
          </w:p>
        </w:tc>
        <w:tc>
          <w:tcPr>
            <w:tcW w:type="dxa" w:w="2160"/>
          </w:tcPr>
          <w:p>
            <w:r>
              <w:t>everything 839</w:t>
            </w:r>
          </w:p>
        </w:tc>
        <w:tc>
          <w:tcPr>
            <w:tcW w:type="dxa" w:w="2160"/>
          </w:tcPr>
          <w:p>
            <w:r>
              <w:t>safe 994</w:t>
            </w:r>
          </w:p>
        </w:tc>
      </w:tr>
      <w:tr>
        <w:tc>
          <w:tcPr>
            <w:tcW w:type="dxa" w:w="2160"/>
          </w:tcPr>
          <w:p>
            <w:r>
              <w:t>central 808</w:t>
            </w:r>
          </w:p>
        </w:tc>
        <w:tc>
          <w:tcPr>
            <w:tcW w:type="dxa" w:w="2160"/>
          </w:tcPr>
          <w:p>
            <w:r>
              <w:t>meet 32</w:t>
            </w:r>
          </w:p>
        </w:tc>
        <w:tc>
          <w:tcPr>
            <w:tcW w:type="dxa" w:w="2160"/>
          </w:tcPr>
          <w:p>
            <w:r>
              <w:t>my 924</w:t>
            </w:r>
          </w:p>
        </w:tc>
        <w:tc>
          <w:tcPr>
            <w:tcW w:type="dxa" w:w="2160"/>
          </w:tcPr>
          <w:p>
            <w:r>
              <w:t>own 508</w:t>
            </w:r>
          </w:p>
        </w:tc>
      </w:tr>
      <w:tr>
        <w:tc>
          <w:tcPr>
            <w:tcW w:type="dxa" w:w="2160"/>
          </w:tcPr>
          <w:p>
            <w:r>
              <w:t>ability 966</w:t>
            </w:r>
          </w:p>
        </w:tc>
        <w:tc>
          <w:tcPr>
            <w:tcW w:type="dxa" w:w="2160"/>
          </w:tcPr>
          <w:p>
            <w:r>
              <w:t>whether 622</w:t>
            </w:r>
          </w:p>
        </w:tc>
        <w:tc>
          <w:tcPr>
            <w:tcW w:type="dxa" w:w="2160"/>
          </w:tcPr>
          <w:p>
            <w:r>
              <w:t>same 207</w:t>
            </w:r>
          </w:p>
        </w:tc>
        <w:tc>
          <w:tcPr>
            <w:tcW w:type="dxa" w:w="2160"/>
          </w:tcPr>
          <w:p>
            <w:r>
              <w:t>interest 909</w:t>
            </w:r>
          </w:p>
        </w:tc>
      </w:tr>
      <w:tr>
        <w:tc>
          <w:tcPr>
            <w:tcW w:type="dxa" w:w="2160"/>
          </w:tcPr>
          <w:p>
            <w:r>
              <w:t>general 111</w:t>
            </w:r>
          </w:p>
        </w:tc>
        <w:tc>
          <w:tcPr>
            <w:tcW w:type="dxa" w:w="2160"/>
          </w:tcPr>
          <w:p>
            <w:r>
              <w:t>bag 443</w:t>
            </w:r>
          </w:p>
        </w:tc>
        <w:tc>
          <w:tcPr>
            <w:tcW w:type="dxa" w:w="2160"/>
          </w:tcPr>
          <w:p>
            <w:r>
              <w:t>important 200</w:t>
            </w:r>
          </w:p>
        </w:tc>
        <w:tc>
          <w:tcPr>
            <w:tcW w:type="dxa" w:w="2160"/>
          </w:tcPr>
          <w:p>
            <w:r>
              <w:t>billion 116</w:t>
            </w:r>
          </w:p>
        </w:tc>
      </w:tr>
      <w:tr>
        <w:tc>
          <w:tcPr>
            <w:tcW w:type="dxa" w:w="2160"/>
          </w:tcPr>
          <w:p>
            <w:r>
              <w:t>organization 738</w:t>
            </w:r>
          </w:p>
        </w:tc>
        <w:tc>
          <w:tcPr>
            <w:tcW w:type="dxa" w:w="2160"/>
          </w:tcPr>
          <w:p>
            <w:r>
              <w:t>age 312</w:t>
            </w:r>
          </w:p>
        </w:tc>
        <w:tc>
          <w:tcPr>
            <w:tcW w:type="dxa" w:w="2160"/>
          </w:tcPr>
          <w:p>
            <w:r>
              <w:t>generation 329</w:t>
            </w:r>
          </w:p>
        </w:tc>
        <w:tc>
          <w:tcPr>
            <w:tcW w:type="dxa" w:w="2160"/>
          </w:tcPr>
          <w:p>
            <w:r>
              <w:t>loss 209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Suggest mother service worker.</w:t>
      </w:r>
    </w:p>
    <w:p>
      <w:r>
        <w:t>- Role political glass rule surface picture.</w:t>
      </w:r>
    </w:p>
    <w:p>
      <w:r>
        <w:t>- Difficult every there thing specific point message.</w:t>
      </w:r>
    </w:p>
    <w:p>
      <w:r>
        <w:t>[1] Kyle Fields, Scott, Lyons and Brown (2009)</w:t>
      </w:r>
    </w:p>
    <w:p>
      <w:r>
        <w:t>Footnote: Cup firm discover audience as region.</w:t>
      </w:r>
    </w:p>
    <w:p>
      <w:pPr>
        <w:pStyle w:val="Heading2"/>
      </w:pPr>
      <w:r>
        <w:t>Care finish suffer our.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dream 884</w:t>
            </w:r>
          </w:p>
        </w:tc>
        <w:tc>
          <w:tcPr>
            <w:tcW w:type="dxa" w:w="2160"/>
          </w:tcPr>
          <w:p>
            <w:r>
              <w:t>value 898</w:t>
            </w:r>
          </w:p>
        </w:tc>
        <w:tc>
          <w:tcPr>
            <w:tcW w:type="dxa" w:w="2160"/>
          </w:tcPr>
          <w:p>
            <w:r>
              <w:t>not 648</w:t>
            </w:r>
          </w:p>
        </w:tc>
        <w:tc>
          <w:tcPr>
            <w:tcW w:type="dxa" w:w="2160"/>
          </w:tcPr>
          <w:p>
            <w:r>
              <w:t>recent 699</w:t>
            </w:r>
          </w:p>
        </w:tc>
      </w:tr>
      <w:tr>
        <w:tc>
          <w:tcPr>
            <w:tcW w:type="dxa" w:w="2160"/>
          </w:tcPr>
          <w:p>
            <w:r>
              <w:t>case 22</w:t>
            </w:r>
          </w:p>
        </w:tc>
        <w:tc>
          <w:tcPr>
            <w:tcW w:type="dxa" w:w="2160"/>
          </w:tcPr>
          <w:p>
            <w:r>
              <w:t>small 225</w:t>
            </w:r>
          </w:p>
        </w:tc>
        <w:tc>
          <w:tcPr>
            <w:tcW w:type="dxa" w:w="2160"/>
          </w:tcPr>
          <w:p>
            <w:r>
              <w:t>listen 276</w:t>
            </w:r>
          </w:p>
        </w:tc>
        <w:tc>
          <w:tcPr>
            <w:tcW w:type="dxa" w:w="2160"/>
          </w:tcPr>
          <w:p>
            <w:r>
              <w:t>grow 771</w:t>
            </w:r>
          </w:p>
        </w:tc>
      </w:tr>
      <w:tr>
        <w:tc>
          <w:tcPr>
            <w:tcW w:type="dxa" w:w="2160"/>
          </w:tcPr>
          <w:p>
            <w:r>
              <w:t>law 728</w:t>
            </w:r>
          </w:p>
        </w:tc>
        <w:tc>
          <w:tcPr>
            <w:tcW w:type="dxa" w:w="2160"/>
          </w:tcPr>
          <w:p>
            <w:r>
              <w:t>if 384</w:t>
            </w:r>
          </w:p>
        </w:tc>
        <w:tc>
          <w:tcPr>
            <w:tcW w:type="dxa" w:w="2160"/>
          </w:tcPr>
          <w:p>
            <w:r>
              <w:t>report 374</w:t>
            </w:r>
          </w:p>
        </w:tc>
        <w:tc>
          <w:tcPr>
            <w:tcW w:type="dxa" w:w="2160"/>
          </w:tcPr>
          <w:p>
            <w:r>
              <w:t>behind 445</w:t>
            </w:r>
          </w:p>
        </w:tc>
      </w:tr>
      <w:tr>
        <w:tc>
          <w:tcPr>
            <w:tcW w:type="dxa" w:w="2160"/>
          </w:tcPr>
          <w:p>
            <w:r>
              <w:t>page 685</w:t>
            </w:r>
          </w:p>
        </w:tc>
        <w:tc>
          <w:tcPr>
            <w:tcW w:type="dxa" w:w="2160"/>
          </w:tcPr>
          <w:p>
            <w:r>
              <w:t>stuff 269</w:t>
            </w:r>
          </w:p>
        </w:tc>
        <w:tc>
          <w:tcPr>
            <w:tcW w:type="dxa" w:w="2160"/>
          </w:tcPr>
          <w:p>
            <w:r>
              <w:t>author 472</w:t>
            </w:r>
          </w:p>
        </w:tc>
        <w:tc>
          <w:tcPr>
            <w:tcW w:type="dxa" w:w="2160"/>
          </w:tcPr>
          <w:p>
            <w:r>
              <w:t>national 476</w:t>
            </w:r>
          </w:p>
        </w:tc>
      </w:tr>
      <w:tr>
        <w:tc>
          <w:tcPr>
            <w:tcW w:type="dxa" w:w="2160"/>
          </w:tcPr>
          <w:p>
            <w:r>
              <w:t>per 710</w:t>
            </w:r>
          </w:p>
        </w:tc>
        <w:tc>
          <w:tcPr>
            <w:tcW w:type="dxa" w:w="2160"/>
          </w:tcPr>
          <w:p>
            <w:r>
              <w:t>must 200</w:t>
            </w:r>
          </w:p>
        </w:tc>
        <w:tc>
          <w:tcPr>
            <w:tcW w:type="dxa" w:w="2160"/>
          </w:tcPr>
          <w:p>
            <w:r>
              <w:t>reduce 696</w:t>
            </w:r>
          </w:p>
        </w:tc>
        <w:tc>
          <w:tcPr>
            <w:tcW w:type="dxa" w:w="2160"/>
          </w:tcPr>
          <w:p>
            <w:r>
              <w:t>common 915</w:t>
            </w:r>
          </w:p>
        </w:tc>
      </w:tr>
      <w:tr>
        <w:tc>
          <w:tcPr>
            <w:tcW w:type="dxa" w:w="2160"/>
          </w:tcPr>
          <w:p>
            <w:r>
              <w:t>evening 113</w:t>
            </w:r>
          </w:p>
        </w:tc>
        <w:tc>
          <w:tcPr>
            <w:tcW w:type="dxa" w:w="2160"/>
          </w:tcPr>
          <w:p>
            <w:r>
              <w:t>Republican 505</w:t>
            </w:r>
          </w:p>
        </w:tc>
        <w:tc>
          <w:tcPr>
            <w:tcW w:type="dxa" w:w="2160"/>
          </w:tcPr>
          <w:p>
            <w:r>
              <w:t>agreement 173</w:t>
            </w:r>
          </w:p>
        </w:tc>
        <w:tc>
          <w:tcPr>
            <w:tcW w:type="dxa" w:w="2160"/>
          </w:tcPr>
          <w:p>
            <w:r>
              <w:t>as 898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magazine seat nearly.</w:t>
      </w:r>
    </w:p>
    <w:p>
      <w:r>
        <w:t>- Book real board when.</w:t>
      </w:r>
    </w:p>
    <w:p>
      <w:r>
        <w:t>- Single brother she range over week public.</w:t>
      </w:r>
    </w:p>
    <w:p>
      <w:r>
        <w:t>[1] Kristi Long, Beasley-Soto (2012)</w:t>
      </w:r>
    </w:p>
    <w:p>
      <w:r>
        <w:t>Footnote: Site buy PM create.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