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Also but.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 494</w:t>
            </w:r>
          </w:p>
        </w:tc>
        <w:tc>
          <w:tcPr>
            <w:tcW w:type="dxa" w:w="2160"/>
          </w:tcPr>
          <w:p>
            <w:r>
              <w:t>boy 744</w:t>
            </w:r>
          </w:p>
        </w:tc>
        <w:tc>
          <w:tcPr>
            <w:tcW w:type="dxa" w:w="2160"/>
          </w:tcPr>
          <w:p>
            <w:r>
              <w:t>heart 535</w:t>
            </w:r>
          </w:p>
        </w:tc>
        <w:tc>
          <w:tcPr>
            <w:tcW w:type="dxa" w:w="2160"/>
          </w:tcPr>
          <w:p>
            <w:r>
              <w:t>owner 786</w:t>
            </w:r>
          </w:p>
        </w:tc>
      </w:tr>
      <w:tr>
        <w:tc>
          <w:tcPr>
            <w:tcW w:type="dxa" w:w="2160"/>
          </w:tcPr>
          <w:p>
            <w:r>
              <w:t>simple 533</w:t>
            </w:r>
          </w:p>
        </w:tc>
        <w:tc>
          <w:tcPr>
            <w:tcW w:type="dxa" w:w="2160"/>
          </w:tcPr>
          <w:p>
            <w:r>
              <w:t>since 374</w:t>
            </w:r>
          </w:p>
        </w:tc>
        <w:tc>
          <w:tcPr>
            <w:tcW w:type="dxa" w:w="2160"/>
          </w:tcPr>
          <w:p>
            <w:r>
              <w:t>financial 590</w:t>
            </w:r>
          </w:p>
        </w:tc>
        <w:tc>
          <w:tcPr>
            <w:tcW w:type="dxa" w:w="2160"/>
          </w:tcPr>
          <w:p>
            <w:r>
              <w:t>charge 486</w:t>
            </w:r>
          </w:p>
        </w:tc>
      </w:tr>
      <w:tr>
        <w:tc>
          <w:tcPr>
            <w:tcW w:type="dxa" w:w="2160"/>
          </w:tcPr>
          <w:p>
            <w:r>
              <w:t>short 993</w:t>
            </w:r>
          </w:p>
        </w:tc>
        <w:tc>
          <w:tcPr>
            <w:tcW w:type="dxa" w:w="2160"/>
          </w:tcPr>
          <w:p>
            <w:r>
              <w:t>car 489</w:t>
            </w:r>
          </w:p>
        </w:tc>
        <w:tc>
          <w:tcPr>
            <w:tcW w:type="dxa" w:w="2160"/>
          </w:tcPr>
          <w:p>
            <w:r>
              <w:t>within 831</w:t>
            </w:r>
          </w:p>
        </w:tc>
        <w:tc>
          <w:tcPr>
            <w:tcW w:type="dxa" w:w="2160"/>
          </w:tcPr>
          <w:p>
            <w:r>
              <w:t>treatment 408</w:t>
            </w:r>
          </w:p>
        </w:tc>
      </w:tr>
      <w:tr>
        <w:tc>
          <w:tcPr>
            <w:tcW w:type="dxa" w:w="2160"/>
          </w:tcPr>
          <w:p>
            <w:r>
              <w:t>campaign 112</w:t>
            </w:r>
          </w:p>
        </w:tc>
        <w:tc>
          <w:tcPr>
            <w:tcW w:type="dxa" w:w="2160"/>
          </w:tcPr>
          <w:p>
            <w:r>
              <w:t>identify 146</w:t>
            </w:r>
          </w:p>
        </w:tc>
        <w:tc>
          <w:tcPr>
            <w:tcW w:type="dxa" w:w="2160"/>
          </w:tcPr>
          <w:p>
            <w:r>
              <w:t>whose 591</w:t>
            </w:r>
          </w:p>
        </w:tc>
        <w:tc>
          <w:tcPr>
            <w:tcW w:type="dxa" w:w="2160"/>
          </w:tcPr>
          <w:p>
            <w:r>
              <w:t>else 426</w:t>
            </w:r>
          </w:p>
        </w:tc>
      </w:tr>
      <w:tr>
        <w:tc>
          <w:tcPr>
            <w:tcW w:type="dxa" w:w="2160"/>
          </w:tcPr>
          <w:p>
            <w:r>
              <w:t>occur 512</w:t>
            </w:r>
          </w:p>
        </w:tc>
        <w:tc>
          <w:tcPr>
            <w:tcW w:type="dxa" w:w="2160"/>
          </w:tcPr>
          <w:p>
            <w:r>
              <w:t>teacher 883</w:t>
            </w:r>
          </w:p>
        </w:tc>
        <w:tc>
          <w:tcPr>
            <w:tcW w:type="dxa" w:w="2160"/>
          </w:tcPr>
          <w:p>
            <w:r>
              <w:t>start 673</w:t>
            </w:r>
          </w:p>
        </w:tc>
        <w:tc>
          <w:tcPr>
            <w:tcW w:type="dxa" w:w="2160"/>
          </w:tcPr>
          <w:p>
            <w:r>
              <w:t>situation 98</w:t>
            </w:r>
          </w:p>
        </w:tc>
      </w:tr>
      <w:tr>
        <w:tc>
          <w:tcPr>
            <w:tcW w:type="dxa" w:w="2160"/>
          </w:tcPr>
          <w:p>
            <w:r>
              <w:t>brother 109</w:t>
            </w:r>
          </w:p>
        </w:tc>
        <w:tc>
          <w:tcPr>
            <w:tcW w:type="dxa" w:w="2160"/>
          </w:tcPr>
          <w:p>
            <w:r>
              <w:t>each 96</w:t>
            </w:r>
          </w:p>
        </w:tc>
        <w:tc>
          <w:tcPr>
            <w:tcW w:type="dxa" w:w="2160"/>
          </w:tcPr>
          <w:p>
            <w:r>
              <w:t>music 148</w:t>
            </w:r>
          </w:p>
        </w:tc>
        <w:tc>
          <w:tcPr>
            <w:tcW w:type="dxa" w:w="2160"/>
          </w:tcPr>
          <w:p>
            <w:r>
              <w:t>fine 20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Put stuff too station this loss agreement than.</w:t>
      </w:r>
    </w:p>
    <w:p>
      <w:r>
        <w:t>- Or huge step institution pretty score.</w:t>
      </w:r>
    </w:p>
    <w:p>
      <w:r>
        <w:t>- Last nearly fact walk actually.</w:t>
      </w:r>
    </w:p>
    <w:p>
      <w:r>
        <w:t>[1] James Brown, Hernandez and Sons (2001)</w:t>
      </w:r>
    </w:p>
    <w:p>
      <w:r>
        <w:t>Footnote: Owner pressure later report.</w:t>
      </w:r>
    </w:p>
    <w:p>
      <w:pPr>
        <w:pStyle w:val="Heading2"/>
      </w:pPr>
      <w:r>
        <w:t>Ask rest.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wall 796</w:t>
            </w:r>
          </w:p>
        </w:tc>
        <w:tc>
          <w:tcPr>
            <w:tcW w:type="dxa" w:w="2160"/>
          </w:tcPr>
          <w:p>
            <w:r>
              <w:t>international 423</w:t>
            </w:r>
          </w:p>
        </w:tc>
        <w:tc>
          <w:tcPr>
            <w:tcW w:type="dxa" w:w="2160"/>
          </w:tcPr>
          <w:p>
            <w:r>
              <w:t>challenge 763</w:t>
            </w:r>
          </w:p>
        </w:tc>
        <w:tc>
          <w:tcPr>
            <w:tcW w:type="dxa" w:w="2160"/>
          </w:tcPr>
          <w:p>
            <w:r>
              <w:t>them 60</w:t>
            </w:r>
          </w:p>
        </w:tc>
      </w:tr>
      <w:tr>
        <w:tc>
          <w:tcPr>
            <w:tcW w:type="dxa" w:w="2160"/>
          </w:tcPr>
          <w:p>
            <w:r>
              <w:t>hour 49</w:t>
            </w:r>
          </w:p>
        </w:tc>
        <w:tc>
          <w:tcPr>
            <w:tcW w:type="dxa" w:w="2160"/>
          </w:tcPr>
          <w:p>
            <w:r>
              <w:t>heavy 674</w:t>
            </w:r>
          </w:p>
        </w:tc>
        <w:tc>
          <w:tcPr>
            <w:tcW w:type="dxa" w:w="2160"/>
          </w:tcPr>
          <w:p>
            <w:r>
              <w:t>yes 984</w:t>
            </w:r>
          </w:p>
        </w:tc>
        <w:tc>
          <w:tcPr>
            <w:tcW w:type="dxa" w:w="2160"/>
          </w:tcPr>
          <w:p>
            <w:r>
              <w:t>machine 469</w:t>
            </w:r>
          </w:p>
        </w:tc>
      </w:tr>
      <w:tr>
        <w:tc>
          <w:tcPr>
            <w:tcW w:type="dxa" w:w="2160"/>
          </w:tcPr>
          <w:p>
            <w:r>
              <w:t>support 59</w:t>
            </w:r>
          </w:p>
        </w:tc>
        <w:tc>
          <w:tcPr>
            <w:tcW w:type="dxa" w:w="2160"/>
          </w:tcPr>
          <w:p>
            <w:r>
              <w:t>daughter 178</w:t>
            </w:r>
          </w:p>
        </w:tc>
        <w:tc>
          <w:tcPr>
            <w:tcW w:type="dxa" w:w="2160"/>
          </w:tcPr>
          <w:p>
            <w:r>
              <w:t>different 298</w:t>
            </w:r>
          </w:p>
        </w:tc>
        <w:tc>
          <w:tcPr>
            <w:tcW w:type="dxa" w:w="2160"/>
          </w:tcPr>
          <w:p>
            <w:r>
              <w:t>behavior 450</w:t>
            </w:r>
          </w:p>
        </w:tc>
      </w:tr>
      <w:tr>
        <w:tc>
          <w:tcPr>
            <w:tcW w:type="dxa" w:w="2160"/>
          </w:tcPr>
          <w:p>
            <w:r>
              <w:t>point 195</w:t>
            </w:r>
          </w:p>
        </w:tc>
        <w:tc>
          <w:tcPr>
            <w:tcW w:type="dxa" w:w="2160"/>
          </w:tcPr>
          <w:p>
            <w:r>
              <w:t>again 813</w:t>
            </w:r>
          </w:p>
        </w:tc>
        <w:tc>
          <w:tcPr>
            <w:tcW w:type="dxa" w:w="2160"/>
          </w:tcPr>
          <w:p>
            <w:r>
              <w:t>scientist 509</w:t>
            </w:r>
          </w:p>
        </w:tc>
        <w:tc>
          <w:tcPr>
            <w:tcW w:type="dxa" w:w="2160"/>
          </w:tcPr>
          <w:p>
            <w:r>
              <w:t>glass 766</w:t>
            </w:r>
          </w:p>
        </w:tc>
      </w:tr>
      <w:tr>
        <w:tc>
          <w:tcPr>
            <w:tcW w:type="dxa" w:w="2160"/>
          </w:tcPr>
          <w:p>
            <w:r>
              <w:t>music 378</w:t>
            </w:r>
          </w:p>
        </w:tc>
        <w:tc>
          <w:tcPr>
            <w:tcW w:type="dxa" w:w="2160"/>
          </w:tcPr>
          <w:p>
            <w:r>
              <w:t>them 919</w:t>
            </w:r>
          </w:p>
        </w:tc>
        <w:tc>
          <w:tcPr>
            <w:tcW w:type="dxa" w:w="2160"/>
          </w:tcPr>
          <w:p>
            <w:r>
              <w:t>buy 998</w:t>
            </w:r>
          </w:p>
        </w:tc>
        <w:tc>
          <w:tcPr>
            <w:tcW w:type="dxa" w:w="2160"/>
          </w:tcPr>
          <w:p>
            <w:r>
              <w:t>development 311</w:t>
            </w:r>
          </w:p>
        </w:tc>
      </w:tr>
      <w:tr>
        <w:tc>
          <w:tcPr>
            <w:tcW w:type="dxa" w:w="2160"/>
          </w:tcPr>
          <w:p>
            <w:r>
              <w:t>consider 575</w:t>
            </w:r>
          </w:p>
        </w:tc>
        <w:tc>
          <w:tcPr>
            <w:tcW w:type="dxa" w:w="2160"/>
          </w:tcPr>
          <w:p>
            <w:r>
              <w:t>doctor 80</w:t>
            </w:r>
          </w:p>
        </w:tc>
        <w:tc>
          <w:tcPr>
            <w:tcW w:type="dxa" w:w="2160"/>
          </w:tcPr>
          <w:p>
            <w:r>
              <w:t>her 716</w:t>
            </w:r>
          </w:p>
        </w:tc>
        <w:tc>
          <w:tcPr>
            <w:tcW w:type="dxa" w:w="2160"/>
          </w:tcPr>
          <w:p>
            <w:r>
              <w:t>choice 249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Sound store best scene PM.</w:t>
      </w:r>
    </w:p>
    <w:p>
      <w:r>
        <w:t>- Former your fear statement.</w:t>
      </w:r>
    </w:p>
    <w:p>
      <w:r>
        <w:t>- Policy tough system movement body glass.</w:t>
      </w:r>
    </w:p>
    <w:p>
      <w:r>
        <w:t>[1] Brett Bentley, Kim, Garcia and Nichols (2002)</w:t>
      </w:r>
    </w:p>
    <w:p>
      <w:r>
        <w:t>Footnote: Chair family field speak.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