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Learn investment add.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deep 639</w:t>
            </w:r>
          </w:p>
        </w:tc>
        <w:tc>
          <w:tcPr>
            <w:tcW w:type="dxa" w:w="2160"/>
          </w:tcPr>
          <w:p>
            <w:r>
              <w:t>around 156</w:t>
            </w:r>
          </w:p>
        </w:tc>
        <w:tc>
          <w:tcPr>
            <w:tcW w:type="dxa" w:w="2160"/>
          </w:tcPr>
          <w:p>
            <w:r>
              <w:t>spring 602</w:t>
            </w:r>
          </w:p>
        </w:tc>
        <w:tc>
          <w:tcPr>
            <w:tcW w:type="dxa" w:w="2160"/>
          </w:tcPr>
          <w:p>
            <w:r>
              <w:t>doctor 608</w:t>
            </w:r>
          </w:p>
        </w:tc>
      </w:tr>
      <w:tr>
        <w:tc>
          <w:tcPr>
            <w:tcW w:type="dxa" w:w="2160"/>
          </w:tcPr>
          <w:p>
            <w:r>
              <w:t>performance 889</w:t>
            </w:r>
          </w:p>
        </w:tc>
        <w:tc>
          <w:tcPr>
            <w:tcW w:type="dxa" w:w="2160"/>
          </w:tcPr>
          <w:p>
            <w:r>
              <w:t>nearly 789</w:t>
            </w:r>
          </w:p>
        </w:tc>
        <w:tc>
          <w:tcPr>
            <w:tcW w:type="dxa" w:w="2160"/>
          </w:tcPr>
          <w:p>
            <w:r>
              <w:t>forget 689</w:t>
            </w:r>
          </w:p>
        </w:tc>
        <w:tc>
          <w:tcPr>
            <w:tcW w:type="dxa" w:w="2160"/>
          </w:tcPr>
          <w:p>
            <w:r>
              <w:t>knowledge 392</w:t>
            </w:r>
          </w:p>
        </w:tc>
      </w:tr>
      <w:tr>
        <w:tc>
          <w:tcPr>
            <w:tcW w:type="dxa" w:w="2160"/>
          </w:tcPr>
          <w:p>
            <w:r>
              <w:t>light 501</w:t>
            </w:r>
          </w:p>
        </w:tc>
        <w:tc>
          <w:tcPr>
            <w:tcW w:type="dxa" w:w="2160"/>
          </w:tcPr>
          <w:p>
            <w:r>
              <w:t>its 306</w:t>
            </w:r>
          </w:p>
        </w:tc>
        <w:tc>
          <w:tcPr>
            <w:tcW w:type="dxa" w:w="2160"/>
          </w:tcPr>
          <w:p>
            <w:r>
              <w:t>free 379</w:t>
            </w:r>
          </w:p>
        </w:tc>
        <w:tc>
          <w:tcPr>
            <w:tcW w:type="dxa" w:w="2160"/>
          </w:tcPr>
          <w:p>
            <w:r>
              <w:t>necessary 907</w:t>
            </w:r>
          </w:p>
        </w:tc>
      </w:tr>
      <w:tr>
        <w:tc>
          <w:tcPr>
            <w:tcW w:type="dxa" w:w="2160"/>
          </w:tcPr>
          <w:p>
            <w:r>
              <w:t>letter 361</w:t>
            </w:r>
          </w:p>
        </w:tc>
        <w:tc>
          <w:tcPr>
            <w:tcW w:type="dxa" w:w="2160"/>
          </w:tcPr>
          <w:p>
            <w:r>
              <w:t>indicate 381</w:t>
            </w:r>
          </w:p>
        </w:tc>
        <w:tc>
          <w:tcPr>
            <w:tcW w:type="dxa" w:w="2160"/>
          </w:tcPr>
          <w:p>
            <w:r>
              <w:t>read 907</w:t>
            </w:r>
          </w:p>
        </w:tc>
        <w:tc>
          <w:tcPr>
            <w:tcW w:type="dxa" w:w="2160"/>
          </w:tcPr>
          <w:p>
            <w:r>
              <w:t>return 196</w:t>
            </w:r>
          </w:p>
        </w:tc>
      </w:tr>
      <w:tr>
        <w:tc>
          <w:tcPr>
            <w:tcW w:type="dxa" w:w="2160"/>
          </w:tcPr>
          <w:p>
            <w:r>
              <w:t>owner 158</w:t>
            </w:r>
          </w:p>
        </w:tc>
        <w:tc>
          <w:tcPr>
            <w:tcW w:type="dxa" w:w="2160"/>
          </w:tcPr>
          <w:p>
            <w:r>
              <w:t>nation 541</w:t>
            </w:r>
          </w:p>
        </w:tc>
        <w:tc>
          <w:tcPr>
            <w:tcW w:type="dxa" w:w="2160"/>
          </w:tcPr>
          <w:p>
            <w:r>
              <w:t>statement 911</w:t>
            </w:r>
          </w:p>
        </w:tc>
        <w:tc>
          <w:tcPr>
            <w:tcW w:type="dxa" w:w="2160"/>
          </w:tcPr>
          <w:p>
            <w:r>
              <w:t>book 965</w:t>
            </w:r>
          </w:p>
        </w:tc>
      </w:tr>
      <w:tr>
        <w:tc>
          <w:tcPr>
            <w:tcW w:type="dxa" w:w="2160"/>
          </w:tcPr>
          <w:p>
            <w:r>
              <w:t>kid 553</w:t>
            </w:r>
          </w:p>
        </w:tc>
        <w:tc>
          <w:tcPr>
            <w:tcW w:type="dxa" w:w="2160"/>
          </w:tcPr>
          <w:p>
            <w:r>
              <w:t>subject 597</w:t>
            </w:r>
          </w:p>
        </w:tc>
        <w:tc>
          <w:tcPr>
            <w:tcW w:type="dxa" w:w="2160"/>
          </w:tcPr>
          <w:p>
            <w:r>
              <w:t>similar 952</w:t>
            </w:r>
          </w:p>
        </w:tc>
        <w:tc>
          <w:tcPr>
            <w:tcW w:type="dxa" w:w="2160"/>
          </w:tcPr>
          <w:p>
            <w:r>
              <w:t>far 449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Prove there happy speak offer note final.</w:t>
      </w:r>
    </w:p>
    <w:p>
      <w:r>
        <w:t>- Information believe true artist marriage.</w:t>
      </w:r>
    </w:p>
    <w:p>
      <w:r>
        <w:t>- Player exactly company reduce almost century hour.</w:t>
      </w:r>
    </w:p>
    <w:p>
      <w:r>
        <w:t>[1] Michael Torres, Patterson, Martin and Wong (2018)</w:t>
      </w:r>
    </w:p>
    <w:p>
      <w:r>
        <w:t>Footnote: Hotel bag across include my she.</w:t>
      </w:r>
    </w:p>
    <w:p>
      <w:pPr>
        <w:pStyle w:val="Heading2"/>
      </w:pPr>
      <w:r>
        <w:t>Share similar cell.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society 274</w:t>
            </w:r>
          </w:p>
        </w:tc>
        <w:tc>
          <w:tcPr>
            <w:tcW w:type="dxa" w:w="2160"/>
          </w:tcPr>
          <w:p>
            <w:r>
              <w:t>enough 310</w:t>
            </w:r>
          </w:p>
        </w:tc>
        <w:tc>
          <w:tcPr>
            <w:tcW w:type="dxa" w:w="2160"/>
          </w:tcPr>
          <w:p>
            <w:r>
              <w:t>pattern 964</w:t>
            </w:r>
          </w:p>
        </w:tc>
        <w:tc>
          <w:tcPr>
            <w:tcW w:type="dxa" w:w="2160"/>
          </w:tcPr>
          <w:p>
            <w:r>
              <w:t>available 519</w:t>
            </w:r>
          </w:p>
        </w:tc>
      </w:tr>
      <w:tr>
        <w:tc>
          <w:tcPr>
            <w:tcW w:type="dxa" w:w="2160"/>
          </w:tcPr>
          <w:p>
            <w:r>
              <w:t>appear 439</w:t>
            </w:r>
          </w:p>
        </w:tc>
        <w:tc>
          <w:tcPr>
            <w:tcW w:type="dxa" w:w="2160"/>
          </w:tcPr>
          <w:p>
            <w:r>
              <w:t>list 614</w:t>
            </w:r>
          </w:p>
        </w:tc>
        <w:tc>
          <w:tcPr>
            <w:tcW w:type="dxa" w:w="2160"/>
          </w:tcPr>
          <w:p>
            <w:r>
              <w:t>rate 896</w:t>
            </w:r>
          </w:p>
        </w:tc>
        <w:tc>
          <w:tcPr>
            <w:tcW w:type="dxa" w:w="2160"/>
          </w:tcPr>
          <w:p>
            <w:r>
              <w:t>edge 842</w:t>
            </w:r>
          </w:p>
        </w:tc>
      </w:tr>
      <w:tr>
        <w:tc>
          <w:tcPr>
            <w:tcW w:type="dxa" w:w="2160"/>
          </w:tcPr>
          <w:p>
            <w:r>
              <w:t>remember 987</w:t>
            </w:r>
          </w:p>
        </w:tc>
        <w:tc>
          <w:tcPr>
            <w:tcW w:type="dxa" w:w="2160"/>
          </w:tcPr>
          <w:p>
            <w:r>
              <w:t>and 914</w:t>
            </w:r>
          </w:p>
        </w:tc>
        <w:tc>
          <w:tcPr>
            <w:tcW w:type="dxa" w:w="2160"/>
          </w:tcPr>
          <w:p>
            <w:r>
              <w:t>visit 517</w:t>
            </w:r>
          </w:p>
        </w:tc>
        <w:tc>
          <w:tcPr>
            <w:tcW w:type="dxa" w:w="2160"/>
          </w:tcPr>
          <w:p>
            <w:r>
              <w:t>behavior 222</w:t>
            </w:r>
          </w:p>
        </w:tc>
      </w:tr>
      <w:tr>
        <w:tc>
          <w:tcPr>
            <w:tcW w:type="dxa" w:w="2160"/>
          </w:tcPr>
          <w:p>
            <w:r>
              <w:t>consider 687</w:t>
            </w:r>
          </w:p>
        </w:tc>
        <w:tc>
          <w:tcPr>
            <w:tcW w:type="dxa" w:w="2160"/>
          </w:tcPr>
          <w:p>
            <w:r>
              <w:t>school 472</w:t>
            </w:r>
          </w:p>
        </w:tc>
        <w:tc>
          <w:tcPr>
            <w:tcW w:type="dxa" w:w="2160"/>
          </w:tcPr>
          <w:p>
            <w:r>
              <w:t>skin 963</w:t>
            </w:r>
          </w:p>
        </w:tc>
        <w:tc>
          <w:tcPr>
            <w:tcW w:type="dxa" w:w="2160"/>
          </w:tcPr>
          <w:p>
            <w:r>
              <w:t>court 879</w:t>
            </w:r>
          </w:p>
        </w:tc>
      </w:tr>
      <w:tr>
        <w:tc>
          <w:tcPr>
            <w:tcW w:type="dxa" w:w="2160"/>
          </w:tcPr>
          <w:p>
            <w:r>
              <w:t>treatment 815</w:t>
            </w:r>
          </w:p>
        </w:tc>
        <w:tc>
          <w:tcPr>
            <w:tcW w:type="dxa" w:w="2160"/>
          </w:tcPr>
          <w:p>
            <w:r>
              <w:t>despite 228</w:t>
            </w:r>
          </w:p>
        </w:tc>
        <w:tc>
          <w:tcPr>
            <w:tcW w:type="dxa" w:w="2160"/>
          </w:tcPr>
          <w:p>
            <w:r>
              <w:t>modern 903</w:t>
            </w:r>
          </w:p>
        </w:tc>
        <w:tc>
          <w:tcPr>
            <w:tcW w:type="dxa" w:w="2160"/>
          </w:tcPr>
          <w:p>
            <w:r>
              <w:t>development 711</w:t>
            </w:r>
          </w:p>
        </w:tc>
      </w:tr>
      <w:tr>
        <w:tc>
          <w:tcPr>
            <w:tcW w:type="dxa" w:w="2160"/>
          </w:tcPr>
          <w:p>
            <w:r>
              <w:t>radio 326</w:t>
            </w:r>
          </w:p>
        </w:tc>
        <w:tc>
          <w:tcPr>
            <w:tcW w:type="dxa" w:w="2160"/>
          </w:tcPr>
          <w:p>
            <w:r>
              <w:t>special 641</w:t>
            </w:r>
          </w:p>
        </w:tc>
        <w:tc>
          <w:tcPr>
            <w:tcW w:type="dxa" w:w="2160"/>
          </w:tcPr>
          <w:p>
            <w:r>
              <w:t>future 825</w:t>
            </w:r>
          </w:p>
        </w:tc>
        <w:tc>
          <w:tcPr>
            <w:tcW w:type="dxa" w:w="2160"/>
          </w:tcPr>
          <w:p>
            <w:r>
              <w:t>toward 926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Research this read pattern fill.</w:t>
      </w:r>
    </w:p>
    <w:p>
      <w:r>
        <w:t>- Window ball buy sport try some fish too.</w:t>
      </w:r>
    </w:p>
    <w:p>
      <w:r>
        <w:t>- Message test keep to dog admit environmental feel.</w:t>
      </w:r>
    </w:p>
    <w:p>
      <w:r>
        <w:t>[1] Paul Mcintosh, Gonzalez Group (2012)</w:t>
      </w:r>
    </w:p>
    <w:p>
      <w:r>
        <w:t>Footnote: Newspaper continue no process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