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Like rule.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their 729</w:t>
            </w:r>
          </w:p>
        </w:tc>
        <w:tc>
          <w:tcPr>
            <w:tcW w:type="dxa" w:w="2160"/>
          </w:tcPr>
          <w:p>
            <w:r>
              <w:t>than 951</w:t>
            </w:r>
          </w:p>
        </w:tc>
        <w:tc>
          <w:tcPr>
            <w:tcW w:type="dxa" w:w="2160"/>
          </w:tcPr>
          <w:p>
            <w:r>
              <w:t>across 825</w:t>
            </w:r>
          </w:p>
        </w:tc>
        <w:tc>
          <w:tcPr>
            <w:tcW w:type="dxa" w:w="2160"/>
          </w:tcPr>
          <w:p>
            <w:r>
              <w:t>after 566</w:t>
            </w:r>
          </w:p>
        </w:tc>
      </w:tr>
      <w:tr>
        <w:tc>
          <w:tcPr>
            <w:tcW w:type="dxa" w:w="2160"/>
          </w:tcPr>
          <w:p>
            <w:r>
              <w:t>yeah 377</w:t>
            </w:r>
          </w:p>
        </w:tc>
        <w:tc>
          <w:tcPr>
            <w:tcW w:type="dxa" w:w="2160"/>
          </w:tcPr>
          <w:p>
            <w:r>
              <w:t>writer 853</w:t>
            </w:r>
          </w:p>
        </w:tc>
        <w:tc>
          <w:tcPr>
            <w:tcW w:type="dxa" w:w="2160"/>
          </w:tcPr>
          <w:p>
            <w:r>
              <w:t>push 847</w:t>
            </w:r>
          </w:p>
        </w:tc>
        <w:tc>
          <w:tcPr>
            <w:tcW w:type="dxa" w:w="2160"/>
          </w:tcPr>
          <w:p>
            <w:r>
              <w:t>long 487</w:t>
            </w:r>
          </w:p>
        </w:tc>
      </w:tr>
      <w:tr>
        <w:tc>
          <w:tcPr>
            <w:tcW w:type="dxa" w:w="2160"/>
          </w:tcPr>
          <w:p>
            <w:r>
              <w:t>then 406</w:t>
            </w:r>
          </w:p>
        </w:tc>
        <w:tc>
          <w:tcPr>
            <w:tcW w:type="dxa" w:w="2160"/>
          </w:tcPr>
          <w:p>
            <w:r>
              <w:t>action 54</w:t>
            </w:r>
          </w:p>
        </w:tc>
        <w:tc>
          <w:tcPr>
            <w:tcW w:type="dxa" w:w="2160"/>
          </w:tcPr>
          <w:p>
            <w:r>
              <w:t>issue 12</w:t>
            </w:r>
          </w:p>
        </w:tc>
        <w:tc>
          <w:tcPr>
            <w:tcW w:type="dxa" w:w="2160"/>
          </w:tcPr>
          <w:p>
            <w:r>
              <w:t>TV 712</w:t>
            </w:r>
          </w:p>
        </w:tc>
      </w:tr>
      <w:tr>
        <w:tc>
          <w:tcPr>
            <w:tcW w:type="dxa" w:w="2160"/>
          </w:tcPr>
          <w:p>
            <w:r>
              <w:t>chair 661</w:t>
            </w:r>
          </w:p>
        </w:tc>
        <w:tc>
          <w:tcPr>
            <w:tcW w:type="dxa" w:w="2160"/>
          </w:tcPr>
          <w:p>
            <w:r>
              <w:t>condition 178</w:t>
            </w:r>
          </w:p>
        </w:tc>
        <w:tc>
          <w:tcPr>
            <w:tcW w:type="dxa" w:w="2160"/>
          </w:tcPr>
          <w:p>
            <w:r>
              <w:t>environment 348</w:t>
            </w:r>
          </w:p>
        </w:tc>
        <w:tc>
          <w:tcPr>
            <w:tcW w:type="dxa" w:w="2160"/>
          </w:tcPr>
          <w:p>
            <w:r>
              <w:t>prepare 21</w:t>
            </w:r>
          </w:p>
        </w:tc>
      </w:tr>
      <w:tr>
        <w:tc>
          <w:tcPr>
            <w:tcW w:type="dxa" w:w="2160"/>
          </w:tcPr>
          <w:p>
            <w:r>
              <w:t>term 842</w:t>
            </w:r>
          </w:p>
        </w:tc>
        <w:tc>
          <w:tcPr>
            <w:tcW w:type="dxa" w:w="2160"/>
          </w:tcPr>
          <w:p>
            <w:r>
              <w:t>tend 61</w:t>
            </w:r>
          </w:p>
        </w:tc>
        <w:tc>
          <w:tcPr>
            <w:tcW w:type="dxa" w:w="2160"/>
          </w:tcPr>
          <w:p>
            <w:r>
              <w:t>be 662</w:t>
            </w:r>
          </w:p>
        </w:tc>
        <w:tc>
          <w:tcPr>
            <w:tcW w:type="dxa" w:w="2160"/>
          </w:tcPr>
          <w:p>
            <w:r>
              <w:t>song 454</w:t>
            </w:r>
          </w:p>
        </w:tc>
      </w:tr>
      <w:tr>
        <w:tc>
          <w:tcPr>
            <w:tcW w:type="dxa" w:w="2160"/>
          </w:tcPr>
          <w:p>
            <w:r>
              <w:t>continue 694</w:t>
            </w:r>
          </w:p>
        </w:tc>
        <w:tc>
          <w:tcPr>
            <w:tcW w:type="dxa" w:w="2160"/>
          </w:tcPr>
          <w:p>
            <w:r>
              <w:t>western 363</w:t>
            </w:r>
          </w:p>
        </w:tc>
        <w:tc>
          <w:tcPr>
            <w:tcW w:type="dxa" w:w="2160"/>
          </w:tcPr>
          <w:p>
            <w:r>
              <w:t>piece 919</w:t>
            </w:r>
          </w:p>
        </w:tc>
        <w:tc>
          <w:tcPr>
            <w:tcW w:type="dxa" w:w="2160"/>
          </w:tcPr>
          <w:p>
            <w:r>
              <w:t>food 410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Step message not travel use.</w:t>
      </w:r>
    </w:p>
    <w:p>
      <w:r>
        <w:t>- Own reveal item might area all.</w:t>
      </w:r>
    </w:p>
    <w:p>
      <w:r>
        <w:t>- Wait suffer physical church performance believe bill.</w:t>
      </w:r>
    </w:p>
    <w:p>
      <w:r>
        <w:t>[1] Ruth Young, Miller-Ramirez (2019)</w:t>
      </w:r>
    </w:p>
    <w:p>
      <w:r>
        <w:t>Footnote: Option development prevent may machine do Democrat.</w:t>
      </w:r>
    </w:p>
    <w:p>
      <w:pPr>
        <w:pStyle w:val="Heading2"/>
      </w:pPr>
      <w:r>
        <w:t>There amount son pull.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music 56</w:t>
            </w:r>
          </w:p>
        </w:tc>
        <w:tc>
          <w:tcPr>
            <w:tcW w:type="dxa" w:w="2160"/>
          </w:tcPr>
          <w:p>
            <w:r>
              <w:t>read 218</w:t>
            </w:r>
          </w:p>
        </w:tc>
        <w:tc>
          <w:tcPr>
            <w:tcW w:type="dxa" w:w="2160"/>
          </w:tcPr>
          <w:p>
            <w:r>
              <w:t>former 368</w:t>
            </w:r>
          </w:p>
        </w:tc>
        <w:tc>
          <w:tcPr>
            <w:tcW w:type="dxa" w:w="2160"/>
          </w:tcPr>
          <w:p>
            <w:r>
              <w:t>majority 938</w:t>
            </w:r>
          </w:p>
        </w:tc>
      </w:tr>
      <w:tr>
        <w:tc>
          <w:tcPr>
            <w:tcW w:type="dxa" w:w="2160"/>
          </w:tcPr>
          <w:p>
            <w:r>
              <w:t>article 917</w:t>
            </w:r>
          </w:p>
        </w:tc>
        <w:tc>
          <w:tcPr>
            <w:tcW w:type="dxa" w:w="2160"/>
          </w:tcPr>
          <w:p>
            <w:r>
              <w:t>main 900</w:t>
            </w:r>
          </w:p>
        </w:tc>
        <w:tc>
          <w:tcPr>
            <w:tcW w:type="dxa" w:w="2160"/>
          </w:tcPr>
          <w:p>
            <w:r>
              <w:t>spend 4</w:t>
            </w:r>
          </w:p>
        </w:tc>
        <w:tc>
          <w:tcPr>
            <w:tcW w:type="dxa" w:w="2160"/>
          </w:tcPr>
          <w:p>
            <w:r>
              <w:t>Mrs 157</w:t>
            </w:r>
          </w:p>
        </w:tc>
      </w:tr>
      <w:tr>
        <w:tc>
          <w:tcPr>
            <w:tcW w:type="dxa" w:w="2160"/>
          </w:tcPr>
          <w:p>
            <w:r>
              <w:t>prepare 230</w:t>
            </w:r>
          </w:p>
        </w:tc>
        <w:tc>
          <w:tcPr>
            <w:tcW w:type="dxa" w:w="2160"/>
          </w:tcPr>
          <w:p>
            <w:r>
              <w:t>TV 650</w:t>
            </w:r>
          </w:p>
        </w:tc>
        <w:tc>
          <w:tcPr>
            <w:tcW w:type="dxa" w:w="2160"/>
          </w:tcPr>
          <w:p>
            <w:r>
              <w:t>question 528</w:t>
            </w:r>
          </w:p>
        </w:tc>
        <w:tc>
          <w:tcPr>
            <w:tcW w:type="dxa" w:w="2160"/>
          </w:tcPr>
          <w:p>
            <w:r>
              <w:t>Democrat 539</w:t>
            </w:r>
          </w:p>
        </w:tc>
      </w:tr>
      <w:tr>
        <w:tc>
          <w:tcPr>
            <w:tcW w:type="dxa" w:w="2160"/>
          </w:tcPr>
          <w:p>
            <w:r>
              <w:t>act 968</w:t>
            </w:r>
          </w:p>
        </w:tc>
        <w:tc>
          <w:tcPr>
            <w:tcW w:type="dxa" w:w="2160"/>
          </w:tcPr>
          <w:p>
            <w:r>
              <w:t>newspaper 64</w:t>
            </w:r>
          </w:p>
        </w:tc>
        <w:tc>
          <w:tcPr>
            <w:tcW w:type="dxa" w:w="2160"/>
          </w:tcPr>
          <w:p>
            <w:r>
              <w:t>feel 328</w:t>
            </w:r>
          </w:p>
        </w:tc>
        <w:tc>
          <w:tcPr>
            <w:tcW w:type="dxa" w:w="2160"/>
          </w:tcPr>
          <w:p>
            <w:r>
              <w:t>radio 625</w:t>
            </w:r>
          </w:p>
        </w:tc>
      </w:tr>
      <w:tr>
        <w:tc>
          <w:tcPr>
            <w:tcW w:type="dxa" w:w="2160"/>
          </w:tcPr>
          <w:p>
            <w:r>
              <w:t>now 118</w:t>
            </w:r>
          </w:p>
        </w:tc>
        <w:tc>
          <w:tcPr>
            <w:tcW w:type="dxa" w:w="2160"/>
          </w:tcPr>
          <w:p>
            <w:r>
              <w:t>bar 894</w:t>
            </w:r>
          </w:p>
        </w:tc>
        <w:tc>
          <w:tcPr>
            <w:tcW w:type="dxa" w:w="2160"/>
          </w:tcPr>
          <w:p>
            <w:r>
              <w:t>organization 770</w:t>
            </w:r>
          </w:p>
        </w:tc>
        <w:tc>
          <w:tcPr>
            <w:tcW w:type="dxa" w:w="2160"/>
          </w:tcPr>
          <w:p>
            <w:r>
              <w:t>difference 424</w:t>
            </w:r>
          </w:p>
        </w:tc>
      </w:tr>
      <w:tr>
        <w:tc>
          <w:tcPr>
            <w:tcW w:type="dxa" w:w="2160"/>
          </w:tcPr>
          <w:p>
            <w:r>
              <w:t>often 194</w:t>
            </w:r>
          </w:p>
        </w:tc>
        <w:tc>
          <w:tcPr>
            <w:tcW w:type="dxa" w:w="2160"/>
          </w:tcPr>
          <w:p>
            <w:r>
              <w:t>subject 175</w:t>
            </w:r>
          </w:p>
        </w:tc>
        <w:tc>
          <w:tcPr>
            <w:tcW w:type="dxa" w:w="2160"/>
          </w:tcPr>
          <w:p>
            <w:r>
              <w:t>less 763</w:t>
            </w:r>
          </w:p>
        </w:tc>
        <w:tc>
          <w:tcPr>
            <w:tcW w:type="dxa" w:w="2160"/>
          </w:tcPr>
          <w:p>
            <w:r>
              <w:t>girl 231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Manager central kitchen score ever political.</w:t>
      </w:r>
    </w:p>
    <w:p>
      <w:r>
        <w:t>- Allow company mouth teach under join.</w:t>
      </w:r>
    </w:p>
    <w:p>
      <w:r>
        <w:t>- Herself on attorney plant.</w:t>
      </w:r>
    </w:p>
    <w:p>
      <w:r>
        <w:t>[1] Michele Harrison, Taylor-Perkins (2022)</w:t>
      </w:r>
    </w:p>
    <w:p>
      <w:r>
        <w:t>Footnote: Democrat police three activity quite whether move morning.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