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Interactional linguistics</w:t>
      </w:r>
    </w:p>
    <w:p>
      <w:r>
        <w:t>Publishing  is the process of making information, literature, music, software, and other content, physical or digital, available to the public for sale or free of charge. Traditionally, the term publishing refers to the creation and distribution of printed works, such as books, comic books, newspapers, and magazines to the public. With the advent of digital information systems, the scope has expanded to include digital publishing such as e-books, digital magazines, websites, social media, music, and video game publishing.</w:t>
      </w:r>
    </w:p>
    <w:p>
      <w:r>
        <w:t>The commercial publishing industry ranges from large multinational conglomerates such as News Corp, Pearson, Penguin Random House, and Thomson Reuters to major retail brands and thousands of small independent publishers. It has various divisions such as trade/retail publishing of fiction and non-fiction, educational publishing, and academic and scientific publishing. Publishing is also undertaken by governments, civil society, and private companies for administrative or compliance requirements, business, research, advocacy, or public interest objectives. This can include annual reports, research reports, market research, policy briefings, and technical reports. Self-publishing has become very common.</w:t>
      </w:r>
    </w:p>
    <w:p>
      <w:r>
        <w:t>Publishing has evolved from a small, ancient form limited by law or religion to a modern, large-scale industry disseminating all types of information.</w:t>
      </w:r>
    </w:p>
    <w:p>
      <w:r>
        <w:t>"Publisher" can refer to a publishing company, organization, or an individual who leads a publishing company, imprint, periodical, or newspaper.</w:t>
      </w:r>
    </w:p>
    <w:p>
      <w:r>
        <w:t>The publishing process covering most magazine, journal, and book publishers includes: (Different stages are applicable to different types of publishers)</w:t>
      </w:r>
    </w:p>
    <w:p>
      <w:r>
        <w:t>Newspapers or news websites are publications of current reports, articles, and features written by journalists. They are free, sometimes with a premium edition, or paid for, either individually or through a subscription. They are filled with photographs or other media and usually are subsidized with advertising. Typically, they cover local, national, and international news or feature a particular industry. Some organizations charge premium fees if they have the expertise and exclusive knowledge. The news industry is meant to serve the public interest, hold people and businesses to account, and promote freedom of information and expression. Editors manage the tone of voice of their publication; for example, negative versus positive articles can affect the reader's perspective.</w:t>
      </w:r>
    </w:p>
    <w:p>
      <w:r>
        <w:t>A journal is an academic or technical publication that is available in digital and(or) print format, containing articles written by researchers, professors, and individuals with professional expertise. These publications are specific to a particular field and often push the boundaries established in these fields. They usually have peer review processes before publishing to test the validity and quality of the content.</w:t>
      </w:r>
    </w:p>
    <w:p>
      <w:r>
        <w:t>A magazine is a periodical published at regular intervals. It features creative layouts, photography, and illustrations that cover a particular subject or interest. Magazines are available in print or digital formats and can be purchased on apps or websites like Readly or accessed free of charge on apps or websites like Issuu.</w:t>
      </w:r>
    </w:p>
    <w:p>
      <w:r>
        <w:t>The global book publishing industry consists of books categorized as fiction or non-fiction and print, e-book, or audiobook. The book market is huge, with around 1.5 billion people speaking English. Translation services are also available to make these texts accessible in other languages. Self-publishing makes publishing widely accessible through small print-run digital printing or online self-publishing platforms. E-reader screen technology continues to improve with increased contrast and resolution making them more comfortable to read. Each book has a registered ISBN to identify it.</w:t>
      </w:r>
    </w:p>
    <w:p>
      <w:r>
        <w:t>Directories contain searchable indexed data about businesses, products, and services. They were printed in the past but are now mostly online. Directories are available as searchable lists, on a map, as a sector-specific portal, as a review site (expert or consumer), or as a comparison site. Although some businesses may not consider themselves publishers, the way the data is displayed is published.</w:t>
      </w:r>
    </w:p>
    <w:p>
      <w:r>
        <w:t>A textbook is an educational book, or e-book, that contains information on a particular subject and is used by people studying that subject. The need for textbook publishing continues due to the global need for education. Textbooks from major publishers are being integrated with online learning platforms for expert knowledge and access to a library of books with digital content. A university press is an academic publisher run by a university. Oxford University Press is the largest in the world and specializes in research, education, and English language teaching internationally.</w:t>
      </w:r>
    </w:p>
    <w:p>
      <w:r>
        <w:t>A catalog is a visual directory or list of a large range of products that allow you to browse and buy from a particular company. In print, this is usually in the format of a softback book or directory. Smaller visual catalogs can be known as brochures. With the Internet, they have evolved into searchable databases of products known under the term e-commerce. Interactive catalogs and brochures like IKEA and Avon allow customers to browse a full range if they have not decided on their purchase. Responsive web and app design will allow further integration between interactive catalog visuals and searchable product databases.</w:t>
      </w:r>
    </w:p>
    <w:p>
      <w:r>
        <w:t>Until recently, physical books were the primary source of recording knowledge. For accessibility and global reach, this content can be repurposed for the web. The British Library, for example, holds more than 170 million items with 3 million new additions each year. With consent, content can be published online through e-books, audio books, CMS-based websites, online learning platforms, videos, or mobile apps. On the Internet, writers and copy editors are known as content writers and content editors, although their roles vary from their print-based counterparts.</w:t>
      </w:r>
    </w:p>
    <w:p>
      <w:r>
        <w:t>Advertising can provide income or a subsidized income for publishers. If the advertising has a return on investment (ROI), the publisher can boost income exponentially by increasing the spending. An ROI of up to £10 per £1 invested is possible, as seen in the John Lewis &amp; Partners Christmas campaigns. Likewise, any cost savings that harm the customer/consumer experience can impact a brand in the long term. Multichannel marketing can be more cost-effective in creating an immersive experience that cannot be replicated with one channel. For example, when considering marketing spend, a shop with a small margin (or none at all) compared to a website is very cost-effective because it acts as a huge billboard that offers a browsing experience that enables consumers to make purchasing decisions. It gives them a feel for the brand, has a presence in the community, and creates jobs. Also, using social media publishing to advertise has a good ROI if trending, high-quality content is created that reflects positively on the brand.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