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Physics Wallah</w:t>
      </w:r>
    </w:p>
    <w:p>
      <w:r>
        <w:t>The Intergovernmental Panel on Climate Change (IPCC) is an intergovernmental body of the United Nations. Its job is to "provide governments at all levels with scientific information that they can use to develop climate policies". The World Meteorological Organization (WMO) and the United Nations Environment Programme (UNEP) set up the IPCC in 1988. The United Nations endorsed the creation of the IPCC later that year. It has a secretariat in Geneva, Switzerland, hosted by the WMO. It has 195 member states who govern the IPCC. The member states elect a bureau of scientists to serve through an assessment cycle. A cycle is usually six to seven years. The bureau selects experts in their fields to prepare IPCC reports. There is a formal nomination process by governments and observer organizations to find these experts. The IPCC has three working groups and a task force, which carry out its scientific work.</w:t>
      </w:r>
    </w:p>
    <w:p>
      <w:r>
        <w:t>The IPCC informs governments about the state of knowledge of climate change. It does this by examining all the relevant scientific literature on the subject. This includes the natural, economic and social impacts and risks. It also covers possible response options. The IPCC does not conduct its own original research. It aims to be objective and comprehensive. Thousands of scientists and other experts volunteer to review the publications. They compile key findings into "Assessment Reports" for policymakers and the general public; Experts have described this work as the biggest peer review process in the scientific community.</w:t>
      </w:r>
    </w:p>
    <w:p>
      <w:r>
        <w:t>Leading climate scientists and all member governments endorse the IPCC's findings. This underscores that the IPCC is a well-respected authority on climate change. Governments, civil society organizations, and the media regularly quote from the panel's reports. IPCC reports play a key role in the annual climate negotiations held by the United Nations Framework Convention on Climate Change (UNFCCC). The IPCC Fifth Assessment Report was an important influence on the landmark Paris Agreement in 2015. The IPCC shared the 2007 Nobel Peace Prize with Al Gore for contributions to the understanding of climate change.</w:t>
      </w:r>
    </w:p>
    <w:p>
      <w:r>
        <w:t>The seventh assessment cycle of the IPCC began in 2023. In August 2021, the IPCC published its Working Group I contribution to the Sixth Assessment Report on the physical science basis of climate change. The Guardian described this report as the "starkest warning yet" of "major inevitable and irreversible climate changes". Many newspapers around the world echoed this theme. In February 2022, the IPCC released its Working Group II report on impacts and adaptation. It published Working Group III's "mitigation of climate change" contribution to the Sixth Assessment in April 2022. The Sixth Assessment Report concluded with a Synthesis Report in March 2023.</w:t>
      </w:r>
    </w:p>
    <w:p>
      <w:r>
        <w:t>During the period of the Sixth Assessment Report, the IPCC released three special reports. The first and most influential was the Special Report on Global Warming of 1.5°C in 2018. In 2019 the Special Report on Climate Change and Land, and the Special Report on the Ocean and Cryosphere in a Changing Climate came out. The IPCC also updated its methodologies in 2019. So the sixth assessment cycle was the most ambitious in the IPCC's history.</w:t>
      </w:r>
    </w:p>
    <w:p>
      <w:r>
        <w:t>The predecessor of the IPCC was the Advisory Group on Greenhouse Gases (AGGG). Three organizations set up the AGGG in 1986. These were the International Council of Scientific Unions, the United Nations Environment Programme (UNEP), and the World Meteorological Organization (WMO). The AGGG reviewed scientific research on greenhouse gases. It also studied increases in greenhouse gases. Climate science was becoming more complicated and covering more disciplines. This small group of scientists lacked the resources to cover climate science.</w:t>
      </w:r>
    </w:p>
    <w:p>
      <w:r>
        <w:t>The United States Environmental Protection Agency sought an international convention to restrict greenhouse gas emissions. The Reagan Administration worried that independent scientists would have too much influence. The WMO and UNEP therefore created the IPCC as an intergovernmental body in 1988. Scientists take part in the IPCC as both experts and government representatives. The IPCC produces reports backed by all leading relevant scientists. Member governments must also endorse the reports by consensus agreement. So the IPCC is both a scientific body and an organization of governments. Its job is to tell governments what scientists know about climate change. It also examines the impacts of climate change and options for dealing with it. The IPCC does this by assessing peer-reviewed scientific literature.</w:t>
      </w:r>
    </w:p>
    <w:p>
      <w:r>
        <w:t>The United Nations endorsed the creation of the IPCC in 1988. The General Assembly resolution noted that human activity could change the climate. This could lead to severe economic and social consequences. It said increasing concentrations of greenhouse gases could warm the planet. This would cause the sea level to rise. The effects on humanity would be disastrous if timely steps were not taken.</w:t>
      </w:r>
    </w:p>
    <w:p>
      <w:r>
        <w:t>The IPCC does not conduct original research. It produces comprehensive assessments on the state of knowledge of climate change. It prepares reports on special topics relevant to climate change. It also produces methodologies. These methodologies help countries estimate their greenhouse gas emissions and removals through sinks. Its assessments build on previous reports and scientific publications. Throughout six assessments the reports reflect the growing evidence for a changing climate. And they show how this is due to human activity.</w:t>
      </w:r>
    </w:p>
    <w:p>
      <w:r>
        <w:t>The IPCC has adopted its rules of procedure in the "Principles Governing IPCC Work". These state that the IPCC will assess:</w:t>
      </w:r>
    </w:p>
    <w:p>
      <w:r>
        <w:t>the risk of climate change caused by human activities,</w:t>
      </w:r>
    </w:p>
    <w:p>
      <w:r>
        <w:t>its potential impacts, and</w:t>
      </w:r>
    </w:p>
    <w:p>
      <w:r>
        <w:t>possible options for prevention.</w:t>
      </w:r>
    </w:p>
    <w:p>
      <w:r>
        <w:t>Under IPCC rules its assessments are comprehensive, objective, open, and transparent. They cover all the information relevant to the scientific understanding of climate change. This draws on scientific, technical, and socioeconomic information. IPCC reports must be neutral regarding policy recommendations. However, they may address the objective factors relevant to enacting policies.</w:t>
      </w:r>
    </w:p>
    <w:p>
      <w:r>
        <w:t>The IPCC has the following 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