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r>
        <w:t>The Cybersecurity and Infrastructure Security Agency (CISA) is a component of the United States Department of Homeland Security (DHS) responsible for cybersecurity and infrastructure protection across all levels of government, coordinating cybersecurity programs with U.S. states, and improving the government's cybersecurity protections against private and nation-state hackers. The term "cyber attack" covers a wide variety of actions ranging from simple probes, to defacing websites, to denial of service, to espionage and destruction.</w:t>
      </w:r>
    </w:p>
    <w:p>
      <w:r>
        <w:t>The agency began in 2007 as the DHS National Protection and Programs Directorate. With the Cybersecurity and Infrastructure Security Agency Act of 2018, CISA's footprint grew to include roles protecting the census, managing National Special Security Events, and the U.S. response to the COVID-19 pandemic. It has also been involved in overseeing 5G network security, securing elections, and strengthening the US grid against electromagnetic pulses (EMPs). The Office for Bombing Prevention leads the national counter-IED effort.</w:t>
      </w:r>
    </w:p>
    <w:p>
      <w:r>
        <w:t>Currently headquartered in Arlington, Virginia, in 2025 CISA is planning to move its headquarters along with 6,500 employees to a new 10 story, 620,000 sq ft building on the consolidated DHS St. Elizabeths campus headquarters.</w:t>
      </w:r>
    </w:p>
    <w:p>
      <w:r>
        <w:t>The National Protection and Programs Directorate (NPPD) was formed in 2007 as a component of the United States Department of Homeland Security. NPPD's goal was to advance the Department's national security mission by reducing and eliminating threats to U.S. critical physical and cyber infrastructure.</w:t>
      </w:r>
    </w:p>
    <w:p>
      <w:r>
        <w:t>On November 16, 2018, President Trump signed into law the Cybersecurity and Infrastructure Security Agency Act of 2018, which elevated the mission of the former NPPD within DHS, establishing the Cybersecurity and Infrastructure Security Agency (CISA). CISA is a successor agency to NPPD, and assists both other government agencies and private sector organizations in addressing cybersecurity issues. Former NPPD Under-Secretary Christopher Krebs was CISA's first Director, and former Deputy Under-Secretary Matthew Travis was its first deputy director.</w:t>
      </w:r>
    </w:p>
    <w:p>
      <w:r>
        <w:t>On January 22, 2019, CISA issued its first Emergency Directive (19-01: Mitigate DNS Infrastructure Tampering) warning that "an active attacker is targeting government organizations" using DNS spoofing techniques to perform man-in-the-middle attacks. Research group FireEye stated that "initial research suggests the actor or actors responsible have a nexus to Iran."</w:t>
      </w:r>
    </w:p>
    <w:p>
      <w:r>
        <w:t>In 2020, CISA created a website, titled Rumor Control, to rebut disinformation associated with the 2020 United States presidential election. On November 12, 2020, CISA issued a press release asserting, "There is no evidence that any voting system deleted or lost votes, changed votes, or was in any way compromised." On the same day, Director Krebs indicated that he expected to be dismissed from his post by the Trump administration. Krebs was subsequently fired by President Trump on November 17, 2020 via tweet for his comments regarding the security of the election. According to various reports and statistics, the scale and frequency of cyber-attacks have been steadily increasing in recent years. For example, the number of data breaches reported in 2020 alone reached a record high of 3,932, a 48% increase compared to the previous year, with over 37 billion records exposed globally, and also the average cost of a data breach in 2020 was estimated to be $3.86 million, with an average time to identify and contain a breach of 280 days.</w:t>
      </w:r>
    </w:p>
    <w:p>
      <w:r>
        <w:t>On July 12, 2021, the Senate confirmed Jen Easterly by a voice vote. Easterly's nomination had been reported favorably out of Senate Committee on Homeland Security and Governmental Affairs on June 16, but a floor vote had been reportedly held (delayed) by Senator Rick Scott over broader national security concerns, until the President or Vice President had visited the southern border with Mexico. Easterly hired new staff to monitor online disinformation to enhance what she called the nation's "cognitive infrastructure" and utilized the existing rumor control website during the 2021 elections.</w:t>
      </w:r>
    </w:p>
    <w:p>
      <w:r>
        <w:t>In September 2022, CISA released their 2023–2025 CISA Strategic Plan, the first comprehensive strategy document since the agency was established in 2018.</w:t>
      </w:r>
    </w:p>
    <w:p>
      <w:r>
        <w:t>Resentful over CISA continuing to contradict his false claims of election fraud, when Donald Trump returned to the presidency in 2025, he directed his administration to start dismantling CISA. The administration canceled programs that monitor foreign influence, foreign election disinformation, and foreign attempts to break into critical infrastructure like voting systems and electrical grids. It also canceled contracts for penetration testing of local election systems.</w:t>
      </w:r>
    </w:p>
    <w:p>
      <w:r>
        <w:t>CISA divisions include the: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