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 in Australia</w:t>
      </w:r>
    </w:p>
    <w:p>
      <w:r>
        <w:t>Secondary education is the education level following primary education and preceding tertiary education.</w:t>
      </w:r>
    </w:p>
    <w:p>
      <w:r>
        <w:t>Level 2 or lower secondary education (less commonly junior secondary education) is considered the second and final phase of basic education, and level 3 upper secondary education or senior secondary education is the stage before tertiary education. Every country aims to provide basic education, but the systems and terminology remain unique to them. Secondary education typically takes place after six years of primary education and is followed by higher education, vocational education or employment. In most countries secondary education is  compulsory, at least until the age of 16. Children typically enter the lower secondary phase around age 12. Compulsory education sometimes extends to age 20 and further.</w:t>
      </w:r>
    </w:p>
    <w:p>
      <w:r>
        <w:t>Since 1989, education has been seen as a basic human right for a child; Article 28, of the Convention on the Rights of the Child states that primary education should be free and compulsory while different forms of secondary education, including general and vocational education, should be available and accessible to every child. The terminology has proved difficult, and there was no universal definition before ISCED divided the period between primary education and university into junior secondary education and upper secondary education.</w:t>
      </w:r>
    </w:p>
    <w:p>
      <w:r>
        <w:t>In classical and medieval times, secondary education was provided by the church for the sons of nobility and to boys preparing for universities and the priesthood. As trade required navigational and scientific skills, the church expanded the curriculum and widened the intake. With the Reformation the state began taking control of learning from the church, and with Comenius and John Locke education changed from being repetition of Latin text to building up knowledge in the child. Education was for the few. Up to the middle of the 19th century, secondary schools were organised to satisfy the needs of different social classes with the labouring classes getting four years, the merchant class five years, and the elite getting seven years. The rights to a secondary education were codified after 1945, and some countries are moving to mandatory and free secondary education for all youth under 19.</w:t>
      </w:r>
    </w:p>
    <w:p>
      <w:r>
        <w:t>Secondary education refers to the stage of formal education that follows primary education and precedes higher education. It is typically offered to students between the ages of 12 and 18, although the specific age range may vary depending on the educational system and country. The purpose of secondary education is to provide students with a well-rounded education that prepares them for higher education or the workforce. It aims to develop their intellectual, social, and emotional skills, while also fostering critical thinking, creativity, and independence.</w:t>
      </w:r>
    </w:p>
    <w:p>
      <w:r>
        <w:t>The 1997 International Standard Classification of Education (ISCED) describes seven levels that can be used to compare education internationally. Within a country these can be implemented in different ways, with different age levels and local denominations. The seven levels are:</w:t>
      </w:r>
    </w:p>
    <w:p>
      <w:r>
        <w:t>Level 0 – Pre-primary education</w:t>
      </w:r>
    </w:p>
    <w:p>
      <w:r>
        <w:t>Level 1 – Primary education or first stage of basic education</w:t>
      </w:r>
    </w:p>
    <w:p>
      <w:r>
        <w:t>Level 2 – Lower secondary or second stage of basic education</w:t>
      </w:r>
    </w:p>
    <w:p>
      <w:r>
        <w:t>Level 3 – (Upper) secondary education</w:t>
      </w:r>
    </w:p>
    <w:p>
      <w:r>
        <w:t>Level 4 – Post-secondary non-tertiary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