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build jemalloc for Windows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Cygwin with at least the following packages: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autoconf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autogen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gawk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grep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Visual Studio 2015 or 2017 with Visual C++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Cygwin\bin to the PATH environment variable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"x64 Native Tools Command Prompt for VS 2017"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(note: x86/x64 doesn't matter at this point)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Generate header files: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 -c "CC=cl ./autogen.sh"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Now the project can be opened and built in Visual Studio: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msvc\jemalloc_vc2017.sln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