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configuration for testing.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always-show-logo yes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notify-keyspace-events KEA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no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/var/run/redis.pid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6379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timeout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127.0.0.1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verbose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''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latency-monitor-threshold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900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300 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60 10000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rdbcompression 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dbfilename dump.rdb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./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slave-serve-stale-data 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appendonly no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appendfsync everysec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no-appendfsync-on-rewrite 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activerehashing yes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