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static %} {% block extrastyle %}{{ block.super }} {{ form.media }} {% endblock %} {% block bodyclass %}{{ block.super }} login{% endblock %} {% block usertools %}{% endblock %} {% block nav-global %}{% endblock %} {% block nav-sidebar %}{% endblock %} {% block content_title %}{% endblock %} {% block nav-breadcrumbs %}{% endblock %} {% block content %} {% if form.errors and not form.non_field_errors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count counter=form.errors.items|length %}Please correct the error below.{% plural %}Please correct the errors below.{% endblocktranslate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form.non_field_errors %} {% for error in form.non_field_errors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error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 {% endif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trimmed %} You are authenticated as {{ username }}, but are not authorized to access this page. Would you like to login to a different account? {% endblocktranslate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csrf_token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form.username.errors }} {{ form.username.label_tag }} {{ form.username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form.password.errors }} {{ form.password.label_tag }} {{ form.password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url 'admin_password_reset' as password_reset_url %} {% if password_reset_url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'Forgotten your password or username?'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