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translate 'Password reset'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'We’ve emailed you instructions for setting your password, if an account exists with the email you entered. You should receive them shortly.'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'If you don’t receive an email, please make sure you’ve entered the address you registered with, and check your spam folder.'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