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twisted.runner.procmon now logs to a twisted.logger.Logger instance defined on instances of ProcessMonitor instead of to the global legacy twisted.python.log instance.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