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Zope Public License (ZPL) Version 2.1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copyright notice accompanies this license document that identifies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has been certified as open source. It has also been designated 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GPL compatible by the Free Software Foundation (FSF).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in source code must retain the accompanying copyright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conditions, and the following disclaimer.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accompanying copyright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conditions, and the following disclaimer in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and/or other materials provided with the distribution.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Names of the copyright holders must not be used to endorse or promote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derived from this software without prior written permission from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right to distribute this software or to use it for any purpose does not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you the right to use Servicemarks (sm) or Trademarks (tm) of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holders. Use of them is covered by separate agreement with the copyright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any files are modified, you must cause the modified files to carry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 notices stating that you changed the files and the date of any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``AS IS'' AND ANY EXPRESSED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 WARRANTIES, INCLUDING, BUT NOT LIMITED TO, THE IMPLIED WARRANTIES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 AND FITNESS FOR A PARTICULAR PURPOSE ARE DISCLAIMED. IN NO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SHALL THE COPYRIGHT HOLDERS BE LIABLE FOR ANY DIRECT, INDIRECT,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INCIDENTAL, SPECIAL, EXEMPLARY, OR CONSEQUENTIAL DAMAGES (INCLUDING, BUT NOT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 DATA, 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 SOFTWARE,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ADVISED OF THE POSSIBILITY OF SUCH DAMAGE.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