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37" w:rsidRPr="00670E37" w:rsidRDefault="00670E37" w:rsidP="00670E37">
      <w:pPr>
        <w:pStyle w:val="Tytu"/>
        <w:spacing w:line="360" w:lineRule="auto"/>
      </w:pPr>
      <w:r w:rsidRPr="00670E37">
        <w:t xml:space="preserve">IDSA – </w:t>
      </w:r>
      <w:proofErr w:type="spellStart"/>
      <w:r w:rsidRPr="00670E37">
        <w:t>Inteligent</w:t>
      </w:r>
      <w:proofErr w:type="spellEnd"/>
      <w:r w:rsidRPr="00670E37">
        <w:t xml:space="preserve"> Data Stock Analyzer.</w:t>
      </w:r>
    </w:p>
    <w:p w:rsidR="00670E37" w:rsidRDefault="00670E37" w:rsidP="00670E37">
      <w:pPr>
        <w:pStyle w:val="Nagwek2"/>
        <w:spacing w:line="360" w:lineRule="auto"/>
      </w:pPr>
      <w:r>
        <w:t>Developers :</w:t>
      </w:r>
    </w:p>
    <w:p w:rsid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CezaryWronka</w:t>
      </w:r>
      <w:proofErr w:type="spellEnd"/>
      <w:r w:rsidR="00F05259">
        <w:t xml:space="preserve"> – data base behavior , task synchronization, chart’s  </w:t>
      </w:r>
    </w:p>
    <w:p w:rsid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PiotrSacharuk</w:t>
      </w:r>
      <w:proofErr w:type="spellEnd"/>
      <w:r w:rsidR="00F05259">
        <w:t xml:space="preserve"> – web data gathering, analyzing</w:t>
      </w:r>
    </w:p>
    <w:p w:rsidR="00670E37" w:rsidRP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PatrykJanota</w:t>
      </w:r>
      <w:proofErr w:type="spellEnd"/>
      <w:r w:rsidR="00F05259">
        <w:t xml:space="preserve"> – </w:t>
      </w:r>
      <w:proofErr w:type="spellStart"/>
      <w:r w:rsidR="00F05259">
        <w:t>csv</w:t>
      </w:r>
      <w:proofErr w:type="spellEnd"/>
      <w:r w:rsidR="00F05259">
        <w:t xml:space="preserve"> reading, data presenting</w:t>
      </w:r>
      <w:r w:rsidR="00C83056">
        <w:t xml:space="preserve"> (main view)</w:t>
      </w:r>
      <w:bookmarkStart w:id="0" w:name="_GoBack"/>
      <w:bookmarkEnd w:id="0"/>
      <w:r w:rsidR="00F05259">
        <w:t xml:space="preserve">, </w:t>
      </w:r>
      <w:proofErr w:type="spellStart"/>
      <w:r w:rsidR="00F05259">
        <w:t>renta-wieczysta</w:t>
      </w:r>
      <w:proofErr w:type="spellEnd"/>
      <w:r w:rsidR="00F05259">
        <w:t>.</w:t>
      </w:r>
    </w:p>
    <w:p w:rsidR="00DC4DCD" w:rsidRPr="00DC4DCD" w:rsidRDefault="00DC4DCD" w:rsidP="00670E37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t xml:space="preserve">Main </w:t>
      </w:r>
      <w:r w:rsidRPr="00DC4DCD">
        <w:rPr>
          <w:rStyle w:val="Odwoaniedelikatne"/>
        </w:rPr>
        <w:t>Tasks  (sorted with priority 1-5) TODO:</w:t>
      </w:r>
    </w:p>
    <w:p w:rsidR="002F44DE" w:rsidRPr="00385A15" w:rsidRDefault="002F44DE" w:rsidP="0019403F">
      <w:pPr>
        <w:spacing w:after="80" w:line="240" w:lineRule="auto"/>
      </w:pPr>
      <w:r w:rsidRPr="00385A15">
        <w:rPr>
          <w:b/>
          <w:lang w:val="pl-PL"/>
        </w:rPr>
        <w:t>All(1): CODE REFACTORING</w:t>
      </w:r>
      <w:r>
        <w:rPr>
          <w:lang w:val="pl-PL"/>
        </w:rPr>
        <w:t xml:space="preserve"> - </w:t>
      </w:r>
      <w:proofErr w:type="spellStart"/>
      <w:r w:rsidRPr="002F44DE">
        <w:rPr>
          <w:lang w:val="pl-PL"/>
        </w:rPr>
        <w:t>Spojnosc</w:t>
      </w:r>
      <w:proofErr w:type="spellEnd"/>
      <w:r w:rsidRPr="002F44DE">
        <w:rPr>
          <w:lang w:val="pl-PL"/>
        </w:rPr>
        <w:t xml:space="preserve"> nazw: widok = to co widzimy </w:t>
      </w:r>
      <w:proofErr w:type="spellStart"/>
      <w:r w:rsidRPr="002F44DE">
        <w:rPr>
          <w:lang w:val="pl-PL"/>
        </w:rPr>
        <w:t>bezposrednio</w:t>
      </w:r>
      <w:proofErr w:type="spellEnd"/>
      <w:r w:rsidRPr="002F44DE">
        <w:rPr>
          <w:lang w:val="pl-PL"/>
        </w:rPr>
        <w:t xml:space="preserve"> w </w:t>
      </w:r>
      <w:proofErr w:type="spellStart"/>
      <w:r w:rsidRPr="002F44DE">
        <w:rPr>
          <w:lang w:val="pl-PL"/>
        </w:rPr>
        <w:t>apps</w:t>
      </w:r>
      <w:proofErr w:type="spellEnd"/>
      <w:r w:rsidRPr="002F44DE">
        <w:rPr>
          <w:lang w:val="pl-PL"/>
        </w:rPr>
        <w:t>.</w:t>
      </w:r>
      <w:r>
        <w:rPr>
          <w:lang w:val="pl-PL"/>
        </w:rPr>
        <w:t>[</w:t>
      </w:r>
      <w:r w:rsidRPr="002F44DE">
        <w:rPr>
          <w:lang w:val="pl-PL"/>
        </w:rPr>
        <w:t xml:space="preserve"> </w:t>
      </w:r>
      <w:proofErr w:type="spellStart"/>
      <w:r w:rsidRPr="00385A15">
        <w:t>Eventy</w:t>
      </w:r>
      <w:proofErr w:type="spellEnd"/>
      <w:r w:rsidRPr="00385A15">
        <w:t xml:space="preserve"> – </w:t>
      </w:r>
      <w:proofErr w:type="spellStart"/>
      <w:r w:rsidRPr="00385A15">
        <w:t>RaiseEventSTH</w:t>
      </w:r>
      <w:proofErr w:type="spellEnd"/>
      <w:r w:rsidRPr="00385A15">
        <w:t xml:space="preserve">] [Delegates - </w:t>
      </w:r>
      <w:proofErr w:type="spellStart"/>
      <w:r w:rsidRPr="00385A15">
        <w:t>ViewName_DelegateName</w:t>
      </w:r>
      <w:proofErr w:type="spellEnd"/>
      <w:r w:rsidRPr="00385A15">
        <w:t>] [</w:t>
      </w:r>
      <w:proofErr w:type="spellStart"/>
      <w:r w:rsidRPr="00385A15">
        <w:t>Kolejnosc</w:t>
      </w:r>
      <w:proofErr w:type="spellEnd"/>
      <w:r w:rsidRPr="00385A15">
        <w:t xml:space="preserve"> </w:t>
      </w:r>
      <w:proofErr w:type="spellStart"/>
      <w:r w:rsidRPr="00385A15">
        <w:t>metod</w:t>
      </w:r>
      <w:proofErr w:type="spellEnd"/>
      <w:r w:rsidRPr="00385A15">
        <w:t xml:space="preserve"> w </w:t>
      </w:r>
      <w:proofErr w:type="spellStart"/>
      <w:r w:rsidRPr="00385A15">
        <w:t>klasach</w:t>
      </w:r>
      <w:proofErr w:type="spellEnd"/>
      <w:r w:rsidRPr="00385A15">
        <w:t xml:space="preserve"> w </w:t>
      </w:r>
      <w:proofErr w:type="spellStart"/>
      <w:r w:rsidRPr="00385A15">
        <w:t>sekcji</w:t>
      </w:r>
      <w:proofErr w:type="spellEnd"/>
      <w:r w:rsidRPr="00385A15">
        <w:t xml:space="preserve"> Clean Code</w:t>
      </w:r>
      <w:r w:rsidR="00385A15" w:rsidRPr="00385A15">
        <w:t xml:space="preserve"> – </w:t>
      </w:r>
      <w:r w:rsidR="00385A15" w:rsidRPr="00385A15">
        <w:rPr>
          <w:b/>
        </w:rPr>
        <w:t>USE #REGION</w:t>
      </w:r>
      <w:r w:rsidR="00385A15">
        <w:t xml:space="preserve"> </w:t>
      </w:r>
      <w:r w:rsidR="00385A15" w:rsidRPr="00385A15">
        <w:rPr>
          <w:b/>
        </w:rPr>
        <w:t>MANDATORY</w:t>
      </w:r>
      <w:r w:rsidRPr="00385A15">
        <w:t>]</w:t>
      </w:r>
    </w:p>
    <w:p w:rsidR="00DC4DCD" w:rsidRP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Patryk(1): Obróbka danych przy </w:t>
      </w:r>
      <w:proofErr w:type="spellStart"/>
      <w:r w:rsidRPr="00DC4DCD">
        <w:rPr>
          <w:lang w:val="pl-PL"/>
        </w:rPr>
        <w:t>DataGridzie</w:t>
      </w:r>
      <w:proofErr w:type="spellEnd"/>
      <w:r w:rsidRPr="00DC4DCD">
        <w:rPr>
          <w:lang w:val="pl-PL"/>
        </w:rPr>
        <w:t>(obliczenia)!!!!</w:t>
      </w:r>
    </w:p>
    <w:p w:rsidR="00DC4DCD" w:rsidRDefault="00DC4DCD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Cezary(1): </w:t>
      </w:r>
      <w:proofErr w:type="spellStart"/>
      <w:r>
        <w:rPr>
          <w:lang w:val="pl-PL"/>
        </w:rPr>
        <w:t>Reports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podzial</w:t>
      </w:r>
      <w:proofErr w:type="spellEnd"/>
      <w:r>
        <w:rPr>
          <w:lang w:val="pl-PL"/>
        </w:rPr>
        <w:t xml:space="preserve"> w bazie na Bilans, </w:t>
      </w:r>
      <w:proofErr w:type="spellStart"/>
      <w:r>
        <w:rPr>
          <w:lang w:val="pl-PL"/>
        </w:rPr>
        <w:t>RZiS</w:t>
      </w:r>
      <w:proofErr w:type="spellEnd"/>
      <w:r>
        <w:rPr>
          <w:lang w:val="pl-PL"/>
        </w:rPr>
        <w:t>, cala reszta)!!!!!</w:t>
      </w:r>
    </w:p>
    <w:p w:rsidR="00DC4DCD" w:rsidRPr="00DC4DCD" w:rsidRDefault="00DC4DCD" w:rsidP="0019403F">
      <w:pPr>
        <w:spacing w:after="80" w:line="240" w:lineRule="auto"/>
        <w:rPr>
          <w:rStyle w:val="Odwoaniedelikatne"/>
        </w:rPr>
      </w:pPr>
      <w:proofErr w:type="spellStart"/>
      <w:r w:rsidRPr="002F44DE">
        <w:rPr>
          <w:b/>
        </w:rPr>
        <w:t>Sth</w:t>
      </w:r>
      <w:proofErr w:type="spellEnd"/>
      <w:r w:rsidRPr="002F44DE">
        <w:rPr>
          <w:b/>
        </w:rPr>
        <w:t>(1):</w:t>
      </w:r>
      <w:r w:rsidRPr="00DC4DCD">
        <w:t xml:space="preserve"> Implement using </w:t>
      </w:r>
      <w:r w:rsidRPr="002F44DE">
        <w:rPr>
          <w:b/>
        </w:rPr>
        <w:t>Event Aggregator</w:t>
      </w:r>
      <w:r w:rsidR="002F44DE" w:rsidRPr="002F44DE">
        <w:t xml:space="preserve"> </w:t>
      </w:r>
      <w:r w:rsidR="002F44DE">
        <w:t>in code</w:t>
      </w:r>
    </w:p>
    <w:p w:rsidR="00DC4DCD" w:rsidRPr="00FB3BC4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Cezary(2): </w:t>
      </w:r>
      <w:proofErr w:type="spellStart"/>
      <w:r w:rsidRPr="00DC4DCD">
        <w:rPr>
          <w:lang w:val="pl-PL"/>
        </w:rPr>
        <w:t>Clean</w:t>
      </w:r>
      <w:proofErr w:type="spellEnd"/>
      <w:r w:rsidRPr="00DC4DCD">
        <w:rPr>
          <w:lang w:val="pl-PL"/>
        </w:rPr>
        <w:t xml:space="preserve"> -</w:t>
      </w:r>
      <w:r w:rsidR="00662812">
        <w:rPr>
          <w:lang w:val="pl-PL"/>
        </w:rPr>
        <w:t xml:space="preserve">&gt; </w:t>
      </w:r>
      <w:proofErr w:type="spellStart"/>
      <w:r w:rsidR="00662812">
        <w:rPr>
          <w:lang w:val="pl-PL"/>
        </w:rPr>
        <w:t>ServiceLocator</w:t>
      </w:r>
      <w:proofErr w:type="spellEnd"/>
      <w:r w:rsidR="00662812">
        <w:rPr>
          <w:lang w:val="pl-PL"/>
        </w:rPr>
        <w:t xml:space="preserve"> -&gt; </w:t>
      </w:r>
      <w:proofErr w:type="spellStart"/>
      <w:r w:rsidR="00662812">
        <w:rPr>
          <w:lang w:val="pl-PL"/>
        </w:rPr>
        <w:t>dodac</w:t>
      </w:r>
      <w:proofErr w:type="spellEnd"/>
      <w:r w:rsidR="00662812">
        <w:rPr>
          <w:lang w:val="pl-PL"/>
        </w:rPr>
        <w:t xml:space="preserve"> funkcj</w:t>
      </w:r>
      <w:r w:rsidRPr="00DC4DCD">
        <w:rPr>
          <w:lang w:val="pl-PL"/>
        </w:rPr>
        <w:t xml:space="preserve">e usuwania ze </w:t>
      </w:r>
      <w:proofErr w:type="spellStart"/>
      <w:r w:rsidRPr="00DC4DCD">
        <w:rPr>
          <w:lang w:val="pl-PL"/>
        </w:rPr>
        <w:t>slownika</w:t>
      </w:r>
      <w:proofErr w:type="spellEnd"/>
      <w:r w:rsidRPr="00DC4DCD">
        <w:rPr>
          <w:lang w:val="pl-PL"/>
        </w:rPr>
        <w:t xml:space="preserve">. </w:t>
      </w:r>
      <w:proofErr w:type="spellStart"/>
      <w:r w:rsidRPr="00FB3BC4">
        <w:rPr>
          <w:lang w:val="pl-PL"/>
        </w:rPr>
        <w:t>Clean</w:t>
      </w:r>
      <w:proofErr w:type="spellEnd"/>
      <w:r w:rsidRPr="00FB3BC4">
        <w:rPr>
          <w:lang w:val="pl-PL"/>
        </w:rPr>
        <w:t xml:space="preserve"> </w:t>
      </w:r>
      <w:proofErr w:type="spellStart"/>
      <w:r w:rsidRPr="00FB3BC4">
        <w:rPr>
          <w:lang w:val="pl-PL"/>
        </w:rPr>
        <w:t>bedzie</w:t>
      </w:r>
      <w:proofErr w:type="spellEnd"/>
      <w:r w:rsidRPr="00FB3BC4">
        <w:rPr>
          <w:lang w:val="pl-PL"/>
        </w:rPr>
        <w:t xml:space="preserve"> szybszy</w:t>
      </w:r>
      <w:r w:rsidR="00662812">
        <w:rPr>
          <w:lang w:val="pl-PL"/>
        </w:rPr>
        <w:t xml:space="preserve">, albo </w:t>
      </w:r>
      <w:proofErr w:type="spellStart"/>
      <w:r w:rsidR="00662812">
        <w:rPr>
          <w:lang w:val="pl-PL"/>
        </w:rPr>
        <w:t>przerzucic</w:t>
      </w:r>
      <w:proofErr w:type="spellEnd"/>
      <w:r w:rsidR="00662812">
        <w:rPr>
          <w:lang w:val="pl-PL"/>
        </w:rPr>
        <w:t xml:space="preserve"> się na </w:t>
      </w:r>
      <w:r w:rsidR="00662812" w:rsidRPr="00662812">
        <w:rPr>
          <w:b/>
          <w:lang w:val="pl-PL"/>
        </w:rPr>
        <w:t xml:space="preserve">PRISM Service </w:t>
      </w:r>
      <w:proofErr w:type="spellStart"/>
      <w:r w:rsidR="00662812" w:rsidRPr="00662812">
        <w:rPr>
          <w:b/>
          <w:lang w:val="pl-PL"/>
        </w:rPr>
        <w:t>Locator</w:t>
      </w:r>
      <w:proofErr w:type="spellEnd"/>
    </w:p>
    <w:p w:rsidR="002F44DE" w:rsidRDefault="002F44DE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Cezary(2): </w:t>
      </w:r>
      <w:proofErr w:type="spellStart"/>
      <w:r w:rsidRPr="002F44DE">
        <w:rPr>
          <w:lang w:val="pl-PL"/>
        </w:rPr>
        <w:t>Spolki</w:t>
      </w:r>
      <w:proofErr w:type="spellEnd"/>
      <w:r w:rsidRPr="002F44DE">
        <w:rPr>
          <w:lang w:val="pl-PL"/>
        </w:rPr>
        <w:t xml:space="preserve"> - nowe </w:t>
      </w:r>
      <w:proofErr w:type="spellStart"/>
      <w:r w:rsidRPr="002F44DE">
        <w:rPr>
          <w:lang w:val="pl-PL"/>
        </w:rPr>
        <w:t>zakladki</w:t>
      </w:r>
      <w:proofErr w:type="spellEnd"/>
      <w:r w:rsidRPr="002F44DE">
        <w:rPr>
          <w:lang w:val="pl-PL"/>
        </w:rPr>
        <w:t xml:space="preserve"> - </w:t>
      </w:r>
      <w:proofErr w:type="spellStart"/>
      <w:r w:rsidRPr="002F44DE">
        <w:rPr>
          <w:lang w:val="pl-PL"/>
        </w:rPr>
        <w:t>new</w:t>
      </w:r>
      <w:proofErr w:type="spellEnd"/>
      <w:r w:rsidRPr="002F44DE">
        <w:rPr>
          <w:lang w:val="pl-PL"/>
        </w:rPr>
        <w:t xml:space="preserve"> </w:t>
      </w:r>
      <w:proofErr w:type="spellStart"/>
      <w:r w:rsidRPr="002F44DE">
        <w:rPr>
          <w:lang w:val="pl-PL"/>
        </w:rPr>
        <w:t>Tabbed</w:t>
      </w:r>
      <w:proofErr w:type="spellEnd"/>
      <w:r w:rsidRPr="002F44DE">
        <w:rPr>
          <w:lang w:val="pl-PL"/>
        </w:rPr>
        <w:t xml:space="preserve"> </w:t>
      </w:r>
      <w:proofErr w:type="spellStart"/>
      <w:r w:rsidRPr="002F44DE">
        <w:rPr>
          <w:lang w:val="pl-PL"/>
        </w:rPr>
        <w:t>Vi</w:t>
      </w:r>
      <w:r>
        <w:rPr>
          <w:lang w:val="pl-PL"/>
        </w:rPr>
        <w:t>ew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Provider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Internal</w:t>
      </w:r>
      <w:proofErr w:type="spellEnd"/>
      <w:r>
        <w:rPr>
          <w:lang w:val="pl-PL"/>
        </w:rPr>
        <w:t xml:space="preserve">) – </w:t>
      </w:r>
      <w:proofErr w:type="spellStart"/>
      <w:r>
        <w:rPr>
          <w:lang w:val="pl-PL"/>
        </w:rPr>
        <w:t>zrobic</w:t>
      </w:r>
      <w:proofErr w:type="spellEnd"/>
      <w:r>
        <w:rPr>
          <w:lang w:val="pl-PL"/>
        </w:rPr>
        <w:t xml:space="preserve"> </w:t>
      </w:r>
      <w:r w:rsidRPr="002F44DE">
        <w:rPr>
          <w:lang w:val="pl-PL"/>
        </w:rPr>
        <w:t xml:space="preserve">tak, </w:t>
      </w:r>
      <w:proofErr w:type="spellStart"/>
      <w:r w:rsidRPr="002F44DE">
        <w:rPr>
          <w:lang w:val="pl-PL"/>
        </w:rPr>
        <w:t>zeby</w:t>
      </w:r>
      <w:proofErr w:type="spellEnd"/>
      <w:r w:rsidRPr="002F44DE">
        <w:rPr>
          <w:lang w:val="pl-PL"/>
        </w:rPr>
        <w:t xml:space="preserve"> nie </w:t>
      </w:r>
      <w:proofErr w:type="spellStart"/>
      <w:r w:rsidRPr="002F44DE">
        <w:rPr>
          <w:lang w:val="pl-PL"/>
        </w:rPr>
        <w:t>bylo</w:t>
      </w:r>
      <w:proofErr w:type="spellEnd"/>
      <w:r w:rsidRPr="002F44DE">
        <w:rPr>
          <w:lang w:val="pl-PL"/>
        </w:rPr>
        <w:t xml:space="preserve"> burdelu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</w:rPr>
      </w:pPr>
      <w:proofErr w:type="spellStart"/>
      <w:r w:rsidRPr="00EC150B">
        <w:rPr>
          <w:color w:val="BFBFBF" w:themeColor="background1" w:themeShade="BF"/>
        </w:rPr>
        <w:t>Cezary</w:t>
      </w:r>
      <w:proofErr w:type="spellEnd"/>
      <w:r w:rsidRPr="00EC150B">
        <w:rPr>
          <w:color w:val="BFBFBF" w:themeColor="background1" w:themeShade="BF"/>
        </w:rPr>
        <w:t>(2): Chart Service Provider Interface(</w:t>
      </w:r>
      <w:proofErr w:type="spellStart"/>
      <w:r w:rsidRPr="00EC150B">
        <w:rPr>
          <w:color w:val="BFBFBF" w:themeColor="background1" w:themeShade="BF"/>
        </w:rPr>
        <w:t>GetData</w:t>
      </w:r>
      <w:proofErr w:type="spellEnd"/>
      <w:r w:rsidRPr="00EC150B">
        <w:rPr>
          <w:color w:val="BFBFBF" w:themeColor="background1" w:themeShade="BF"/>
        </w:rPr>
        <w:t>(), Refresh(), Delegate do Company Changed?)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  <w:lang w:val="pl-PL"/>
        </w:rPr>
      </w:pPr>
      <w:r w:rsidRPr="00EC150B">
        <w:rPr>
          <w:color w:val="BFBFBF" w:themeColor="background1" w:themeShade="BF"/>
          <w:lang w:val="pl-PL"/>
        </w:rPr>
        <w:t xml:space="preserve">Cezary(2): Chart - Zaznaczasz </w:t>
      </w:r>
      <w:proofErr w:type="spellStart"/>
      <w:r w:rsidRPr="00EC150B">
        <w:rPr>
          <w:color w:val="BFBFBF" w:themeColor="background1" w:themeShade="BF"/>
          <w:lang w:val="pl-PL"/>
        </w:rPr>
        <w:t>kolumne</w:t>
      </w:r>
      <w:proofErr w:type="spellEnd"/>
      <w:r w:rsidRPr="00EC150B">
        <w:rPr>
          <w:color w:val="BFBFBF" w:themeColor="background1" w:themeShade="BF"/>
          <w:lang w:val="pl-PL"/>
        </w:rPr>
        <w:t xml:space="preserve">, </w:t>
      </w:r>
      <w:proofErr w:type="spellStart"/>
      <w:r w:rsidRPr="00EC150B">
        <w:rPr>
          <w:color w:val="BFBFBF" w:themeColor="background1" w:themeShade="BF"/>
          <w:lang w:val="pl-PL"/>
        </w:rPr>
        <w:t>wyswietl</w:t>
      </w:r>
      <w:proofErr w:type="spellEnd"/>
      <w:r w:rsidRPr="00EC150B">
        <w:rPr>
          <w:color w:val="BFBFBF" w:themeColor="background1" w:themeShade="BF"/>
          <w:lang w:val="pl-PL"/>
        </w:rPr>
        <w:t xml:space="preserve"> wykres</w:t>
      </w:r>
    </w:p>
    <w:p w:rsidR="00DC4DCD" w:rsidRPr="00EC150B" w:rsidRDefault="00DC4DCD" w:rsidP="0019403F">
      <w:pPr>
        <w:spacing w:after="80" w:line="240" w:lineRule="auto"/>
        <w:rPr>
          <w:lang w:val="pl-PL"/>
        </w:rPr>
      </w:pPr>
      <w:r w:rsidRPr="00EC150B">
        <w:rPr>
          <w:lang w:val="pl-PL"/>
        </w:rPr>
        <w:t xml:space="preserve">Cezary(3): Dezaktywacja </w:t>
      </w:r>
      <w:proofErr w:type="spellStart"/>
      <w:r w:rsidRPr="00EC150B">
        <w:rPr>
          <w:lang w:val="pl-PL"/>
        </w:rPr>
        <w:t>CsvUpload_SaveDB</w:t>
      </w:r>
      <w:proofErr w:type="spellEnd"/>
    </w:p>
    <w:p w:rsidR="00DC4DCD" w:rsidRPr="00FB3BC4" w:rsidRDefault="002F44DE" w:rsidP="00662812">
      <w:pPr>
        <w:spacing w:after="80" w:line="240" w:lineRule="auto"/>
        <w:rPr>
          <w:lang w:val="pl-PL"/>
        </w:rPr>
      </w:pPr>
      <w:r w:rsidRPr="002F44DE">
        <w:rPr>
          <w:lang w:val="pl-PL"/>
        </w:rPr>
        <w:t xml:space="preserve">Cezary(3): Wykres </w:t>
      </w:r>
      <w:proofErr w:type="spellStart"/>
      <w:r w:rsidRPr="002F44DE">
        <w:rPr>
          <w:lang w:val="pl-PL"/>
        </w:rPr>
        <w:t>funkcjonalnosc</w:t>
      </w:r>
      <w:proofErr w:type="spellEnd"/>
      <w:r w:rsidRPr="002F44DE">
        <w:rPr>
          <w:lang w:val="pl-PL"/>
        </w:rPr>
        <w:t>(wybierz max, ogr</w:t>
      </w:r>
      <w:r>
        <w:rPr>
          <w:lang w:val="pl-PL"/>
        </w:rPr>
        <w:t xml:space="preserve">anicz </w:t>
      </w:r>
      <w:proofErr w:type="spellStart"/>
      <w:r>
        <w:rPr>
          <w:lang w:val="pl-PL"/>
        </w:rPr>
        <w:t>ilosc</w:t>
      </w:r>
      <w:proofErr w:type="spellEnd"/>
      <w:r>
        <w:rPr>
          <w:lang w:val="pl-PL"/>
        </w:rPr>
        <w:t xml:space="preserve"> danych(raporty z 2 </w:t>
      </w:r>
      <w:r w:rsidRPr="002F44DE">
        <w:rPr>
          <w:lang w:val="pl-PL"/>
        </w:rPr>
        <w:t xml:space="preserve">lat </w:t>
      </w:r>
      <w:proofErr w:type="spellStart"/>
      <w:r w:rsidRPr="002F44DE">
        <w:rPr>
          <w:lang w:val="pl-PL"/>
        </w:rPr>
        <w:t>domyslnie</w:t>
      </w:r>
      <w:proofErr w:type="spellEnd"/>
      <w:r w:rsidRPr="002F44DE">
        <w:rPr>
          <w:lang w:val="pl-PL"/>
        </w:rPr>
        <w:t>), kolorystyka danych, ...)</w:t>
      </w:r>
    </w:p>
    <w:p w:rsid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Cezary(5): </w:t>
      </w:r>
      <w:proofErr w:type="spellStart"/>
      <w:r w:rsidRPr="00DC4DCD">
        <w:rPr>
          <w:lang w:val="pl-PL"/>
        </w:rPr>
        <w:t>Add</w:t>
      </w:r>
      <w:proofErr w:type="spellEnd"/>
      <w:r w:rsidRPr="00DC4DCD">
        <w:rPr>
          <w:lang w:val="pl-PL"/>
        </w:rPr>
        <w:t xml:space="preserve"> </w:t>
      </w:r>
      <w:proofErr w:type="spellStart"/>
      <w:r w:rsidRPr="00DC4DCD">
        <w:rPr>
          <w:lang w:val="pl-PL"/>
        </w:rPr>
        <w:t>Companies</w:t>
      </w:r>
      <w:proofErr w:type="spellEnd"/>
      <w:r w:rsidRPr="00DC4DCD">
        <w:rPr>
          <w:lang w:val="pl-PL"/>
        </w:rPr>
        <w:t>/</w:t>
      </w:r>
      <w:proofErr w:type="spellStart"/>
      <w:r w:rsidRPr="00DC4DCD">
        <w:rPr>
          <w:lang w:val="pl-PL"/>
        </w:rPr>
        <w:t>Reports</w:t>
      </w:r>
      <w:proofErr w:type="spellEnd"/>
      <w:r w:rsidRPr="00DC4DCD">
        <w:rPr>
          <w:lang w:val="pl-PL"/>
        </w:rPr>
        <w:t xml:space="preserve"> w watkach(inny </w:t>
      </w:r>
      <w:proofErr w:type="spellStart"/>
      <w:r w:rsidRPr="00DC4DCD">
        <w:rPr>
          <w:lang w:val="pl-PL"/>
        </w:rPr>
        <w:t>sposob</w:t>
      </w:r>
      <w:proofErr w:type="spellEnd"/>
      <w:r w:rsidRPr="00DC4DCD">
        <w:rPr>
          <w:lang w:val="pl-PL"/>
        </w:rPr>
        <w:t xml:space="preserve"> blokowania aplikacji)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Cezary(5): </w:t>
      </w:r>
      <w:r w:rsidRPr="00FB3BC4">
        <w:rPr>
          <w:lang w:val="pl-PL"/>
        </w:rPr>
        <w:t xml:space="preserve">Odpalenie bazy na innym </w:t>
      </w:r>
      <w:proofErr w:type="spellStart"/>
      <w:r w:rsidRPr="00FB3BC4">
        <w:rPr>
          <w:lang w:val="pl-PL"/>
        </w:rPr>
        <w:t>watku</w:t>
      </w:r>
      <w:proofErr w:type="spellEnd"/>
      <w:r w:rsidRPr="00FB3BC4">
        <w:rPr>
          <w:lang w:val="pl-PL"/>
        </w:rPr>
        <w:t>.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 xml:space="preserve">Filtr </w:t>
      </w:r>
      <w:proofErr w:type="spellStart"/>
      <w:r w:rsidRPr="00FB3BC4">
        <w:rPr>
          <w:lang w:val="pl-PL"/>
        </w:rPr>
        <w:t>Box</w:t>
      </w:r>
      <w:proofErr w:type="spellEnd"/>
      <w:r w:rsidRPr="00FB3BC4">
        <w:rPr>
          <w:lang w:val="pl-PL"/>
        </w:rPr>
        <w:t xml:space="preserve"> - Aktualizacja cofanie, je</w:t>
      </w:r>
      <w:r>
        <w:rPr>
          <w:lang w:val="pl-PL"/>
        </w:rPr>
        <w:t xml:space="preserve">dnorazowe wczytywanie z bazy(z </w:t>
      </w:r>
      <w:proofErr w:type="spellStart"/>
      <w:r w:rsidRPr="00FB3BC4">
        <w:rPr>
          <w:lang w:val="pl-PL"/>
        </w:rPr>
        <w:t>poczatku</w:t>
      </w:r>
      <w:proofErr w:type="spellEnd"/>
      <w:r w:rsidRPr="00FB3BC4">
        <w:rPr>
          <w:lang w:val="pl-PL"/>
        </w:rPr>
        <w:t xml:space="preserve">, </w:t>
      </w:r>
      <w:proofErr w:type="spellStart"/>
      <w:r w:rsidRPr="00FB3BC4">
        <w:rPr>
          <w:lang w:val="pl-PL"/>
        </w:rPr>
        <w:t>pozniej</w:t>
      </w:r>
      <w:proofErr w:type="spellEnd"/>
      <w:r w:rsidRPr="00FB3BC4">
        <w:rPr>
          <w:lang w:val="pl-PL"/>
        </w:rPr>
        <w:t xml:space="preserve"> obiekty lokalnie - </w:t>
      </w:r>
      <w:proofErr w:type="spellStart"/>
      <w:r w:rsidRPr="00FB3BC4">
        <w:rPr>
          <w:lang w:val="pl-PL"/>
        </w:rPr>
        <w:t>async</w:t>
      </w:r>
      <w:proofErr w:type="spellEnd"/>
      <w:r w:rsidRPr="00FB3BC4">
        <w:rPr>
          <w:lang w:val="pl-PL"/>
        </w:rPr>
        <w:t>)</w:t>
      </w:r>
    </w:p>
    <w:p w:rsidR="00FB3BC4" w:rsidRPr="00662812" w:rsidRDefault="00FB3BC4" w:rsidP="0019403F">
      <w:pPr>
        <w:spacing w:after="80" w:line="240" w:lineRule="auto"/>
      </w:pPr>
      <w:proofErr w:type="spellStart"/>
      <w:r w:rsidRPr="00662812">
        <w:t>Patryk</w:t>
      </w:r>
      <w:proofErr w:type="spellEnd"/>
      <w:r w:rsidRPr="00662812">
        <w:t xml:space="preserve">(5): </w:t>
      </w:r>
      <w:proofErr w:type="spellStart"/>
      <w:r w:rsidRPr="00662812">
        <w:t>Transpozycja</w:t>
      </w:r>
      <w:proofErr w:type="spellEnd"/>
      <w:r w:rsidRPr="00662812">
        <w:t xml:space="preserve"> </w:t>
      </w:r>
      <w:proofErr w:type="spellStart"/>
      <w:r w:rsidRPr="00662812">
        <w:t>DataGrid</w:t>
      </w:r>
      <w:proofErr w:type="spellEnd"/>
      <w:r w:rsidRPr="00662812">
        <w:t xml:space="preserve"> View....</w:t>
      </w:r>
    </w:p>
    <w:p w:rsidR="00FB3BC4" w:rsidRPr="00662812" w:rsidRDefault="00FB3BC4" w:rsidP="00FB3BC4"/>
    <w:p w:rsidR="00670E37" w:rsidRDefault="00670E37" w:rsidP="00670E37">
      <w:pPr>
        <w:pStyle w:val="Nagwek2"/>
        <w:spacing w:line="360" w:lineRule="auto"/>
        <w:rPr>
          <w:rStyle w:val="Odwoaniedelikatne"/>
        </w:rPr>
      </w:pPr>
      <w:r w:rsidRPr="00670E37">
        <w:rPr>
          <w:rStyle w:val="Odwoaniedelikatne"/>
        </w:rPr>
        <w:t xml:space="preserve">Key Money </w:t>
      </w:r>
      <w:r>
        <w:rPr>
          <w:rStyle w:val="Odwoaniedelikatne"/>
        </w:rPr>
        <w:t xml:space="preserve">MAKER </w:t>
      </w:r>
      <w:r w:rsidRPr="00670E37">
        <w:rPr>
          <w:rStyle w:val="Odwoaniedelikatne"/>
        </w:rPr>
        <w:t>features.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RentaWieczysta</w:t>
      </w:r>
      <w:proofErr w:type="spellEnd"/>
      <w:r>
        <w:t xml:space="preserve"> (Calculated)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RentaWieczysta</w:t>
      </w:r>
      <w:proofErr w:type="spellEnd"/>
      <w:r>
        <w:t xml:space="preserve"> (Stored ? where ? how to scan through ?)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Volumen</w:t>
      </w:r>
      <w:proofErr w:type="spellEnd"/>
      <w:r>
        <w:t xml:space="preserve"> Signal’s ( how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r>
        <w:lastRenderedPageBreak/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>
        <w:t>movment’s</w:t>
      </w:r>
      <w:proofErr w:type="spellEnd"/>
      <w:r>
        <w:t xml:space="preserve"> into this company, and other financial operators (for </w:t>
      </w:r>
      <w:proofErr w:type="spellStart"/>
      <w:r>
        <w:t>exampale</w:t>
      </w:r>
      <w:proofErr w:type="spellEnd"/>
      <w:r>
        <w:t xml:space="preserve"> TFI, OFE others)</w:t>
      </w:r>
    </w:p>
    <w:p w:rsidR="00670E37" w:rsidRDefault="00670E37" w:rsidP="00F05259">
      <w:pPr>
        <w:spacing w:line="360" w:lineRule="auto"/>
      </w:pPr>
    </w:p>
    <w:p w:rsidR="00F05259" w:rsidRDefault="00F05259" w:rsidP="00F05259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t>ADDITIONAL FEATURES.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Automatic download of data like SUROWCE , WALUTY etc.</w:t>
      </w:r>
    </w:p>
    <w:p w:rsidR="00F05259" w:rsidRPr="00DC4DCD" w:rsidRDefault="00DC4DCD" w:rsidP="00F05259">
      <w:pPr>
        <w:pStyle w:val="Akapitzlist"/>
        <w:numPr>
          <w:ilvl w:val="0"/>
          <w:numId w:val="3"/>
        </w:numPr>
        <w:rPr>
          <w:b/>
        </w:rPr>
      </w:pPr>
      <w:r w:rsidRPr="00DC4DCD">
        <w:rPr>
          <w:b/>
        </w:rPr>
        <w:t>TODO:</w:t>
      </w:r>
      <w:r>
        <w:rPr>
          <w:b/>
        </w:rPr>
        <w:t xml:space="preserve"> feel free to add more</w:t>
      </w:r>
    </w:p>
    <w:p w:rsidR="002146DF" w:rsidRPr="0019403F" w:rsidRDefault="00385A15" w:rsidP="0019403F">
      <w:pPr>
        <w:pStyle w:val="Nagwek3"/>
        <w:rPr>
          <w:lang w:val="pl-PL"/>
        </w:rPr>
      </w:pPr>
      <w:r w:rsidRPr="0019403F">
        <w:rPr>
          <w:lang w:val="pl-PL"/>
        </w:rPr>
        <w:t>Luźne przemyślenia:</w:t>
      </w:r>
    </w:p>
    <w:p w:rsidR="00385A15" w:rsidRPr="00385A15" w:rsidRDefault="00385A15" w:rsidP="002146DF">
      <w:pPr>
        <w:pStyle w:val="Bezodstpw"/>
        <w:rPr>
          <w:lang w:val="pl-PL"/>
        </w:rPr>
      </w:pPr>
      <w:r w:rsidRPr="00385A15">
        <w:rPr>
          <w:lang w:val="pl-PL"/>
        </w:rPr>
        <w:t xml:space="preserve">Mamy 3 typy wyświetlania dla głównego </w:t>
      </w:r>
      <w:proofErr w:type="spellStart"/>
      <w:r w:rsidRPr="00385A15">
        <w:rPr>
          <w:lang w:val="pl-PL"/>
        </w:rPr>
        <w:t>View</w:t>
      </w:r>
      <w:proofErr w:type="spellEnd"/>
      <w:r w:rsidRPr="00385A15">
        <w:rPr>
          <w:lang w:val="pl-PL"/>
        </w:rPr>
        <w:t>:</w:t>
      </w:r>
    </w:p>
    <w:p w:rsidR="00385A15" w:rsidRPr="00385A15" w:rsidRDefault="00385A15" w:rsidP="00385A15">
      <w:pPr>
        <w:pStyle w:val="Bezodstpw"/>
        <w:ind w:left="720"/>
      </w:pPr>
      <w:r w:rsidRPr="00385A15">
        <w:t xml:space="preserve">View = Reports </w:t>
      </w:r>
      <w:proofErr w:type="spellStart"/>
      <w:r w:rsidRPr="00385A15">
        <w:t>DataGrid</w:t>
      </w:r>
      <w:proofErr w:type="spellEnd"/>
      <w:r w:rsidRPr="00385A15">
        <w:t xml:space="preserve"> + chart</w:t>
      </w:r>
    </w:p>
    <w:p w:rsidR="00385A15" w:rsidRPr="00385A15" w:rsidRDefault="00385A15" w:rsidP="00385A15">
      <w:pPr>
        <w:pStyle w:val="Bezodstpw"/>
        <w:ind w:left="720"/>
      </w:pPr>
      <w:r w:rsidRPr="00385A15">
        <w:t>View = Company Info</w:t>
      </w:r>
    </w:p>
    <w:p w:rsidR="00385A15" w:rsidRPr="00662812" w:rsidRDefault="00385A15" w:rsidP="00385A15">
      <w:pPr>
        <w:pStyle w:val="Bezodstpw"/>
        <w:ind w:left="720"/>
      </w:pPr>
      <w:r w:rsidRPr="00662812">
        <w:t>View = Chart</w:t>
      </w:r>
    </w:p>
    <w:p w:rsidR="00385A15" w:rsidRPr="00662812" w:rsidRDefault="00385A15" w:rsidP="00385A15">
      <w:pPr>
        <w:pStyle w:val="Bezodstpw"/>
      </w:pPr>
    </w:p>
    <w:p w:rsidR="00F05259" w:rsidRDefault="002146DF" w:rsidP="002146DF">
      <w:pPr>
        <w:pStyle w:val="Nagwek2"/>
      </w:pPr>
      <w:r>
        <w:t>Clean Code: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>O</w:t>
      </w:r>
      <w:r w:rsidRPr="002146DF">
        <w:rPr>
          <w:rFonts w:eastAsia="Times New Roman" w:cs="Arial"/>
          <w:color w:val="000000"/>
          <w:szCs w:val="21"/>
        </w:rPr>
        <w:t>rdering</w:t>
      </w:r>
      <w:r>
        <w:rPr>
          <w:rFonts w:eastAsia="Times New Roman" w:cs="Arial"/>
          <w:color w:val="000000"/>
          <w:szCs w:val="21"/>
        </w:rPr>
        <w:t xml:space="preserve"> of code in classes(</w:t>
      </w:r>
      <w:proofErr w:type="spellStart"/>
      <w:r>
        <w:rPr>
          <w:rFonts w:eastAsia="Times New Roman" w:cs="Arial"/>
          <w:color w:val="000000"/>
          <w:szCs w:val="21"/>
        </w:rPr>
        <w:t>ReSharper</w:t>
      </w:r>
      <w:proofErr w:type="spellEnd"/>
      <w:r>
        <w:rPr>
          <w:rFonts w:eastAsia="Times New Roman" w:cs="Arial"/>
          <w:color w:val="000000"/>
          <w:szCs w:val="21"/>
        </w:rPr>
        <w:t xml:space="preserve"> does this automatically;) ):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Variables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 xml:space="preserve">(3-5 </w:t>
      </w:r>
      <w:r w:rsidR="002F44DE" w:rsidRPr="002F44DE">
        <w:rPr>
          <w:rFonts w:eastAsia="Times New Roman" w:cs="Arial"/>
          <w:color w:val="000000"/>
          <w:szCs w:val="21"/>
        </w:rPr>
        <w:t>Fields and Props</w:t>
      </w:r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Constructors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proofErr w:type="spellStart"/>
      <w:r w:rsidR="002F44DE" w:rsidRPr="002F44DE">
        <w:rPr>
          <w:rFonts w:eastAsia="Times New Roman" w:cs="Arial"/>
          <w:color w:val="000000"/>
          <w:szCs w:val="21"/>
        </w:rPr>
        <w:t>Ctors</w:t>
      </w:r>
      <w:proofErr w:type="spellEnd"/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Methods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r w:rsidR="002F44DE" w:rsidRPr="002F44DE">
        <w:rPr>
          <w:rFonts w:eastAsia="Times New Roman" w:cs="Arial"/>
          <w:color w:val="000000"/>
          <w:szCs w:val="21"/>
        </w:rPr>
        <w:t>Event Handlers</w:t>
      </w:r>
      <w:r w:rsidR="002F44DE">
        <w:rPr>
          <w:rFonts w:eastAsia="Times New Roman" w:cs="Arial"/>
          <w:color w:val="000000"/>
          <w:szCs w:val="21"/>
        </w:rPr>
        <w:t xml:space="preserve"> at top of public methods)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Methods</w:t>
      </w:r>
      <w:r w:rsidR="00372F05">
        <w:rPr>
          <w:rFonts w:eastAsia="Times New Roman" w:cs="Arial"/>
          <w:color w:val="000000"/>
          <w:szCs w:val="21"/>
        </w:rPr>
        <w:tab/>
      </w:r>
      <w:r w:rsidR="00372F05">
        <w:rPr>
          <w:rFonts w:eastAsia="Times New Roman" w:cs="Arial"/>
          <w:color w:val="000000"/>
          <w:szCs w:val="21"/>
        </w:rPr>
        <w:tab/>
        <w:t>(Database Connection, etc.)</w:t>
      </w:r>
    </w:p>
    <w:p w:rsid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 xml:space="preserve">The </w:t>
      </w:r>
      <w:r w:rsidRPr="002146DF">
        <w:rPr>
          <w:rFonts w:eastAsia="Times New Roman" w:cs="Arial"/>
          <w:color w:val="000000"/>
          <w:szCs w:val="21"/>
        </w:rPr>
        <w:t>following rules: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before anything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variables before constructors before methods (</w:t>
      </w:r>
      <w:proofErr w:type="spellStart"/>
      <w:r w:rsidRPr="002146DF">
        <w:rPr>
          <w:rFonts w:eastAsia="Times New Roman" w:cs="Arial"/>
          <w:color w:val="000000"/>
          <w:szCs w:val="21"/>
        </w:rPr>
        <w:t>i</w:t>
      </w:r>
      <w:proofErr w:type="spellEnd"/>
      <w:r w:rsidRPr="002146DF">
        <w:rPr>
          <w:rFonts w:eastAsia="Times New Roman" w:cs="Arial"/>
          <w:color w:val="000000"/>
          <w:szCs w:val="21"/>
        </w:rPr>
        <w:t xml:space="preserve"> consider constructors to be in the category of methods)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before protected before private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 xml:space="preserve">The idea is that you </w:t>
      </w:r>
      <w:r w:rsidRPr="002146DF">
        <w:rPr>
          <w:rFonts w:eastAsia="Times New Roman" w:cs="Arial"/>
          <w:b/>
          <w:color w:val="000000"/>
          <w:szCs w:val="21"/>
        </w:rPr>
        <w:t>define the object</w:t>
      </w:r>
      <w:r w:rsidRPr="002146DF">
        <w:rPr>
          <w:rFonts w:eastAsia="Times New Roman" w:cs="Arial"/>
          <w:color w:val="000000"/>
          <w:szCs w:val="21"/>
        </w:rPr>
        <w:t xml:space="preserve"> (the data), before the </w:t>
      </w:r>
      <w:r w:rsidRPr="002146DF">
        <w:rPr>
          <w:rFonts w:eastAsia="Times New Roman" w:cs="Arial"/>
          <w:b/>
          <w:color w:val="000000"/>
          <w:szCs w:val="21"/>
        </w:rPr>
        <w:t>behaviors</w:t>
      </w:r>
      <w:r w:rsidRPr="002146DF">
        <w:rPr>
          <w:rFonts w:eastAsia="Times New Roman" w:cs="Arial"/>
          <w:color w:val="000000"/>
          <w:szCs w:val="21"/>
        </w:rPr>
        <w:t xml:space="preserve"> (methods). Statics need to be separated because they aren't really part of the object, nor it's behavior.</w:t>
      </w:r>
    </w:p>
    <w:p w:rsidR="002146DF" w:rsidRDefault="00EC150B" w:rsidP="00EC150B">
      <w:pPr>
        <w:pStyle w:val="Nagwek1"/>
      </w:pPr>
      <w:r>
        <w:lastRenderedPageBreak/>
        <w:t xml:space="preserve">Chart flow in IDSA (by </w:t>
      </w:r>
      <w:proofErr w:type="spellStart"/>
      <w:r>
        <w:t>Patric</w:t>
      </w:r>
      <w:proofErr w:type="spellEnd"/>
      <w:r>
        <w:t>):</w:t>
      </w:r>
    </w:p>
    <w:p w:rsidR="00EC150B" w:rsidRPr="00EC150B" w:rsidRDefault="00EC150B" w:rsidP="001A203E">
      <w:r w:rsidRPr="00EC150B">
        <w:t>             I think more important is coneception about how to do it flexible, for all possible views,</w:t>
      </w:r>
      <w:r>
        <w:t xml:space="preserve"> </w:t>
      </w:r>
      <w:r w:rsidRPr="00EC150B">
        <w:t>that</w:t>
      </w:r>
      <w:r>
        <w:t xml:space="preserve"> </w:t>
      </w:r>
      <w:r w:rsidRPr="00EC150B">
        <w:t>we</w:t>
      </w:r>
      <w:r>
        <w:t xml:space="preserve"> </w:t>
      </w:r>
      <w:r w:rsidRPr="00EC150B">
        <w:t>will</w:t>
      </w:r>
      <w:r>
        <w:t xml:space="preserve"> </w:t>
      </w:r>
      <w:r w:rsidRPr="00EC150B">
        <w:t>get</w:t>
      </w:r>
      <w:r>
        <w:t xml:space="preserve"> </w:t>
      </w:r>
      <w:r w:rsidRPr="00EC150B">
        <w:t>into</w:t>
      </w:r>
      <w:r>
        <w:t xml:space="preserve"> </w:t>
      </w:r>
      <w:r w:rsidRPr="00EC150B">
        <w:t>the</w:t>
      </w:r>
      <w:r>
        <w:t xml:space="preserve"> </w:t>
      </w:r>
      <w:r w:rsidRPr="00EC150B">
        <w:t>fu</w:t>
      </w:r>
      <w:r>
        <w:t>r</w:t>
      </w:r>
      <w:r w:rsidRPr="00EC150B">
        <w:t>t</w:t>
      </w:r>
      <w:r>
        <w:t>h</w:t>
      </w:r>
      <w:r w:rsidRPr="00EC150B">
        <w:t>er.</w:t>
      </w:r>
      <w:r>
        <w:t xml:space="preserve"> </w:t>
      </w:r>
      <w:r w:rsidRPr="00EC150B">
        <w:t>For</w:t>
      </w:r>
      <w:r>
        <w:t xml:space="preserve"> </w:t>
      </w:r>
      <w:r w:rsidRPr="00EC150B">
        <w:t>now,</w:t>
      </w:r>
      <w:r>
        <w:t xml:space="preserve"> </w:t>
      </w:r>
      <w:r w:rsidRPr="00EC150B">
        <w:t>is</w:t>
      </w:r>
      <w:r>
        <w:t xml:space="preserve"> </w:t>
      </w:r>
      <w:r w:rsidRPr="00EC150B">
        <w:t>easy</w:t>
      </w:r>
      <w:r>
        <w:t xml:space="preserve"> </w:t>
      </w:r>
      <w:r w:rsidRPr="00EC150B">
        <w:t>to</w:t>
      </w:r>
      <w:r>
        <w:t xml:space="preserve"> </w:t>
      </w:r>
      <w:r w:rsidRPr="00EC150B">
        <w:t>get</w:t>
      </w:r>
      <w:r>
        <w:t xml:space="preserve"> </w:t>
      </w:r>
      <w:proofErr w:type="spellStart"/>
      <w:r w:rsidRPr="00EC150B">
        <w:t>dataTable</w:t>
      </w:r>
      <w:proofErr w:type="spellEnd"/>
      <w:r>
        <w:t xml:space="preserve"> </w:t>
      </w:r>
      <w:r w:rsidRPr="00EC150B">
        <w:t>from</w:t>
      </w:r>
      <w:r>
        <w:t xml:space="preserve"> </w:t>
      </w:r>
      <w:proofErr w:type="spellStart"/>
      <w:r w:rsidRPr="00EC150B">
        <w:t>datagrid</w:t>
      </w:r>
      <w:proofErr w:type="spellEnd"/>
      <w:r w:rsidRPr="00EC150B">
        <w:t>,</w:t>
      </w:r>
      <w:r>
        <w:t xml:space="preserve"> </w:t>
      </w:r>
      <w:r w:rsidRPr="00EC150B">
        <w:t>presenter</w:t>
      </w:r>
      <w:r>
        <w:t xml:space="preserve"> </w:t>
      </w:r>
      <w:r w:rsidRPr="00EC150B">
        <w:t>of</w:t>
      </w:r>
      <w:r>
        <w:t xml:space="preserve"> </w:t>
      </w:r>
      <w:r w:rsidRPr="00EC150B">
        <w:t>view</w:t>
      </w:r>
      <w:r>
        <w:t xml:space="preserve"> </w:t>
      </w:r>
      <w:r w:rsidRPr="00EC150B">
        <w:t>can</w:t>
      </w:r>
      <w:r>
        <w:t xml:space="preserve"> </w:t>
      </w:r>
      <w:r w:rsidRPr="00EC150B">
        <w:t>provide</w:t>
      </w:r>
      <w:r>
        <w:t xml:space="preserve"> </w:t>
      </w:r>
      <w:r w:rsidRPr="00EC150B">
        <w:t>this</w:t>
      </w:r>
      <w:r>
        <w:t xml:space="preserve"> </w:t>
      </w:r>
      <w:r w:rsidRPr="00EC150B">
        <w:t>action,</w:t>
      </w:r>
      <w:r>
        <w:t xml:space="preserve"> although w</w:t>
      </w:r>
      <w:r w:rsidRPr="00EC150B">
        <w:t>e</w:t>
      </w:r>
      <w:r>
        <w:t xml:space="preserve"> </w:t>
      </w:r>
      <w:r w:rsidRPr="00EC150B">
        <w:t>must</w:t>
      </w:r>
      <w:r>
        <w:t xml:space="preserve"> </w:t>
      </w:r>
      <w:r w:rsidRPr="00EC150B">
        <w:t>be</w:t>
      </w:r>
      <w:r>
        <w:t xml:space="preserve"> </w:t>
      </w:r>
      <w:r w:rsidRPr="00EC150B">
        <w:t>flexible</w:t>
      </w:r>
      <w:r>
        <w:t xml:space="preserve"> </w:t>
      </w:r>
      <w:r w:rsidRPr="00EC150B">
        <w:t>and</w:t>
      </w:r>
      <w:r>
        <w:t xml:space="preserve"> </w:t>
      </w:r>
      <w:r w:rsidRPr="00EC150B">
        <w:t>be</w:t>
      </w:r>
      <w:r>
        <w:t xml:space="preserve"> </w:t>
      </w:r>
      <w:r w:rsidRPr="00EC150B">
        <w:t>able</w:t>
      </w:r>
      <w:r>
        <w:t xml:space="preserve"> </w:t>
      </w:r>
      <w:r w:rsidRPr="00EC150B">
        <w:t>to</w:t>
      </w:r>
      <w:r>
        <w:t xml:space="preserve"> </w:t>
      </w:r>
      <w:r w:rsidRPr="00EC150B">
        <w:t>visualize</w:t>
      </w:r>
      <w:r>
        <w:t xml:space="preserve"> </w:t>
      </w:r>
      <w:r w:rsidRPr="00EC150B">
        <w:t>the</w:t>
      </w:r>
      <w:r>
        <w:t xml:space="preserve"> </w:t>
      </w:r>
      <w:r w:rsidRPr="00EC150B">
        <w:t>data</w:t>
      </w:r>
      <w:r>
        <w:t xml:space="preserve"> </w:t>
      </w:r>
      <w:r w:rsidRPr="00EC150B">
        <w:t>that</w:t>
      </w:r>
      <w:r>
        <w:t xml:space="preserve"> </w:t>
      </w:r>
      <w:r w:rsidRPr="00EC150B">
        <w:t>user</w:t>
      </w:r>
      <w:r>
        <w:t xml:space="preserve"> </w:t>
      </w:r>
      <w:r w:rsidRPr="00EC150B">
        <w:t>want</w:t>
      </w:r>
      <w:r>
        <w:t xml:space="preserve"> </w:t>
      </w:r>
      <w:r w:rsidRPr="00EC150B">
        <w:t>to</w:t>
      </w:r>
      <w:r>
        <w:t xml:space="preserve"> </w:t>
      </w:r>
      <w:r w:rsidRPr="00EC150B">
        <w:t>see</w:t>
      </w:r>
      <w:r>
        <w:t>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user choose the data on the view (Ebit, sales) -&gt; advanced(multiselection EBIT,SALES at once).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user confirms he want the chart by (submenu (rightmouseclick)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get the event action (eventagregator from prism ?)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knows that the user select on view this data by the event,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lunch the ChartServiceProvider (DataInput.)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chart service provider do all the data stuff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presenter informs view that chart is ready to display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view (shows) the chart.</w:t>
      </w:r>
    </w:p>
    <w:p w:rsidR="002146DF" w:rsidRPr="002146DF" w:rsidRDefault="002146DF" w:rsidP="002146DF"/>
    <w:sectPr w:rsidR="002146DF" w:rsidRPr="002146DF" w:rsidSect="00385D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37CB"/>
    <w:multiLevelType w:val="multilevel"/>
    <w:tmpl w:val="2588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35027"/>
    <w:multiLevelType w:val="multilevel"/>
    <w:tmpl w:val="3EF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0E37"/>
    <w:rsid w:val="0019403F"/>
    <w:rsid w:val="001A203E"/>
    <w:rsid w:val="002146DF"/>
    <w:rsid w:val="002F44DE"/>
    <w:rsid w:val="00372F05"/>
    <w:rsid w:val="00385A15"/>
    <w:rsid w:val="00385D56"/>
    <w:rsid w:val="003F082D"/>
    <w:rsid w:val="00662812"/>
    <w:rsid w:val="00670E37"/>
    <w:rsid w:val="00BF71DF"/>
    <w:rsid w:val="00C83056"/>
    <w:rsid w:val="00DC4DCD"/>
    <w:rsid w:val="00E53754"/>
    <w:rsid w:val="00EC150B"/>
    <w:rsid w:val="00F05259"/>
    <w:rsid w:val="00F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5D56"/>
  </w:style>
  <w:style w:type="paragraph" w:styleId="Nagwek1">
    <w:name w:val="heading 1"/>
    <w:basedOn w:val="Normalny"/>
    <w:next w:val="Normalny"/>
    <w:link w:val="Nagwek1Znak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elikatne">
    <w:name w:val="Subtle Reference"/>
    <w:basedOn w:val="Domylnaczcionkaakapitu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670E37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2146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Milena Piętka</cp:lastModifiedBy>
  <cp:revision>14</cp:revision>
  <dcterms:created xsi:type="dcterms:W3CDTF">2013-05-31T09:44:00Z</dcterms:created>
  <dcterms:modified xsi:type="dcterms:W3CDTF">2013-06-09T20:01:00Z</dcterms:modified>
</cp:coreProperties>
</file>