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6E3" w:rsidRDefault="00AF46E3" w:rsidP="00AF46E3">
      <w:pPr>
        <w:spacing w:before="240" w:after="0" w:line="240" w:lineRule="auto"/>
        <w:jc w:val="center"/>
        <w:rPr>
          <w:rFonts w:ascii="Times New Roman" w:eastAsia="Times New Roman" w:hAnsi="Times New Roman" w:cs="Times New Roman"/>
          <w:b/>
          <w:bCs/>
          <w:color w:val="000000"/>
        </w:rPr>
      </w:pPr>
      <w:r w:rsidRPr="00AF46E3">
        <w:rPr>
          <w:rFonts w:ascii="Times New Roman" w:eastAsia="Times New Roman" w:hAnsi="Times New Roman" w:cs="Times New Roman"/>
          <w:b/>
          <w:bCs/>
          <w:color w:val="000000"/>
        </w:rPr>
        <w:t>Capstone 2: Project Report</w:t>
      </w:r>
    </w:p>
    <w:p w:rsidR="00AF46E3" w:rsidRDefault="00AF46E3" w:rsidP="00AF46E3">
      <w:pPr>
        <w:spacing w:before="240"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Del Wester</w:t>
      </w:r>
    </w:p>
    <w:p w:rsidR="00AF46E3" w:rsidRPr="00AF46E3" w:rsidRDefault="00AF46E3" w:rsidP="00AF46E3">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2/1/2021</w:t>
      </w:r>
    </w:p>
    <w:p w:rsidR="00AF46E3" w:rsidRPr="00AF46E3" w:rsidRDefault="00AF46E3" w:rsidP="00AF46E3">
      <w:pPr>
        <w:spacing w:after="0" w:line="240" w:lineRule="auto"/>
        <w:rPr>
          <w:rFonts w:ascii="Times New Roman" w:eastAsia="Times New Roman" w:hAnsi="Times New Roman" w:cs="Times New Roman"/>
          <w:sz w:val="24"/>
          <w:szCs w:val="24"/>
        </w:rPr>
      </w:pPr>
    </w:p>
    <w:p w:rsidR="00006C70" w:rsidRPr="00A72F64" w:rsidRDefault="00006C70" w:rsidP="00006C70">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Wine Quality</w:t>
      </w:r>
    </w:p>
    <w:p w:rsidR="00AF46E3" w:rsidRPr="00AF46E3" w:rsidRDefault="00AF46E3" w:rsidP="00AF46E3">
      <w:pPr>
        <w:spacing w:before="240" w:after="0" w:line="240" w:lineRule="auto"/>
        <w:rPr>
          <w:rFonts w:ascii="Times New Roman" w:eastAsia="Times New Roman" w:hAnsi="Times New Roman" w:cs="Times New Roman"/>
          <w:sz w:val="24"/>
          <w:szCs w:val="24"/>
        </w:rPr>
      </w:pPr>
      <w:r w:rsidRPr="00AF46E3">
        <w:rPr>
          <w:rFonts w:ascii="Times New Roman" w:eastAsia="Times New Roman" w:hAnsi="Times New Roman" w:cs="Times New Roman"/>
          <w:color w:val="000000"/>
        </w:rPr>
        <w:t>Many wine brands are seeking new ways to maximize the success of their wines. Before making any decisions, it might be helpful to know which features contribute to a wine's quality. Knowing these features can enable a brand to make more intelligent decisions when making it. But what exactly are these features? Using ML techniques with wine data retrieved from the following website, I plan to answer this question.</w:t>
      </w:r>
      <w:r>
        <w:rPr>
          <w:rFonts w:ascii="Times New Roman" w:eastAsia="Times New Roman" w:hAnsi="Times New Roman" w:cs="Times New Roman"/>
          <w:color w:val="000000"/>
        </w:rPr>
        <w:t xml:space="preserve"> </w:t>
      </w:r>
      <w:r w:rsidRPr="00AF46E3">
        <w:rPr>
          <w:rFonts w:ascii="Times New Roman" w:eastAsia="Times New Roman" w:hAnsi="Times New Roman" w:cs="Times New Roman"/>
          <w:color w:val="000000"/>
        </w:rPr>
        <w:t>https://archive.ics.uci.edu/ml/datasets/wine+quality</w:t>
      </w:r>
    </w:p>
    <w:p w:rsidR="00AF46E3" w:rsidRPr="00AF46E3" w:rsidRDefault="00AF46E3" w:rsidP="00AF46E3">
      <w:pPr>
        <w:spacing w:after="0" w:line="240" w:lineRule="auto"/>
        <w:rPr>
          <w:rFonts w:ascii="Times New Roman" w:eastAsia="Times New Roman" w:hAnsi="Times New Roman" w:cs="Times New Roman"/>
          <w:sz w:val="24"/>
          <w:szCs w:val="24"/>
        </w:rPr>
      </w:pPr>
    </w:p>
    <w:p w:rsidR="00AF46E3" w:rsidRDefault="00AF46E3" w:rsidP="00AF46E3">
      <w:pPr>
        <w:spacing w:before="240" w:after="0" w:line="240" w:lineRule="auto"/>
        <w:rPr>
          <w:rFonts w:ascii="Times New Roman" w:eastAsia="Times New Roman" w:hAnsi="Times New Roman" w:cs="Times New Roman"/>
          <w:sz w:val="24"/>
          <w:szCs w:val="24"/>
        </w:rPr>
      </w:pPr>
      <w:r w:rsidRPr="00AF46E3">
        <w:rPr>
          <w:rFonts w:ascii="Times New Roman" w:eastAsia="Times New Roman" w:hAnsi="Times New Roman" w:cs="Times New Roman"/>
          <w:b/>
          <w:bCs/>
          <w:color w:val="000000"/>
        </w:rPr>
        <w:t>Data Wrangling</w:t>
      </w:r>
    </w:p>
    <w:p w:rsidR="00A72F64" w:rsidRDefault="00A72F64" w:rsidP="00AF46E3">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for this project was </w:t>
      </w:r>
      <w:proofErr w:type="gramStart"/>
      <w:r>
        <w:rPr>
          <w:rFonts w:ascii="Times New Roman" w:eastAsia="Times New Roman" w:hAnsi="Times New Roman" w:cs="Times New Roman"/>
          <w:sz w:val="24"/>
          <w:szCs w:val="24"/>
        </w:rPr>
        <w:t>wrangled</w:t>
      </w:r>
      <w:proofErr w:type="gramEnd"/>
      <w:r>
        <w:rPr>
          <w:rFonts w:ascii="Times New Roman" w:eastAsia="Times New Roman" w:hAnsi="Times New Roman" w:cs="Times New Roman"/>
          <w:sz w:val="24"/>
          <w:szCs w:val="24"/>
        </w:rPr>
        <w:t xml:space="preserve"> by another party prior to beginning this project. </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Using red and white wine samples, inputs include objective tests (PH values) and the output is based on sensory data (wine tasting by experts). Using a median of at least 3 evaluations, each expert graded the wine quality between 0 (very bad) and 10 (very excellent). Several data mining methods were applied to model these datasets under a regression approach to determine wine quality. Data source: http://www3.dsi.uminho.pt/pcortez/winequality09.pdf</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Objective: Find if any of the features other than quality can be used to distinguish quality. </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Sources:</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Created by: Paulo Cortez (Univ. Minho), Antonio </w:t>
      </w:r>
      <w:proofErr w:type="spellStart"/>
      <w:r w:rsidRPr="00A72F64">
        <w:rPr>
          <w:rFonts w:ascii="Times New Roman" w:eastAsia="Times New Roman" w:hAnsi="Times New Roman" w:cs="Times New Roman"/>
          <w:sz w:val="24"/>
          <w:szCs w:val="24"/>
        </w:rPr>
        <w:t>Cerdeira</w:t>
      </w:r>
      <w:proofErr w:type="spellEnd"/>
      <w:r w:rsidRPr="00A72F64">
        <w:rPr>
          <w:rFonts w:ascii="Times New Roman" w:eastAsia="Times New Roman" w:hAnsi="Times New Roman" w:cs="Times New Roman"/>
          <w:sz w:val="24"/>
          <w:szCs w:val="24"/>
        </w:rPr>
        <w:t xml:space="preserve">, Fernando Almeida, </w:t>
      </w:r>
      <w:proofErr w:type="spellStart"/>
      <w:r w:rsidRPr="00A72F64">
        <w:rPr>
          <w:rFonts w:ascii="Times New Roman" w:eastAsia="Times New Roman" w:hAnsi="Times New Roman" w:cs="Times New Roman"/>
          <w:sz w:val="24"/>
          <w:szCs w:val="24"/>
        </w:rPr>
        <w:t>Telmo</w:t>
      </w:r>
      <w:proofErr w:type="spellEnd"/>
      <w:r w:rsidRPr="00A72F64">
        <w:rPr>
          <w:rFonts w:ascii="Times New Roman" w:eastAsia="Times New Roman" w:hAnsi="Times New Roman" w:cs="Times New Roman"/>
          <w:sz w:val="24"/>
          <w:szCs w:val="24"/>
        </w:rPr>
        <w:t xml:space="preserve"> Matos and Jose Reis (CVRVV) @ 2009</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Past Usage:  P. Cortez, A. </w:t>
      </w:r>
      <w:proofErr w:type="spellStart"/>
      <w:r w:rsidRPr="00A72F64">
        <w:rPr>
          <w:rFonts w:ascii="Times New Roman" w:eastAsia="Times New Roman" w:hAnsi="Times New Roman" w:cs="Times New Roman"/>
          <w:sz w:val="24"/>
          <w:szCs w:val="24"/>
        </w:rPr>
        <w:t>Cerdeira</w:t>
      </w:r>
      <w:proofErr w:type="spellEnd"/>
      <w:r w:rsidRPr="00A72F64">
        <w:rPr>
          <w:rFonts w:ascii="Times New Roman" w:eastAsia="Times New Roman" w:hAnsi="Times New Roman" w:cs="Times New Roman"/>
          <w:sz w:val="24"/>
          <w:szCs w:val="24"/>
        </w:rPr>
        <w:t xml:space="preserve">, F. Almeida, T. Matos and J. Reis. </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w:t>
      </w:r>
      <w:proofErr w:type="gramStart"/>
      <w:r w:rsidRPr="00A72F64">
        <w:rPr>
          <w:rFonts w:ascii="Times New Roman" w:eastAsia="Times New Roman" w:hAnsi="Times New Roman" w:cs="Times New Roman"/>
          <w:sz w:val="24"/>
          <w:szCs w:val="24"/>
        </w:rPr>
        <w:t>Modeling wine preferences by data mining from physicochemical properties.</w:t>
      </w:r>
      <w:proofErr w:type="gramEnd"/>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In Decision Support Systems, Elsevier, 47(4):547-553. ISSN: 0167-9236.</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In the above reference, two datasets were created, using red and white wine samples. The inputs include objective tests (e.g. PH values) and the output is based on sensory data (median of at least 3 evaluations made by wine experts). Each expert graded the wine quality between 0 (very bad) and 10 (very excellent). Several data mining methods were applied to model these datasets under a regression approach. The support vector machine model achieved the best results. Several metrics were computed: MAD, confusion matrix for a fixed error tolerance (T)</w:t>
      </w:r>
      <w:proofErr w:type="gramStart"/>
      <w:r w:rsidRPr="00A72F64">
        <w:rPr>
          <w:rFonts w:ascii="Times New Roman" w:eastAsia="Times New Roman" w:hAnsi="Times New Roman" w:cs="Times New Roman"/>
          <w:sz w:val="24"/>
          <w:szCs w:val="24"/>
        </w:rPr>
        <w:t>,etc</w:t>
      </w:r>
      <w:proofErr w:type="gramEnd"/>
      <w:r w:rsidRPr="00A72F64">
        <w:rPr>
          <w:rFonts w:ascii="Times New Roman" w:eastAsia="Times New Roman" w:hAnsi="Times New Roman" w:cs="Times New Roman"/>
          <w:sz w:val="24"/>
          <w:szCs w:val="24"/>
        </w:rPr>
        <w:t xml:space="preserve">. Also, we plot the relative importance of the input variables (as measured by a </w:t>
      </w:r>
      <w:r w:rsidR="00006C70" w:rsidRPr="00A72F64">
        <w:rPr>
          <w:rFonts w:ascii="Times New Roman" w:eastAsia="Times New Roman" w:hAnsi="Times New Roman" w:cs="Times New Roman"/>
          <w:sz w:val="24"/>
          <w:szCs w:val="24"/>
        </w:rPr>
        <w:t>sensitivity analysis</w:t>
      </w:r>
      <w:r w:rsidRPr="00A72F64">
        <w:rPr>
          <w:rFonts w:ascii="Times New Roman" w:eastAsia="Times New Roman" w:hAnsi="Times New Roman" w:cs="Times New Roman"/>
          <w:sz w:val="24"/>
          <w:szCs w:val="24"/>
        </w:rPr>
        <w:t xml:space="preserve"> procedure).</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lastRenderedPageBreak/>
        <w:t>Relevant Information:</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The two datasets are related to red and white variants of the Portuguese "</w:t>
      </w:r>
      <w:proofErr w:type="spellStart"/>
      <w:r w:rsidRPr="00A72F64">
        <w:rPr>
          <w:rFonts w:ascii="Times New Roman" w:eastAsia="Times New Roman" w:hAnsi="Times New Roman" w:cs="Times New Roman"/>
          <w:sz w:val="24"/>
          <w:szCs w:val="24"/>
        </w:rPr>
        <w:t>Vinho</w:t>
      </w:r>
      <w:proofErr w:type="spellEnd"/>
      <w:r w:rsidRPr="00A72F64">
        <w:rPr>
          <w:rFonts w:ascii="Times New Roman" w:eastAsia="Times New Roman" w:hAnsi="Times New Roman" w:cs="Times New Roman"/>
          <w:sz w:val="24"/>
          <w:szCs w:val="24"/>
        </w:rPr>
        <w:t xml:space="preserve"> Verde" wine.  Due to privacy and logistic issues, only physicochemical (inputs) and sensory (the output) variables are available (e.g. there is no data about grape types, wine brand, wine selling price, etc.).  These datasets can be viewed as classification or regression tasks. The classes are ordered and not balanced (e.g. there are </w:t>
      </w:r>
      <w:proofErr w:type="spellStart"/>
      <w:r w:rsidRPr="00A72F64">
        <w:rPr>
          <w:rFonts w:ascii="Times New Roman" w:eastAsia="Times New Roman" w:hAnsi="Times New Roman" w:cs="Times New Roman"/>
          <w:sz w:val="24"/>
          <w:szCs w:val="24"/>
        </w:rPr>
        <w:t>munch</w:t>
      </w:r>
      <w:proofErr w:type="spellEnd"/>
      <w:r w:rsidRPr="00A72F64">
        <w:rPr>
          <w:rFonts w:ascii="Times New Roman" w:eastAsia="Times New Roman" w:hAnsi="Times New Roman" w:cs="Times New Roman"/>
          <w:sz w:val="24"/>
          <w:szCs w:val="24"/>
        </w:rPr>
        <w:t xml:space="preserve"> more normal wines than excellent or poor ones). Outlier detection algorithms could be used to detect the few excellent or poor wines. </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Number of Instances: red wine - 1599; white wine - 4898. </w:t>
      </w:r>
    </w:p>
    <w:p w:rsidR="00A72F64" w:rsidRPr="00A72F64" w:rsidRDefault="00006C70" w:rsidP="00A72F64">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Attributes: 12</w:t>
      </w:r>
      <w:r w:rsidR="00A72F64" w:rsidRPr="00A72F64">
        <w:rPr>
          <w:rFonts w:ascii="Times New Roman" w:eastAsia="Times New Roman" w:hAnsi="Times New Roman" w:cs="Times New Roman"/>
          <w:sz w:val="24"/>
          <w:szCs w:val="24"/>
        </w:rPr>
        <w:t xml:space="preserve"> + output attribute</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Attribute information:</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Input variables (based on physicochemical tests):</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1 - </w:t>
      </w:r>
      <w:proofErr w:type="gramStart"/>
      <w:r w:rsidRPr="00A72F64">
        <w:rPr>
          <w:rFonts w:ascii="Times New Roman" w:eastAsia="Times New Roman" w:hAnsi="Times New Roman" w:cs="Times New Roman"/>
          <w:sz w:val="24"/>
          <w:szCs w:val="24"/>
        </w:rPr>
        <w:t>fixed</w:t>
      </w:r>
      <w:proofErr w:type="gramEnd"/>
      <w:r w:rsidRPr="00A72F64">
        <w:rPr>
          <w:rFonts w:ascii="Times New Roman" w:eastAsia="Times New Roman" w:hAnsi="Times New Roman" w:cs="Times New Roman"/>
          <w:sz w:val="24"/>
          <w:szCs w:val="24"/>
        </w:rPr>
        <w:t xml:space="preserve"> acidity</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2 - </w:t>
      </w:r>
      <w:proofErr w:type="gramStart"/>
      <w:r w:rsidRPr="00A72F64">
        <w:rPr>
          <w:rFonts w:ascii="Times New Roman" w:eastAsia="Times New Roman" w:hAnsi="Times New Roman" w:cs="Times New Roman"/>
          <w:sz w:val="24"/>
          <w:szCs w:val="24"/>
        </w:rPr>
        <w:t>volatile</w:t>
      </w:r>
      <w:proofErr w:type="gramEnd"/>
      <w:r w:rsidRPr="00A72F64">
        <w:rPr>
          <w:rFonts w:ascii="Times New Roman" w:eastAsia="Times New Roman" w:hAnsi="Times New Roman" w:cs="Times New Roman"/>
          <w:sz w:val="24"/>
          <w:szCs w:val="24"/>
        </w:rPr>
        <w:t xml:space="preserve"> acidity</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3 - </w:t>
      </w:r>
      <w:proofErr w:type="gramStart"/>
      <w:r w:rsidRPr="00A72F64">
        <w:rPr>
          <w:rFonts w:ascii="Times New Roman" w:eastAsia="Times New Roman" w:hAnsi="Times New Roman" w:cs="Times New Roman"/>
          <w:sz w:val="24"/>
          <w:szCs w:val="24"/>
        </w:rPr>
        <w:t>citric</w:t>
      </w:r>
      <w:proofErr w:type="gramEnd"/>
      <w:r w:rsidRPr="00A72F64">
        <w:rPr>
          <w:rFonts w:ascii="Times New Roman" w:eastAsia="Times New Roman" w:hAnsi="Times New Roman" w:cs="Times New Roman"/>
          <w:sz w:val="24"/>
          <w:szCs w:val="24"/>
        </w:rPr>
        <w:t xml:space="preserve"> acid</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4 - </w:t>
      </w:r>
      <w:proofErr w:type="gramStart"/>
      <w:r w:rsidRPr="00A72F64">
        <w:rPr>
          <w:rFonts w:ascii="Times New Roman" w:eastAsia="Times New Roman" w:hAnsi="Times New Roman" w:cs="Times New Roman"/>
          <w:sz w:val="24"/>
          <w:szCs w:val="24"/>
        </w:rPr>
        <w:t>residual</w:t>
      </w:r>
      <w:proofErr w:type="gramEnd"/>
      <w:r w:rsidRPr="00A72F64">
        <w:rPr>
          <w:rFonts w:ascii="Times New Roman" w:eastAsia="Times New Roman" w:hAnsi="Times New Roman" w:cs="Times New Roman"/>
          <w:sz w:val="24"/>
          <w:szCs w:val="24"/>
        </w:rPr>
        <w:t xml:space="preserve"> sugar</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5 - </w:t>
      </w:r>
      <w:proofErr w:type="gramStart"/>
      <w:r w:rsidRPr="00A72F64">
        <w:rPr>
          <w:rFonts w:ascii="Times New Roman" w:eastAsia="Times New Roman" w:hAnsi="Times New Roman" w:cs="Times New Roman"/>
          <w:sz w:val="24"/>
          <w:szCs w:val="24"/>
        </w:rPr>
        <w:t>chlorides</w:t>
      </w:r>
      <w:proofErr w:type="gramEnd"/>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6 - </w:t>
      </w:r>
      <w:proofErr w:type="gramStart"/>
      <w:r w:rsidRPr="00A72F64">
        <w:rPr>
          <w:rFonts w:ascii="Times New Roman" w:eastAsia="Times New Roman" w:hAnsi="Times New Roman" w:cs="Times New Roman"/>
          <w:sz w:val="24"/>
          <w:szCs w:val="24"/>
        </w:rPr>
        <w:t>free</w:t>
      </w:r>
      <w:proofErr w:type="gramEnd"/>
      <w:r w:rsidRPr="00A72F64">
        <w:rPr>
          <w:rFonts w:ascii="Times New Roman" w:eastAsia="Times New Roman" w:hAnsi="Times New Roman" w:cs="Times New Roman"/>
          <w:sz w:val="24"/>
          <w:szCs w:val="24"/>
        </w:rPr>
        <w:t xml:space="preserve"> sulfur dioxide</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7 - </w:t>
      </w:r>
      <w:proofErr w:type="gramStart"/>
      <w:r w:rsidRPr="00A72F64">
        <w:rPr>
          <w:rFonts w:ascii="Times New Roman" w:eastAsia="Times New Roman" w:hAnsi="Times New Roman" w:cs="Times New Roman"/>
          <w:sz w:val="24"/>
          <w:szCs w:val="24"/>
        </w:rPr>
        <w:t>total</w:t>
      </w:r>
      <w:proofErr w:type="gramEnd"/>
      <w:r w:rsidRPr="00A72F64">
        <w:rPr>
          <w:rFonts w:ascii="Times New Roman" w:eastAsia="Times New Roman" w:hAnsi="Times New Roman" w:cs="Times New Roman"/>
          <w:sz w:val="24"/>
          <w:szCs w:val="24"/>
        </w:rPr>
        <w:t xml:space="preserve"> sulfur dioxide</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8 - </w:t>
      </w:r>
      <w:proofErr w:type="gramStart"/>
      <w:r w:rsidRPr="00A72F64">
        <w:rPr>
          <w:rFonts w:ascii="Times New Roman" w:eastAsia="Times New Roman" w:hAnsi="Times New Roman" w:cs="Times New Roman"/>
          <w:sz w:val="24"/>
          <w:szCs w:val="24"/>
        </w:rPr>
        <w:t>density</w:t>
      </w:r>
      <w:proofErr w:type="gramEnd"/>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9 - </w:t>
      </w:r>
      <w:proofErr w:type="gramStart"/>
      <w:r w:rsidRPr="00A72F64">
        <w:rPr>
          <w:rFonts w:ascii="Times New Roman" w:eastAsia="Times New Roman" w:hAnsi="Times New Roman" w:cs="Times New Roman"/>
          <w:sz w:val="24"/>
          <w:szCs w:val="24"/>
        </w:rPr>
        <w:t>pH</w:t>
      </w:r>
      <w:proofErr w:type="gramEnd"/>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10 - </w:t>
      </w:r>
      <w:proofErr w:type="spellStart"/>
      <w:proofErr w:type="gramStart"/>
      <w:r w:rsidRPr="00A72F64">
        <w:rPr>
          <w:rFonts w:ascii="Times New Roman" w:eastAsia="Times New Roman" w:hAnsi="Times New Roman" w:cs="Times New Roman"/>
          <w:sz w:val="24"/>
          <w:szCs w:val="24"/>
        </w:rPr>
        <w:t>sulphates</w:t>
      </w:r>
      <w:proofErr w:type="spellEnd"/>
      <w:proofErr w:type="gramEnd"/>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11 - </w:t>
      </w:r>
      <w:proofErr w:type="gramStart"/>
      <w:r w:rsidRPr="00A72F64">
        <w:rPr>
          <w:rFonts w:ascii="Times New Roman" w:eastAsia="Times New Roman" w:hAnsi="Times New Roman" w:cs="Times New Roman"/>
          <w:sz w:val="24"/>
          <w:szCs w:val="24"/>
        </w:rPr>
        <w:t>alcohol</w:t>
      </w:r>
      <w:proofErr w:type="gramEnd"/>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Output variable (based on sensory data): </w:t>
      </w:r>
    </w:p>
    <w:p w:rsid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 xml:space="preserve">   12 - </w:t>
      </w:r>
      <w:proofErr w:type="gramStart"/>
      <w:r w:rsidRPr="00A72F64">
        <w:rPr>
          <w:rFonts w:ascii="Times New Roman" w:eastAsia="Times New Roman" w:hAnsi="Times New Roman" w:cs="Times New Roman"/>
          <w:sz w:val="24"/>
          <w:szCs w:val="24"/>
        </w:rPr>
        <w:t>quality</w:t>
      </w:r>
      <w:proofErr w:type="gramEnd"/>
      <w:r w:rsidRPr="00A72F64">
        <w:rPr>
          <w:rFonts w:ascii="Times New Roman" w:eastAsia="Times New Roman" w:hAnsi="Times New Roman" w:cs="Times New Roman"/>
          <w:sz w:val="24"/>
          <w:szCs w:val="24"/>
        </w:rPr>
        <w:t xml:space="preserve"> (score between 0 and 10)</w:t>
      </w:r>
    </w:p>
    <w:p w:rsidR="00006C70" w:rsidRPr="00A72F64" w:rsidRDefault="00006C70" w:rsidP="00A72F64">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(red / white)</w:t>
      </w:r>
    </w:p>
    <w:p w:rsidR="00A72F64" w:rsidRPr="00A72F64" w:rsidRDefault="00A72F64" w:rsidP="00A72F64">
      <w:pPr>
        <w:spacing w:before="240" w:after="0" w:line="240" w:lineRule="auto"/>
        <w:rPr>
          <w:rFonts w:ascii="Times New Roman" w:eastAsia="Times New Roman" w:hAnsi="Times New Roman" w:cs="Times New Roman"/>
          <w:sz w:val="24"/>
          <w:szCs w:val="24"/>
        </w:rPr>
      </w:pPr>
      <w:r w:rsidRPr="00A72F64">
        <w:rPr>
          <w:rFonts w:ascii="Times New Roman" w:eastAsia="Times New Roman" w:hAnsi="Times New Roman" w:cs="Times New Roman"/>
          <w:sz w:val="24"/>
          <w:szCs w:val="24"/>
        </w:rPr>
        <w:t>Missing Attribute Values: None</w:t>
      </w:r>
    </w:p>
    <w:p w:rsidR="00A72F64" w:rsidRDefault="00A72F64" w:rsidP="00AF46E3">
      <w:pPr>
        <w:spacing w:before="240" w:after="0" w:line="240" w:lineRule="auto"/>
        <w:rPr>
          <w:rFonts w:ascii="Times New Roman" w:eastAsia="Times New Roman" w:hAnsi="Times New Roman" w:cs="Times New Roman"/>
          <w:color w:val="000000"/>
        </w:rPr>
      </w:pPr>
    </w:p>
    <w:p w:rsidR="00AF46E3" w:rsidRDefault="00AF46E3" w:rsidP="00006C70">
      <w:pPr>
        <w:spacing w:before="240" w:after="0" w:line="240" w:lineRule="auto"/>
        <w:rPr>
          <w:rFonts w:ascii="Times New Roman" w:eastAsia="Times New Roman" w:hAnsi="Times New Roman" w:cs="Times New Roman"/>
          <w:sz w:val="24"/>
          <w:szCs w:val="24"/>
        </w:rPr>
      </w:pPr>
      <w:r w:rsidRPr="00AF46E3">
        <w:rPr>
          <w:rFonts w:ascii="Times New Roman" w:eastAsia="Times New Roman" w:hAnsi="Times New Roman" w:cs="Times New Roman"/>
          <w:b/>
          <w:bCs/>
          <w:color w:val="000000"/>
        </w:rPr>
        <w:lastRenderedPageBreak/>
        <w:t>Exploratory Data Analysis</w:t>
      </w:r>
    </w:p>
    <w:p w:rsidR="00006C70" w:rsidRDefault="002923A5" w:rsidP="00006C70">
      <w:pPr>
        <w:spacing w:before="240" w:after="0" w:line="240" w:lineRule="auto"/>
        <w:rPr>
          <w:rFonts w:ascii="Times New Roman" w:eastAsia="Times New Roman" w:hAnsi="Times New Roman" w:cs="Times New Roman"/>
          <w:sz w:val="24"/>
          <w:szCs w:val="24"/>
        </w:rPr>
      </w:pPr>
      <w:r w:rsidRPr="002923A5">
        <w:rPr>
          <w:rFonts w:ascii="Times New Roman" w:eastAsia="Times New Roman" w:hAnsi="Times New Roman" w:cs="Times New Roman"/>
          <w:sz w:val="24"/>
          <w:szCs w:val="24"/>
        </w:rPr>
        <w:t>The Wine Quality data includes mostly continuous data with a few categorical columns. Exploratory data analysis can be used to derive relationships between the wine quality and the various features available from the wine’s profile and suggest improvements to the profiles that would increase the wi</w:t>
      </w:r>
      <w:r>
        <w:rPr>
          <w:rFonts w:ascii="Times New Roman" w:eastAsia="Times New Roman" w:hAnsi="Times New Roman" w:cs="Times New Roman"/>
          <w:sz w:val="24"/>
          <w:szCs w:val="24"/>
        </w:rPr>
        <w:t>ne’s quality. This</w:t>
      </w:r>
      <w:r w:rsidRPr="002923A5">
        <w:rPr>
          <w:rFonts w:ascii="Times New Roman" w:eastAsia="Times New Roman" w:hAnsi="Times New Roman" w:cs="Times New Roman"/>
          <w:sz w:val="24"/>
          <w:szCs w:val="24"/>
        </w:rPr>
        <w:t xml:space="preserve"> analysis takes into consideration </w:t>
      </w:r>
      <w:r>
        <w:rPr>
          <w:rFonts w:ascii="Times New Roman" w:eastAsia="Times New Roman" w:hAnsi="Times New Roman" w:cs="Times New Roman"/>
          <w:sz w:val="24"/>
          <w:szCs w:val="24"/>
        </w:rPr>
        <w:t>a certain</w:t>
      </w:r>
      <w:r w:rsidRPr="002923A5">
        <w:rPr>
          <w:rFonts w:ascii="Times New Roman" w:eastAsia="Times New Roman" w:hAnsi="Times New Roman" w:cs="Times New Roman"/>
          <w:sz w:val="24"/>
          <w:szCs w:val="24"/>
        </w:rPr>
        <w:t xml:space="preserve"> spectrum of wines </w:t>
      </w:r>
      <w:r>
        <w:rPr>
          <w:rFonts w:ascii="Times New Roman" w:eastAsia="Times New Roman" w:hAnsi="Times New Roman" w:cs="Times New Roman"/>
          <w:sz w:val="24"/>
          <w:szCs w:val="24"/>
        </w:rPr>
        <w:t>related to</w:t>
      </w:r>
      <w:r w:rsidRPr="002923A5">
        <w:rPr>
          <w:rFonts w:ascii="Times New Roman" w:eastAsia="Times New Roman" w:hAnsi="Times New Roman" w:cs="Times New Roman"/>
          <w:sz w:val="24"/>
          <w:szCs w:val="24"/>
        </w:rPr>
        <w:t xml:space="preserve"> the two specific types – red and white.</w:t>
      </w:r>
    </w:p>
    <w:p w:rsidR="00E8506C" w:rsidRDefault="00E8506C"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quality feature of this set was the result of wine tasters opinions, ranging from 3 to 9, with the higher numbers being higher quality. The spread is shown below:</w:t>
      </w:r>
    </w:p>
    <w:p w:rsidR="00E8506C" w:rsidRDefault="00E8506C" w:rsidP="00006C70">
      <w:pPr>
        <w:spacing w:before="240" w:after="0" w:line="240" w:lineRule="auto"/>
        <w:rPr>
          <w:rFonts w:ascii="Times New Roman" w:eastAsia="Times New Roman" w:hAnsi="Times New Roman" w:cs="Times New Roman"/>
          <w:sz w:val="24"/>
          <w:szCs w:val="24"/>
        </w:rPr>
      </w:pPr>
      <w:r w:rsidRPr="00E8506C">
        <w:rPr>
          <w:rFonts w:ascii="Times New Roman" w:eastAsia="Times New Roman" w:hAnsi="Times New Roman" w:cs="Times New Roman"/>
          <w:sz w:val="24"/>
          <w:szCs w:val="24"/>
        </w:rPr>
        <w:t>"</w:t>
      </w:r>
      <w:proofErr w:type="gramStart"/>
      <w:r w:rsidRPr="00E8506C">
        <w:rPr>
          <w:rFonts w:ascii="Times New Roman" w:eastAsia="Times New Roman" w:hAnsi="Times New Roman" w:cs="Times New Roman"/>
          <w:sz w:val="24"/>
          <w:szCs w:val="24"/>
        </w:rPr>
        <w:t>quality</w:t>
      </w:r>
      <w:proofErr w:type="gramEnd"/>
      <w:r w:rsidRPr="00E850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8506C">
        <w:rPr>
          <w:rFonts w:ascii="Times New Roman" w:eastAsia="Times New Roman" w:hAnsi="Times New Roman" w:cs="Times New Roman"/>
          <w:sz w:val="24"/>
          <w:szCs w:val="24"/>
        </w:rPr>
        <w:t>value</w:t>
      </w:r>
      <w:r>
        <w:rPr>
          <w:rFonts w:ascii="Times New Roman" w:eastAsia="Times New Roman" w:hAnsi="Times New Roman" w:cs="Times New Roman"/>
          <w:sz w:val="24"/>
          <w:szCs w:val="24"/>
        </w:rPr>
        <w:t xml:space="preserve"> </w:t>
      </w:r>
      <w:r w:rsidRPr="00E8506C">
        <w:rPr>
          <w:rFonts w:ascii="Times New Roman" w:eastAsia="Times New Roman" w:hAnsi="Times New Roman" w:cs="Times New Roman"/>
          <w:sz w:val="24"/>
          <w:szCs w:val="24"/>
        </w:rPr>
        <w:t>counts</w:t>
      </w:r>
      <w:r>
        <w:rPr>
          <w:rFonts w:ascii="Times New Roman" w:eastAsia="Times New Roman" w:hAnsi="Times New Roman" w:cs="Times New Roman"/>
          <w:sz w:val="24"/>
          <w:szCs w:val="24"/>
        </w:rPr>
        <w:t>:</w:t>
      </w:r>
    </w:p>
    <w:p w:rsidR="00E8506C"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8506C" w:rsidRPr="00E8506C"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E8506C">
        <w:rPr>
          <w:rFonts w:ascii="Times New Roman" w:eastAsia="Times New Roman" w:hAnsi="Times New Roman" w:cs="Times New Roman"/>
          <w:color w:val="000000"/>
          <w:sz w:val="21"/>
          <w:szCs w:val="21"/>
        </w:rPr>
        <w:t>6    2836</w:t>
      </w:r>
    </w:p>
    <w:p w:rsidR="00E8506C" w:rsidRPr="00E8506C"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E8506C">
        <w:rPr>
          <w:rFonts w:ascii="Times New Roman" w:eastAsia="Times New Roman" w:hAnsi="Times New Roman" w:cs="Times New Roman"/>
          <w:color w:val="000000"/>
          <w:sz w:val="21"/>
          <w:szCs w:val="21"/>
        </w:rPr>
        <w:t>5    2138</w:t>
      </w:r>
    </w:p>
    <w:p w:rsidR="00E8506C" w:rsidRPr="00E8506C"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E8506C">
        <w:rPr>
          <w:rFonts w:ascii="Times New Roman" w:eastAsia="Times New Roman" w:hAnsi="Times New Roman" w:cs="Times New Roman"/>
          <w:color w:val="000000"/>
          <w:sz w:val="21"/>
          <w:szCs w:val="21"/>
        </w:rPr>
        <w:t>7    1079</w:t>
      </w:r>
    </w:p>
    <w:p w:rsidR="00E8506C" w:rsidRPr="00E8506C"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E8506C">
        <w:rPr>
          <w:rFonts w:ascii="Times New Roman" w:eastAsia="Times New Roman" w:hAnsi="Times New Roman" w:cs="Times New Roman"/>
          <w:color w:val="000000"/>
          <w:sz w:val="21"/>
          <w:szCs w:val="21"/>
        </w:rPr>
        <w:t>4     216</w:t>
      </w:r>
    </w:p>
    <w:p w:rsidR="00E8506C" w:rsidRPr="00E8506C"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E8506C">
        <w:rPr>
          <w:rFonts w:ascii="Times New Roman" w:eastAsia="Times New Roman" w:hAnsi="Times New Roman" w:cs="Times New Roman"/>
          <w:color w:val="000000"/>
          <w:sz w:val="21"/>
          <w:szCs w:val="21"/>
        </w:rPr>
        <w:t>8     193</w:t>
      </w:r>
    </w:p>
    <w:p w:rsidR="00E8506C" w:rsidRPr="00E8506C"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E8506C">
        <w:rPr>
          <w:rFonts w:ascii="Times New Roman" w:eastAsia="Times New Roman" w:hAnsi="Times New Roman" w:cs="Times New Roman"/>
          <w:color w:val="000000"/>
          <w:sz w:val="21"/>
          <w:szCs w:val="21"/>
        </w:rPr>
        <w:t>3      30</w:t>
      </w:r>
    </w:p>
    <w:p w:rsidR="00E8506C" w:rsidRPr="00E8506C" w:rsidRDefault="00E8506C" w:rsidP="00E85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E8506C">
        <w:rPr>
          <w:rFonts w:ascii="Times New Roman" w:eastAsia="Times New Roman" w:hAnsi="Times New Roman" w:cs="Times New Roman"/>
          <w:color w:val="000000"/>
          <w:sz w:val="21"/>
          <w:szCs w:val="21"/>
        </w:rPr>
        <w:t>9       5</w:t>
      </w:r>
    </w:p>
    <w:p w:rsidR="00E8506C" w:rsidRDefault="00E8506C"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will be split into a binary feature in the preprocessing step, with 7 and higher being high quality and everything else being lower quality. The plots for the output variable vs each of the other features are below. </w:t>
      </w:r>
    </w:p>
    <w:p w:rsidR="00E8506C"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96444" cy="17808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_acidity.png"/>
                    <pic:cNvPicPr/>
                  </pic:nvPicPr>
                  <pic:blipFill>
                    <a:blip r:embed="rId6">
                      <a:extLst>
                        <a:ext uri="{28A0092B-C50C-407E-A947-70E740481C1C}">
                          <a14:useLocalDpi xmlns:a14="http://schemas.microsoft.com/office/drawing/2010/main" val="0"/>
                        </a:ext>
                      </a:extLst>
                    </a:blip>
                    <a:stretch>
                      <a:fillRect/>
                    </a:stretch>
                  </pic:blipFill>
                  <pic:spPr>
                    <a:xfrm>
                      <a:off x="0" y="0"/>
                      <a:ext cx="2594562" cy="1779515"/>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58533" cy="1804496"/>
            <wp:effectExtent l="0" t="0" r="889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tile_acidity.png"/>
                    <pic:cNvPicPr/>
                  </pic:nvPicPr>
                  <pic:blipFill>
                    <a:blip r:embed="rId7">
                      <a:extLst>
                        <a:ext uri="{28A0092B-C50C-407E-A947-70E740481C1C}">
                          <a14:useLocalDpi xmlns:a14="http://schemas.microsoft.com/office/drawing/2010/main" val="0"/>
                        </a:ext>
                      </a:extLst>
                    </a:blip>
                    <a:stretch>
                      <a:fillRect/>
                    </a:stretch>
                  </pic:blipFill>
                  <pic:spPr>
                    <a:xfrm>
                      <a:off x="0" y="0"/>
                      <a:ext cx="2656672" cy="1803233"/>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2897" cy="19134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c_acid.png"/>
                    <pic:cNvPicPr/>
                  </pic:nvPicPr>
                  <pic:blipFill>
                    <a:blip r:embed="rId8">
                      <a:extLst>
                        <a:ext uri="{28A0092B-C50C-407E-A947-70E740481C1C}">
                          <a14:useLocalDpi xmlns:a14="http://schemas.microsoft.com/office/drawing/2010/main" val="0"/>
                        </a:ext>
                      </a:extLst>
                    </a:blip>
                    <a:stretch>
                      <a:fillRect/>
                    </a:stretch>
                  </pic:blipFill>
                  <pic:spPr>
                    <a:xfrm>
                      <a:off x="0" y="0"/>
                      <a:ext cx="2866595" cy="1915939"/>
                    </a:xfrm>
                    <a:prstGeom prst="rect">
                      <a:avLst/>
                    </a:prstGeom>
                  </pic:spPr>
                </pic:pic>
              </a:graphicData>
            </a:graphic>
          </wp:inline>
        </w:drawing>
      </w:r>
    </w:p>
    <w:p w:rsidR="002923A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2638" cy="1963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sugar.png"/>
                    <pic:cNvPicPr/>
                  </pic:nvPicPr>
                  <pic:blipFill>
                    <a:blip r:embed="rId9">
                      <a:extLst>
                        <a:ext uri="{28A0092B-C50C-407E-A947-70E740481C1C}">
                          <a14:useLocalDpi xmlns:a14="http://schemas.microsoft.com/office/drawing/2010/main" val="0"/>
                        </a:ext>
                      </a:extLst>
                    </a:blip>
                    <a:stretch>
                      <a:fillRect/>
                    </a:stretch>
                  </pic:blipFill>
                  <pic:spPr>
                    <a:xfrm>
                      <a:off x="0" y="0"/>
                      <a:ext cx="2861626" cy="1962686"/>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75951" cy="195207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lorides.png"/>
                    <pic:cNvPicPr/>
                  </pic:nvPicPr>
                  <pic:blipFill>
                    <a:blip r:embed="rId10">
                      <a:extLst>
                        <a:ext uri="{28A0092B-C50C-407E-A947-70E740481C1C}">
                          <a14:useLocalDpi xmlns:a14="http://schemas.microsoft.com/office/drawing/2010/main" val="0"/>
                        </a:ext>
                      </a:extLst>
                    </a:blip>
                    <a:stretch>
                      <a:fillRect/>
                    </a:stretch>
                  </pic:blipFill>
                  <pic:spPr>
                    <a:xfrm>
                      <a:off x="0" y="0"/>
                      <a:ext cx="2874951" cy="1951391"/>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1733" cy="194215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_sulfur_dioxide.png"/>
                    <pic:cNvPicPr/>
                  </pic:nvPicPr>
                  <pic:blipFill>
                    <a:blip r:embed="rId11">
                      <a:extLst>
                        <a:ext uri="{28A0092B-C50C-407E-A947-70E740481C1C}">
                          <a14:useLocalDpi xmlns:a14="http://schemas.microsoft.com/office/drawing/2010/main" val="0"/>
                        </a:ext>
                      </a:extLst>
                    </a:blip>
                    <a:stretch>
                      <a:fillRect/>
                    </a:stretch>
                  </pic:blipFill>
                  <pic:spPr>
                    <a:xfrm>
                      <a:off x="0" y="0"/>
                      <a:ext cx="2866180" cy="1945171"/>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1733" cy="19274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_sulfur_dioxide.png"/>
                    <pic:cNvPicPr/>
                  </pic:nvPicPr>
                  <pic:blipFill>
                    <a:blip r:embed="rId12">
                      <a:extLst>
                        <a:ext uri="{28A0092B-C50C-407E-A947-70E740481C1C}">
                          <a14:useLocalDpi xmlns:a14="http://schemas.microsoft.com/office/drawing/2010/main" val="0"/>
                        </a:ext>
                      </a:extLst>
                    </a:blip>
                    <a:stretch>
                      <a:fillRect/>
                    </a:stretch>
                  </pic:blipFill>
                  <pic:spPr>
                    <a:xfrm>
                      <a:off x="0" y="0"/>
                      <a:ext cx="2866052" cy="1930348"/>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1733" cy="19126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png"/>
                    <pic:cNvPicPr/>
                  </pic:nvPicPr>
                  <pic:blipFill>
                    <a:blip r:embed="rId13">
                      <a:extLst>
                        <a:ext uri="{28A0092B-C50C-407E-A947-70E740481C1C}">
                          <a14:useLocalDpi xmlns:a14="http://schemas.microsoft.com/office/drawing/2010/main" val="0"/>
                        </a:ext>
                      </a:extLst>
                    </a:blip>
                    <a:stretch>
                      <a:fillRect/>
                    </a:stretch>
                  </pic:blipFill>
                  <pic:spPr>
                    <a:xfrm>
                      <a:off x="0" y="0"/>
                      <a:ext cx="2867553" cy="1916578"/>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2583" cy="1963359"/>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ng"/>
                    <pic:cNvPicPr/>
                  </pic:nvPicPr>
                  <pic:blipFill>
                    <a:blip r:embed="rId14">
                      <a:extLst>
                        <a:ext uri="{28A0092B-C50C-407E-A947-70E740481C1C}">
                          <a14:useLocalDpi xmlns:a14="http://schemas.microsoft.com/office/drawing/2010/main" val="0"/>
                        </a:ext>
                      </a:extLst>
                    </a:blip>
                    <a:stretch>
                      <a:fillRect/>
                    </a:stretch>
                  </pic:blipFill>
                  <pic:spPr>
                    <a:xfrm>
                      <a:off x="0" y="0"/>
                      <a:ext cx="2891578" cy="1962677"/>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37559" cy="1896533"/>
            <wp:effectExtent l="0" t="0" r="127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lphates.png"/>
                    <pic:cNvPicPr/>
                  </pic:nvPicPr>
                  <pic:blipFill>
                    <a:blip r:embed="rId15">
                      <a:extLst>
                        <a:ext uri="{28A0092B-C50C-407E-A947-70E740481C1C}">
                          <a14:useLocalDpi xmlns:a14="http://schemas.microsoft.com/office/drawing/2010/main" val="0"/>
                        </a:ext>
                      </a:extLst>
                    </a:blip>
                    <a:stretch>
                      <a:fillRect/>
                    </a:stretch>
                  </pic:blipFill>
                  <pic:spPr>
                    <a:xfrm>
                      <a:off x="0" y="0"/>
                      <a:ext cx="2842574" cy="1899885"/>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13260" cy="1929513"/>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cohol.png"/>
                    <pic:cNvPicPr/>
                  </pic:nvPicPr>
                  <pic:blipFill>
                    <a:blip r:embed="rId16">
                      <a:extLst>
                        <a:ext uri="{28A0092B-C50C-407E-A947-70E740481C1C}">
                          <a14:useLocalDpi xmlns:a14="http://schemas.microsoft.com/office/drawing/2010/main" val="0"/>
                        </a:ext>
                      </a:extLst>
                    </a:blip>
                    <a:stretch>
                      <a:fillRect/>
                    </a:stretch>
                  </pic:blipFill>
                  <pic:spPr>
                    <a:xfrm>
                      <a:off x="0" y="0"/>
                      <a:ext cx="2812265" cy="1928831"/>
                    </a:xfrm>
                    <a:prstGeom prst="rect">
                      <a:avLst/>
                    </a:prstGeom>
                  </pic:spPr>
                </pic:pic>
              </a:graphicData>
            </a:graphic>
          </wp:inline>
        </w:drawing>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w:t>
      </w:r>
      <w:proofErr w:type="spellStart"/>
      <w:r>
        <w:rPr>
          <w:rFonts w:ascii="Times New Roman" w:eastAsia="Times New Roman" w:hAnsi="Times New Roman" w:cs="Times New Roman"/>
          <w:sz w:val="24"/>
          <w:szCs w:val="24"/>
        </w:rPr>
        <w:t>Heatmap</w:t>
      </w:r>
      <w:proofErr w:type="spellEnd"/>
      <w:r>
        <w:rPr>
          <w:rFonts w:ascii="Times New Roman" w:eastAsia="Times New Roman" w:hAnsi="Times New Roman" w:cs="Times New Roman"/>
          <w:sz w:val="24"/>
          <w:szCs w:val="24"/>
        </w:rPr>
        <w:t xml:space="preserve"> is as follows, with alcohol and density having a high correlation as well as free &amp; total sulfur dioxide:</w:t>
      </w:r>
    </w:p>
    <w:p w:rsidR="00CA5535" w:rsidRDefault="00CA5535"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53663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366385"/>
                    </a:xfrm>
                    <a:prstGeom prst="rect">
                      <a:avLst/>
                    </a:prstGeom>
                  </pic:spPr>
                </pic:pic>
              </a:graphicData>
            </a:graphic>
          </wp:inline>
        </w:drawing>
      </w:r>
    </w:p>
    <w:p w:rsidR="002923A5" w:rsidRPr="00AF46E3" w:rsidRDefault="002923A5" w:rsidP="00006C70">
      <w:pPr>
        <w:spacing w:before="240" w:after="0" w:line="240" w:lineRule="auto"/>
        <w:rPr>
          <w:rFonts w:ascii="Times New Roman" w:eastAsia="Times New Roman" w:hAnsi="Times New Roman" w:cs="Times New Roman"/>
          <w:sz w:val="24"/>
          <w:szCs w:val="24"/>
        </w:rPr>
      </w:pPr>
    </w:p>
    <w:p w:rsidR="00006C70" w:rsidRDefault="00AF46E3" w:rsidP="00006C70">
      <w:pPr>
        <w:spacing w:before="240" w:after="0" w:line="240" w:lineRule="auto"/>
        <w:rPr>
          <w:rFonts w:ascii="Times New Roman" w:eastAsia="Times New Roman" w:hAnsi="Times New Roman" w:cs="Times New Roman"/>
          <w:sz w:val="24"/>
          <w:szCs w:val="24"/>
        </w:rPr>
      </w:pPr>
      <w:r w:rsidRPr="00AF46E3">
        <w:rPr>
          <w:rFonts w:ascii="Times New Roman" w:eastAsia="Times New Roman" w:hAnsi="Times New Roman" w:cs="Times New Roman"/>
          <w:b/>
          <w:bCs/>
          <w:color w:val="000000"/>
        </w:rPr>
        <w:t>Preprocessing and Modeling:</w:t>
      </w:r>
    </w:p>
    <w:p w:rsidR="00A62A62" w:rsidRDefault="00A62A62"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this section by splitting the data into high and low quality wines, as well as red and white, for a total of </w:t>
      </w:r>
      <w:r w:rsidR="00743FA1">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subsets of data:  Red and White. The data was then scaled using a Robust Scaler and I ran another correlation check to find any features to leave out of the final set due to high correlation as well as which features were of highest importance. I didn’t think any of the correlations were high enough to leave out any features, but I did find that the following features ranked significantly higher than the others in importance: alcohol, chlorides and density. </w:t>
      </w:r>
    </w:p>
    <w:p w:rsidR="00743FA1" w:rsidRDefault="00743FA1"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0, Score: 0.02320</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1, Score: 0.06012</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2, Score: 0.03225</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3, Score: 0.04622</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4, Score: 0.11633</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5, Score: 0.02718</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6, Score: 0.04506</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7, Score: 0.19901</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8, Score: 0.04355</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9, Score: 0.02057</w:t>
      </w:r>
    </w:p>
    <w:p w:rsidR="00A62A62" w:rsidRPr="00A62A62" w:rsidRDefault="00A62A62" w:rsidP="00A6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sidRPr="00A62A62">
        <w:rPr>
          <w:rFonts w:ascii="Times New Roman" w:eastAsia="Times New Roman" w:hAnsi="Times New Roman" w:cs="Times New Roman"/>
          <w:color w:val="000000"/>
          <w:sz w:val="21"/>
          <w:szCs w:val="21"/>
        </w:rPr>
        <w:t>Feature: 10, Score: 0.38652</w:t>
      </w:r>
    </w:p>
    <w:p w:rsidR="00A62A62" w:rsidRDefault="00743FA1" w:rsidP="00006C7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7661" cy="1862666"/>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importance.png"/>
                    <pic:cNvPicPr/>
                  </pic:nvPicPr>
                  <pic:blipFill>
                    <a:blip r:embed="rId18">
                      <a:extLst>
                        <a:ext uri="{28A0092B-C50C-407E-A947-70E740481C1C}">
                          <a14:useLocalDpi xmlns:a14="http://schemas.microsoft.com/office/drawing/2010/main" val="0"/>
                        </a:ext>
                      </a:extLst>
                    </a:blip>
                    <a:stretch>
                      <a:fillRect/>
                    </a:stretch>
                  </pic:blipFill>
                  <pic:spPr>
                    <a:xfrm>
                      <a:off x="0" y="0"/>
                      <a:ext cx="2829569" cy="1863923"/>
                    </a:xfrm>
                    <a:prstGeom prst="rect">
                      <a:avLst/>
                    </a:prstGeom>
                  </pic:spPr>
                </pic:pic>
              </a:graphicData>
            </a:graphic>
          </wp:inline>
        </w:drawing>
      </w:r>
    </w:p>
    <w:p w:rsidR="00240258" w:rsidRDefault="00240258">
      <w:pPr>
        <w:rPr>
          <w:rFonts w:ascii="Times New Roman" w:eastAsia="Times New Roman" w:hAnsi="Times New Roman" w:cs="Times New Roman"/>
          <w:sz w:val="24"/>
          <w:szCs w:val="24"/>
        </w:rPr>
      </w:pPr>
    </w:p>
    <w:p w:rsidR="00743FA1" w:rsidRDefault="00743F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then tested and scored the following models on both sets of data: </w:t>
      </w:r>
      <w:proofErr w:type="spellStart"/>
      <w:r w:rsidRPr="00743FA1">
        <w:rPr>
          <w:rFonts w:ascii="Times New Roman" w:eastAsia="Times New Roman" w:hAnsi="Times New Roman" w:cs="Times New Roman"/>
          <w:sz w:val="24"/>
          <w:szCs w:val="24"/>
        </w:rPr>
        <w:t>DecisionTreeClassifier</w:t>
      </w:r>
      <w:proofErr w:type="spellEnd"/>
      <w:r>
        <w:rPr>
          <w:rFonts w:ascii="Times New Roman" w:eastAsia="Times New Roman" w:hAnsi="Times New Roman" w:cs="Times New Roman"/>
          <w:sz w:val="24"/>
          <w:szCs w:val="24"/>
        </w:rPr>
        <w:t xml:space="preserve">, </w:t>
      </w:r>
      <w:proofErr w:type="spellStart"/>
      <w:r w:rsidRPr="00743FA1">
        <w:rPr>
          <w:rFonts w:ascii="Times New Roman" w:eastAsia="Times New Roman" w:hAnsi="Times New Roman" w:cs="Times New Roman"/>
          <w:sz w:val="24"/>
          <w:szCs w:val="24"/>
        </w:rPr>
        <w:t>RandomForestClassifier</w:t>
      </w:r>
      <w:proofErr w:type="spellEnd"/>
      <w:r>
        <w:rPr>
          <w:rFonts w:ascii="Times New Roman" w:eastAsia="Times New Roman" w:hAnsi="Times New Roman" w:cs="Times New Roman"/>
          <w:sz w:val="24"/>
          <w:szCs w:val="24"/>
        </w:rPr>
        <w:t xml:space="preserve">, </w:t>
      </w:r>
      <w:proofErr w:type="spellStart"/>
      <w:r w:rsidRPr="00743FA1">
        <w:rPr>
          <w:rFonts w:ascii="Times New Roman" w:eastAsia="Times New Roman" w:hAnsi="Times New Roman" w:cs="Times New Roman"/>
          <w:sz w:val="24"/>
          <w:szCs w:val="24"/>
        </w:rPr>
        <w:t>GradientBoostingClassifier</w:t>
      </w:r>
      <w:proofErr w:type="spellEnd"/>
      <w:r>
        <w:rPr>
          <w:rFonts w:ascii="Times New Roman" w:eastAsia="Times New Roman" w:hAnsi="Times New Roman" w:cs="Times New Roman"/>
          <w:sz w:val="24"/>
          <w:szCs w:val="24"/>
        </w:rPr>
        <w:t xml:space="preserve">, </w:t>
      </w:r>
      <w:proofErr w:type="spellStart"/>
      <w:r w:rsidRPr="00743FA1">
        <w:rPr>
          <w:rFonts w:ascii="Times New Roman" w:eastAsia="Times New Roman" w:hAnsi="Times New Roman" w:cs="Times New Roman"/>
          <w:sz w:val="24"/>
          <w:szCs w:val="24"/>
        </w:rPr>
        <w:t>LogisticRegression</w:t>
      </w:r>
      <w:proofErr w:type="spellEnd"/>
      <w:r>
        <w:rPr>
          <w:rFonts w:ascii="Times New Roman" w:eastAsia="Times New Roman" w:hAnsi="Times New Roman" w:cs="Times New Roman"/>
          <w:sz w:val="24"/>
          <w:szCs w:val="24"/>
        </w:rPr>
        <w:t xml:space="preserve">, </w:t>
      </w:r>
      <w:proofErr w:type="spellStart"/>
      <w:r w:rsidRPr="00743FA1">
        <w:rPr>
          <w:rFonts w:ascii="Times New Roman" w:eastAsia="Times New Roman" w:hAnsi="Times New Roman" w:cs="Times New Roman"/>
          <w:sz w:val="24"/>
          <w:szCs w:val="24"/>
        </w:rPr>
        <w:t>KNeighborsClassifier</w:t>
      </w:r>
      <w:proofErr w:type="spellEnd"/>
      <w:r>
        <w:rPr>
          <w:rFonts w:ascii="Times New Roman" w:eastAsia="Times New Roman" w:hAnsi="Times New Roman" w:cs="Times New Roman"/>
          <w:sz w:val="24"/>
          <w:szCs w:val="24"/>
        </w:rPr>
        <w:t xml:space="preserve">, </w:t>
      </w:r>
      <w:proofErr w:type="spellStart"/>
      <w:r w:rsidRPr="00743FA1">
        <w:rPr>
          <w:rFonts w:ascii="Times New Roman" w:eastAsia="Times New Roman" w:hAnsi="Times New Roman" w:cs="Times New Roman"/>
          <w:sz w:val="24"/>
          <w:szCs w:val="24"/>
        </w:rPr>
        <w:t>GaussianNB</w:t>
      </w:r>
      <w:proofErr w:type="spellEnd"/>
      <w:r>
        <w:rPr>
          <w:rFonts w:ascii="Times New Roman" w:eastAsia="Times New Roman" w:hAnsi="Times New Roman" w:cs="Times New Roman"/>
          <w:sz w:val="24"/>
          <w:szCs w:val="24"/>
        </w:rPr>
        <w:t xml:space="preserve"> and SVC. The Random Forest Classifier scored significantly higher on both datasets than the others and was what I went with for the final model. </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Decision Tree Classifier</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Red:  0.825</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White:  0.7993197278911565</w:t>
      </w: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Random Forest Classifier</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Red:  0.875</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White:  0.8755102040816326</w:t>
      </w: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Gradient Boosting Classifier</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Red:  0.8520833333333333</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White:  0.8333333333333334</w:t>
      </w: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Logistic Regression</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Red:  0.8791666666666667</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White:  0.7938775510204081</w:t>
      </w: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proofErr w:type="spellStart"/>
      <w:r>
        <w:rPr>
          <w:color w:val="000000"/>
          <w:sz w:val="21"/>
          <w:szCs w:val="21"/>
        </w:rPr>
        <w:t>KNeighbors</w:t>
      </w:r>
      <w:proofErr w:type="spellEnd"/>
      <w:r>
        <w:rPr>
          <w:color w:val="000000"/>
          <w:sz w:val="21"/>
          <w:szCs w:val="21"/>
        </w:rPr>
        <w:t xml:space="preserve"> Classifier</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Red:  0.8708333333333333</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White:  0.8387755102040816</w:t>
      </w: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proofErr w:type="spellStart"/>
      <w:r>
        <w:rPr>
          <w:color w:val="000000"/>
          <w:sz w:val="21"/>
          <w:szCs w:val="21"/>
        </w:rPr>
        <w:t>GaussianNB</w:t>
      </w:r>
      <w:proofErr w:type="spellEnd"/>
      <w:r>
        <w:rPr>
          <w:color w:val="000000"/>
          <w:sz w:val="21"/>
          <w:szCs w:val="21"/>
        </w:rPr>
        <w:t xml:space="preserve"> Classifier</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Red:  0.84375</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White:  0.7034013605442176</w:t>
      </w: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SVC Classifier</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Red:  0.88125</w:t>
      </w:r>
    </w:p>
    <w:p w:rsidR="00743FA1" w:rsidRDefault="00743FA1" w:rsidP="00743FA1">
      <w:pPr>
        <w:pStyle w:val="HTMLPreformatted"/>
        <w:shd w:val="clear" w:color="auto" w:fill="FFFFFF"/>
        <w:wordWrap w:val="0"/>
        <w:textAlignment w:val="baseline"/>
        <w:rPr>
          <w:color w:val="000000"/>
          <w:sz w:val="21"/>
          <w:szCs w:val="21"/>
        </w:rPr>
      </w:pPr>
      <w:r>
        <w:rPr>
          <w:color w:val="000000"/>
          <w:sz w:val="21"/>
          <w:szCs w:val="21"/>
        </w:rPr>
        <w:t>White:  0.8251700680272109</w:t>
      </w:r>
    </w:p>
    <w:p w:rsidR="00743FA1" w:rsidRDefault="00743FA1">
      <w:pPr>
        <w:rPr>
          <w:rFonts w:ascii="Times New Roman" w:eastAsia="Times New Roman" w:hAnsi="Times New Roman" w:cs="Times New Roman"/>
          <w:sz w:val="24"/>
          <w:szCs w:val="24"/>
        </w:rPr>
      </w:pPr>
    </w:p>
    <w:p w:rsidR="00743FA1" w:rsidRDefault="006C6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then </w:t>
      </w:r>
      <w:r w:rsidRPr="006C6C79">
        <w:rPr>
          <w:rFonts w:ascii="Times New Roman" w:eastAsia="Times New Roman" w:hAnsi="Times New Roman" w:cs="Times New Roman"/>
          <w:sz w:val="24"/>
          <w:szCs w:val="24"/>
        </w:rPr>
        <w:t>perform</w:t>
      </w:r>
      <w:r>
        <w:rPr>
          <w:rFonts w:ascii="Times New Roman" w:eastAsia="Times New Roman" w:hAnsi="Times New Roman" w:cs="Times New Roman"/>
          <w:sz w:val="24"/>
          <w:szCs w:val="24"/>
        </w:rPr>
        <w:t>ed</w:t>
      </w:r>
      <w:r w:rsidRPr="006C6C79">
        <w:rPr>
          <w:rFonts w:ascii="Times New Roman" w:eastAsia="Times New Roman" w:hAnsi="Times New Roman" w:cs="Times New Roman"/>
          <w:sz w:val="24"/>
          <w:szCs w:val="24"/>
        </w:rPr>
        <w:t xml:space="preserve"> a </w:t>
      </w:r>
      <w:proofErr w:type="spellStart"/>
      <w:r w:rsidRPr="006C6C79">
        <w:rPr>
          <w:rFonts w:ascii="Times New Roman" w:eastAsia="Times New Roman" w:hAnsi="Times New Roman" w:cs="Times New Roman"/>
          <w:sz w:val="24"/>
          <w:szCs w:val="24"/>
        </w:rPr>
        <w:t>gridsearch</w:t>
      </w:r>
      <w:proofErr w:type="spellEnd"/>
      <w:r w:rsidRPr="006C6C79">
        <w:rPr>
          <w:rFonts w:ascii="Times New Roman" w:eastAsia="Times New Roman" w:hAnsi="Times New Roman" w:cs="Times New Roman"/>
          <w:sz w:val="24"/>
          <w:szCs w:val="24"/>
        </w:rPr>
        <w:t xml:space="preserve"> </w:t>
      </w:r>
      <w:proofErr w:type="spellStart"/>
      <w:r w:rsidRPr="006C6C79">
        <w:rPr>
          <w:rFonts w:ascii="Times New Roman" w:eastAsia="Times New Roman" w:hAnsi="Times New Roman" w:cs="Times New Roman"/>
          <w:sz w:val="24"/>
          <w:szCs w:val="24"/>
        </w:rPr>
        <w:t>hyperparameter</w:t>
      </w:r>
      <w:proofErr w:type="spellEnd"/>
      <w:r w:rsidRPr="006C6C79">
        <w:rPr>
          <w:rFonts w:ascii="Times New Roman" w:eastAsia="Times New Roman" w:hAnsi="Times New Roman" w:cs="Times New Roman"/>
          <w:sz w:val="24"/>
          <w:szCs w:val="24"/>
        </w:rPr>
        <w:t xml:space="preserve"> tuning for </w:t>
      </w:r>
      <w:r>
        <w:rPr>
          <w:rFonts w:ascii="Times New Roman" w:eastAsia="Times New Roman" w:hAnsi="Times New Roman" w:cs="Times New Roman"/>
          <w:sz w:val="24"/>
          <w:szCs w:val="24"/>
        </w:rPr>
        <w:t>the Random Forest</w:t>
      </w:r>
      <w:r w:rsidRPr="006C6C79">
        <w:rPr>
          <w:rFonts w:ascii="Times New Roman" w:eastAsia="Times New Roman" w:hAnsi="Times New Roman" w:cs="Times New Roman"/>
          <w:sz w:val="24"/>
          <w:szCs w:val="24"/>
        </w:rPr>
        <w:t xml:space="preserve"> model as well determine the ROC_AUC scores and ROC curve. </w:t>
      </w: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Red:</w:t>
      </w:r>
    </w:p>
    <w:p w:rsidR="00B75786" w:rsidRDefault="00B75786" w:rsidP="00B75786">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RandomForestClassifier</w:t>
      </w:r>
      <w:proofErr w:type="spellEnd"/>
      <w:r>
        <w:rPr>
          <w:color w:val="000000"/>
          <w:sz w:val="21"/>
          <w:szCs w:val="21"/>
        </w:rPr>
        <w:t>(</w:t>
      </w:r>
      <w:proofErr w:type="spellStart"/>
      <w:proofErr w:type="gramEnd"/>
      <w:r>
        <w:rPr>
          <w:color w:val="000000"/>
          <w:sz w:val="21"/>
          <w:szCs w:val="21"/>
        </w:rPr>
        <w:t>max_depth</w:t>
      </w:r>
      <w:proofErr w:type="spellEnd"/>
      <w:r>
        <w:rPr>
          <w:color w:val="000000"/>
          <w:sz w:val="21"/>
          <w:szCs w:val="21"/>
        </w:rPr>
        <w:t xml:space="preserve">=4, </w:t>
      </w:r>
      <w:proofErr w:type="spellStart"/>
      <w:r>
        <w:rPr>
          <w:color w:val="000000"/>
          <w:sz w:val="21"/>
          <w:szCs w:val="21"/>
        </w:rPr>
        <w:t>min_samples_leaf</w:t>
      </w:r>
      <w:proofErr w:type="spellEnd"/>
      <w:r>
        <w:rPr>
          <w:color w:val="000000"/>
          <w:sz w:val="21"/>
          <w:szCs w:val="21"/>
        </w:rPr>
        <w:t xml:space="preserve">=2, </w:t>
      </w:r>
      <w:proofErr w:type="spellStart"/>
      <w:r>
        <w:rPr>
          <w:color w:val="000000"/>
          <w:sz w:val="21"/>
          <w:szCs w:val="21"/>
        </w:rPr>
        <w:t>n_estimators</w:t>
      </w:r>
      <w:proofErr w:type="spellEnd"/>
      <w:r>
        <w:rPr>
          <w:color w:val="000000"/>
          <w:sz w:val="21"/>
          <w:szCs w:val="21"/>
        </w:rPr>
        <w:t>=72)</w:t>
      </w: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0.8280810805172524</w:t>
      </w:r>
    </w:p>
    <w:p w:rsidR="00B75786" w:rsidRDefault="00B75786" w:rsidP="00B75786">
      <w:pPr>
        <w:pStyle w:val="HTMLPreformatted"/>
        <w:shd w:val="clear" w:color="auto" w:fill="FFFFFF"/>
        <w:wordWrap w:val="0"/>
        <w:textAlignment w:val="baseline"/>
        <w:rPr>
          <w:color w:val="000000"/>
          <w:sz w:val="21"/>
          <w:szCs w:val="21"/>
        </w:rPr>
      </w:pP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White:</w:t>
      </w:r>
    </w:p>
    <w:p w:rsidR="00B75786" w:rsidRDefault="00B75786" w:rsidP="00B75786">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RandomForestClassifier</w:t>
      </w:r>
      <w:proofErr w:type="spellEnd"/>
      <w:r>
        <w:rPr>
          <w:color w:val="000000"/>
          <w:sz w:val="21"/>
          <w:szCs w:val="21"/>
        </w:rPr>
        <w:t>(</w:t>
      </w:r>
      <w:proofErr w:type="spellStart"/>
      <w:proofErr w:type="gramEnd"/>
      <w:r>
        <w:rPr>
          <w:color w:val="000000"/>
          <w:sz w:val="21"/>
          <w:szCs w:val="21"/>
        </w:rPr>
        <w:t>max_depth</w:t>
      </w:r>
      <w:proofErr w:type="spellEnd"/>
      <w:r>
        <w:rPr>
          <w:color w:val="000000"/>
          <w:sz w:val="21"/>
          <w:szCs w:val="21"/>
        </w:rPr>
        <w:t xml:space="preserve">=4, </w:t>
      </w:r>
      <w:proofErr w:type="spellStart"/>
      <w:r>
        <w:rPr>
          <w:color w:val="000000"/>
          <w:sz w:val="21"/>
          <w:szCs w:val="21"/>
        </w:rPr>
        <w:t>min_samples_leaf</w:t>
      </w:r>
      <w:proofErr w:type="spellEnd"/>
      <w:r>
        <w:rPr>
          <w:color w:val="000000"/>
          <w:sz w:val="21"/>
          <w:szCs w:val="21"/>
        </w:rPr>
        <w:t xml:space="preserve">=2, </w:t>
      </w:r>
      <w:proofErr w:type="spellStart"/>
      <w:r>
        <w:rPr>
          <w:color w:val="000000"/>
          <w:sz w:val="21"/>
          <w:szCs w:val="21"/>
        </w:rPr>
        <w:t>n_estimators</w:t>
      </w:r>
      <w:proofErr w:type="spellEnd"/>
      <w:r>
        <w:rPr>
          <w:color w:val="000000"/>
          <w:sz w:val="21"/>
          <w:szCs w:val="21"/>
        </w:rPr>
        <w:t>=72)</w:t>
      </w: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0.8280810805172524</w:t>
      </w:r>
    </w:p>
    <w:p w:rsidR="00B75786" w:rsidRDefault="00B75786">
      <w:pPr>
        <w:rPr>
          <w:rFonts w:ascii="Times New Roman" w:eastAsia="Times New Roman" w:hAnsi="Times New Roman" w:cs="Times New Roman"/>
          <w:sz w:val="24"/>
          <w:szCs w:val="24"/>
        </w:rPr>
      </w:pPr>
    </w:p>
    <w:p w:rsidR="00B75786" w:rsidRDefault="00B757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then scored the Random Forest model with the new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and ran the ROC AUC scores and curve. </w:t>
      </w: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Red:</w:t>
      </w: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0.8666666666666667</w:t>
      </w: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0.8676174545407577</w:t>
      </w:r>
    </w:p>
    <w:p w:rsidR="00B75786" w:rsidRDefault="00B75786" w:rsidP="00B75786">
      <w:pPr>
        <w:pStyle w:val="HTMLPreformatted"/>
        <w:shd w:val="clear" w:color="auto" w:fill="FFFFFF"/>
        <w:wordWrap w:val="0"/>
        <w:textAlignment w:val="baseline"/>
        <w:rPr>
          <w:color w:val="000000"/>
          <w:sz w:val="21"/>
          <w:szCs w:val="21"/>
        </w:rPr>
      </w:pP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White:</w:t>
      </w: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0.7993197278911565</w:t>
      </w: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0.8254003121039435</w:t>
      </w:r>
    </w:p>
    <w:p w:rsidR="00B75786" w:rsidRDefault="00B75786">
      <w:pPr>
        <w:rPr>
          <w:rFonts w:ascii="Times New Roman" w:eastAsia="Times New Roman" w:hAnsi="Times New Roman" w:cs="Times New Roman"/>
          <w:sz w:val="24"/>
          <w:szCs w:val="24"/>
        </w:rPr>
      </w:pP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Red ROC-AUC Score: 0.7865996892053052</w:t>
      </w:r>
    </w:p>
    <w:p w:rsidR="00B75786" w:rsidRDefault="00B75786" w:rsidP="00B75786">
      <w:pPr>
        <w:pStyle w:val="HTMLPreformatted"/>
        <w:shd w:val="clear" w:color="auto" w:fill="FFFFFF"/>
        <w:wordWrap w:val="0"/>
        <w:textAlignment w:val="baseline"/>
        <w:rPr>
          <w:color w:val="000000"/>
          <w:sz w:val="21"/>
          <w:szCs w:val="21"/>
        </w:rPr>
      </w:pPr>
      <w:r>
        <w:rPr>
          <w:color w:val="000000"/>
          <w:sz w:val="21"/>
          <w:szCs w:val="21"/>
        </w:rPr>
        <w:t>White ROC-AUC Score: 0.8248550170623006</w:t>
      </w:r>
    </w:p>
    <w:p w:rsidR="00B75786" w:rsidRDefault="00B75786">
      <w:pPr>
        <w:rPr>
          <w:rFonts w:ascii="Times New Roman" w:eastAsia="Times New Roman" w:hAnsi="Times New Roman" w:cs="Times New Roman"/>
          <w:sz w:val="24"/>
          <w:szCs w:val="24"/>
        </w:rPr>
      </w:pPr>
    </w:p>
    <w:p w:rsidR="00B75786" w:rsidRDefault="00B75786">
      <w:pP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p w:rsidR="00B75786" w:rsidRDefault="00B7578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486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_re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rsidR="00B75786" w:rsidRDefault="00B75786">
      <w:pPr>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p w:rsidR="00B75786" w:rsidRDefault="00B75786">
      <w:pPr>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5943600" cy="3248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bookmarkEnd w:id="0"/>
    </w:p>
    <w:p w:rsidR="00743FA1" w:rsidRDefault="00743F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40258" w:rsidRPr="00240258" w:rsidRDefault="00240258" w:rsidP="00240258">
      <w:pPr>
        <w:spacing w:before="240" w:after="0" w:line="240" w:lineRule="auto"/>
        <w:rPr>
          <w:rFonts w:ascii="Times New Roman" w:eastAsia="Times New Roman" w:hAnsi="Times New Roman" w:cs="Times New Roman"/>
          <w:b/>
          <w:sz w:val="24"/>
          <w:szCs w:val="24"/>
        </w:rPr>
      </w:pPr>
      <w:r w:rsidRPr="00240258">
        <w:rPr>
          <w:rFonts w:ascii="Times New Roman" w:eastAsia="Times New Roman" w:hAnsi="Times New Roman" w:cs="Times New Roman"/>
          <w:b/>
          <w:sz w:val="24"/>
          <w:szCs w:val="24"/>
        </w:rPr>
        <w:lastRenderedPageBreak/>
        <w:t>Citation</w:t>
      </w:r>
      <w:r w:rsidRPr="00240258">
        <w:rPr>
          <w:rFonts w:ascii="Times New Roman" w:eastAsia="Times New Roman" w:hAnsi="Times New Roman" w:cs="Times New Roman"/>
          <w:b/>
          <w:sz w:val="24"/>
          <w:szCs w:val="24"/>
        </w:rPr>
        <w:t>s</w:t>
      </w:r>
      <w:r w:rsidRPr="00240258">
        <w:rPr>
          <w:rFonts w:ascii="Times New Roman" w:eastAsia="Times New Roman" w:hAnsi="Times New Roman" w:cs="Times New Roman"/>
          <w:b/>
          <w:sz w:val="24"/>
          <w:szCs w:val="24"/>
        </w:rPr>
        <w:t>:</w:t>
      </w:r>
    </w:p>
    <w:p w:rsidR="0029197D" w:rsidRPr="0029197D" w:rsidRDefault="0029197D" w:rsidP="0029197D">
      <w:pPr>
        <w:spacing w:before="240" w:after="0" w:line="240" w:lineRule="auto"/>
        <w:rPr>
          <w:rFonts w:ascii="Times New Roman" w:eastAsia="Times New Roman" w:hAnsi="Times New Roman" w:cs="Times New Roman"/>
          <w:sz w:val="24"/>
          <w:szCs w:val="24"/>
        </w:rPr>
      </w:pPr>
      <w:r w:rsidRPr="0029197D">
        <w:rPr>
          <w:rFonts w:ascii="Times New Roman" w:eastAsia="Times New Roman" w:hAnsi="Times New Roman" w:cs="Times New Roman"/>
          <w:sz w:val="24"/>
          <w:szCs w:val="24"/>
        </w:rPr>
        <w:t xml:space="preserve">P. Cortez, A. </w:t>
      </w:r>
      <w:proofErr w:type="spellStart"/>
      <w:r w:rsidRPr="0029197D">
        <w:rPr>
          <w:rFonts w:ascii="Times New Roman" w:eastAsia="Times New Roman" w:hAnsi="Times New Roman" w:cs="Times New Roman"/>
          <w:sz w:val="24"/>
          <w:szCs w:val="24"/>
        </w:rPr>
        <w:t>Cerdeira</w:t>
      </w:r>
      <w:proofErr w:type="spellEnd"/>
      <w:r w:rsidRPr="0029197D">
        <w:rPr>
          <w:rFonts w:ascii="Times New Roman" w:eastAsia="Times New Roman" w:hAnsi="Times New Roman" w:cs="Times New Roman"/>
          <w:sz w:val="24"/>
          <w:szCs w:val="24"/>
        </w:rPr>
        <w:t>, F. Almeida, T. Matos and J. Reis.</w:t>
      </w:r>
    </w:p>
    <w:p w:rsidR="0029197D" w:rsidRDefault="0029197D" w:rsidP="0029197D">
      <w:pPr>
        <w:spacing w:before="240" w:after="0" w:line="240" w:lineRule="auto"/>
        <w:rPr>
          <w:rFonts w:ascii="Times New Roman" w:eastAsia="Times New Roman" w:hAnsi="Times New Roman" w:cs="Times New Roman"/>
          <w:sz w:val="24"/>
          <w:szCs w:val="24"/>
        </w:rPr>
      </w:pPr>
      <w:proofErr w:type="gramStart"/>
      <w:r w:rsidRPr="0029197D">
        <w:rPr>
          <w:rFonts w:ascii="Times New Roman" w:eastAsia="Times New Roman" w:hAnsi="Times New Roman" w:cs="Times New Roman"/>
          <w:sz w:val="24"/>
          <w:szCs w:val="24"/>
        </w:rPr>
        <w:t>Modeling wine preferences by data mining from physicochemical properties.</w:t>
      </w:r>
      <w:proofErr w:type="gramEnd"/>
      <w:r w:rsidRPr="0029197D">
        <w:rPr>
          <w:rFonts w:ascii="Times New Roman" w:eastAsia="Times New Roman" w:hAnsi="Times New Roman" w:cs="Times New Roman"/>
          <w:sz w:val="24"/>
          <w:szCs w:val="24"/>
        </w:rPr>
        <w:t xml:space="preserve"> </w:t>
      </w:r>
    </w:p>
    <w:p w:rsidR="0029197D" w:rsidRDefault="0029197D" w:rsidP="0029197D">
      <w:pPr>
        <w:spacing w:before="240" w:after="0" w:line="240" w:lineRule="auto"/>
        <w:rPr>
          <w:rFonts w:ascii="Times New Roman" w:eastAsia="Times New Roman" w:hAnsi="Times New Roman" w:cs="Times New Roman"/>
          <w:sz w:val="24"/>
          <w:szCs w:val="24"/>
        </w:rPr>
      </w:pPr>
      <w:r w:rsidRPr="0029197D">
        <w:rPr>
          <w:rFonts w:ascii="Times New Roman" w:eastAsia="Times New Roman" w:hAnsi="Times New Roman" w:cs="Times New Roman"/>
          <w:sz w:val="24"/>
          <w:szCs w:val="24"/>
        </w:rPr>
        <w:t>In Decision Support Systems, Elsevier, 47(4):547-553, 2009.</w:t>
      </w:r>
    </w:p>
    <w:p w:rsidR="00240258" w:rsidRPr="00A72F64" w:rsidRDefault="00240258" w:rsidP="0029197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at:</w:t>
      </w:r>
      <w:r w:rsidRPr="00A72F64">
        <w:rPr>
          <w:rFonts w:ascii="Times New Roman" w:eastAsia="Times New Roman" w:hAnsi="Times New Roman" w:cs="Times New Roman"/>
          <w:sz w:val="24"/>
          <w:szCs w:val="24"/>
        </w:rPr>
        <w:t xml:space="preserve">  https://archive.ics.uci.edu/ml/datasets/wine+quality</w:t>
      </w:r>
    </w:p>
    <w:p w:rsidR="00240258" w:rsidRPr="00006C70" w:rsidRDefault="00240258" w:rsidP="00006C70">
      <w:pPr>
        <w:spacing w:before="240" w:after="0" w:line="240" w:lineRule="auto"/>
        <w:rPr>
          <w:rFonts w:ascii="Times New Roman" w:eastAsia="Times New Roman" w:hAnsi="Times New Roman" w:cs="Times New Roman"/>
          <w:sz w:val="24"/>
          <w:szCs w:val="24"/>
        </w:rPr>
      </w:pPr>
    </w:p>
    <w:sectPr w:rsidR="00240258" w:rsidRPr="00006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5329B"/>
    <w:multiLevelType w:val="multilevel"/>
    <w:tmpl w:val="42CE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20025F"/>
    <w:multiLevelType w:val="multilevel"/>
    <w:tmpl w:val="66A8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6E3"/>
    <w:rsid w:val="00006C70"/>
    <w:rsid w:val="00240258"/>
    <w:rsid w:val="0029197D"/>
    <w:rsid w:val="002923A5"/>
    <w:rsid w:val="005A5BDF"/>
    <w:rsid w:val="006C6C79"/>
    <w:rsid w:val="00743FA1"/>
    <w:rsid w:val="00A62A62"/>
    <w:rsid w:val="00A72F64"/>
    <w:rsid w:val="00AF46E3"/>
    <w:rsid w:val="00B75786"/>
    <w:rsid w:val="00CA5535"/>
    <w:rsid w:val="00E8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46E3"/>
  </w:style>
  <w:style w:type="paragraph" w:styleId="BalloonText">
    <w:name w:val="Balloon Text"/>
    <w:basedOn w:val="Normal"/>
    <w:link w:val="BalloonTextChar"/>
    <w:uiPriority w:val="99"/>
    <w:semiHidden/>
    <w:unhideWhenUsed/>
    <w:rsid w:val="00AF4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E3"/>
    <w:rPr>
      <w:rFonts w:ascii="Tahoma" w:hAnsi="Tahoma" w:cs="Tahoma"/>
      <w:sz w:val="16"/>
      <w:szCs w:val="16"/>
    </w:rPr>
  </w:style>
  <w:style w:type="paragraph" w:styleId="HTMLPreformatted">
    <w:name w:val="HTML Preformatted"/>
    <w:basedOn w:val="Normal"/>
    <w:link w:val="HTMLPreformattedChar"/>
    <w:uiPriority w:val="99"/>
    <w:semiHidden/>
    <w:unhideWhenUsed/>
    <w:rsid w:val="00A6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A6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46E3"/>
  </w:style>
  <w:style w:type="paragraph" w:styleId="BalloonText">
    <w:name w:val="Balloon Text"/>
    <w:basedOn w:val="Normal"/>
    <w:link w:val="BalloonTextChar"/>
    <w:uiPriority w:val="99"/>
    <w:semiHidden/>
    <w:unhideWhenUsed/>
    <w:rsid w:val="00AF4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E3"/>
    <w:rPr>
      <w:rFonts w:ascii="Tahoma" w:hAnsi="Tahoma" w:cs="Tahoma"/>
      <w:sz w:val="16"/>
      <w:szCs w:val="16"/>
    </w:rPr>
  </w:style>
  <w:style w:type="paragraph" w:styleId="HTMLPreformatted">
    <w:name w:val="HTML Preformatted"/>
    <w:basedOn w:val="Normal"/>
    <w:link w:val="HTMLPreformattedChar"/>
    <w:uiPriority w:val="99"/>
    <w:semiHidden/>
    <w:unhideWhenUsed/>
    <w:rsid w:val="00A6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A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0585">
      <w:bodyDiv w:val="1"/>
      <w:marLeft w:val="0"/>
      <w:marRight w:val="0"/>
      <w:marTop w:val="0"/>
      <w:marBottom w:val="0"/>
      <w:divBdr>
        <w:top w:val="none" w:sz="0" w:space="0" w:color="auto"/>
        <w:left w:val="none" w:sz="0" w:space="0" w:color="auto"/>
        <w:bottom w:val="none" w:sz="0" w:space="0" w:color="auto"/>
        <w:right w:val="none" w:sz="0" w:space="0" w:color="auto"/>
      </w:divBdr>
    </w:div>
    <w:div w:id="121389506">
      <w:bodyDiv w:val="1"/>
      <w:marLeft w:val="0"/>
      <w:marRight w:val="0"/>
      <w:marTop w:val="0"/>
      <w:marBottom w:val="0"/>
      <w:divBdr>
        <w:top w:val="none" w:sz="0" w:space="0" w:color="auto"/>
        <w:left w:val="none" w:sz="0" w:space="0" w:color="auto"/>
        <w:bottom w:val="none" w:sz="0" w:space="0" w:color="auto"/>
        <w:right w:val="none" w:sz="0" w:space="0" w:color="auto"/>
      </w:divBdr>
    </w:div>
    <w:div w:id="145820995">
      <w:bodyDiv w:val="1"/>
      <w:marLeft w:val="0"/>
      <w:marRight w:val="0"/>
      <w:marTop w:val="0"/>
      <w:marBottom w:val="0"/>
      <w:divBdr>
        <w:top w:val="none" w:sz="0" w:space="0" w:color="auto"/>
        <w:left w:val="none" w:sz="0" w:space="0" w:color="auto"/>
        <w:bottom w:val="none" w:sz="0" w:space="0" w:color="auto"/>
        <w:right w:val="none" w:sz="0" w:space="0" w:color="auto"/>
      </w:divBdr>
    </w:div>
    <w:div w:id="325595365">
      <w:bodyDiv w:val="1"/>
      <w:marLeft w:val="0"/>
      <w:marRight w:val="0"/>
      <w:marTop w:val="0"/>
      <w:marBottom w:val="0"/>
      <w:divBdr>
        <w:top w:val="none" w:sz="0" w:space="0" w:color="auto"/>
        <w:left w:val="none" w:sz="0" w:space="0" w:color="auto"/>
        <w:bottom w:val="none" w:sz="0" w:space="0" w:color="auto"/>
        <w:right w:val="none" w:sz="0" w:space="0" w:color="auto"/>
      </w:divBdr>
    </w:div>
    <w:div w:id="444466150">
      <w:bodyDiv w:val="1"/>
      <w:marLeft w:val="0"/>
      <w:marRight w:val="0"/>
      <w:marTop w:val="0"/>
      <w:marBottom w:val="0"/>
      <w:divBdr>
        <w:top w:val="none" w:sz="0" w:space="0" w:color="auto"/>
        <w:left w:val="none" w:sz="0" w:space="0" w:color="auto"/>
        <w:bottom w:val="none" w:sz="0" w:space="0" w:color="auto"/>
        <w:right w:val="none" w:sz="0" w:space="0" w:color="auto"/>
      </w:divBdr>
    </w:div>
    <w:div w:id="566457808">
      <w:bodyDiv w:val="1"/>
      <w:marLeft w:val="0"/>
      <w:marRight w:val="0"/>
      <w:marTop w:val="0"/>
      <w:marBottom w:val="0"/>
      <w:divBdr>
        <w:top w:val="none" w:sz="0" w:space="0" w:color="auto"/>
        <w:left w:val="none" w:sz="0" w:space="0" w:color="auto"/>
        <w:bottom w:val="none" w:sz="0" w:space="0" w:color="auto"/>
        <w:right w:val="none" w:sz="0" w:space="0" w:color="auto"/>
      </w:divBdr>
    </w:div>
    <w:div w:id="956058742">
      <w:bodyDiv w:val="1"/>
      <w:marLeft w:val="0"/>
      <w:marRight w:val="0"/>
      <w:marTop w:val="0"/>
      <w:marBottom w:val="0"/>
      <w:divBdr>
        <w:top w:val="none" w:sz="0" w:space="0" w:color="auto"/>
        <w:left w:val="none" w:sz="0" w:space="0" w:color="auto"/>
        <w:bottom w:val="none" w:sz="0" w:space="0" w:color="auto"/>
        <w:right w:val="none" w:sz="0" w:space="0" w:color="auto"/>
      </w:divBdr>
    </w:div>
    <w:div w:id="1037117571">
      <w:bodyDiv w:val="1"/>
      <w:marLeft w:val="0"/>
      <w:marRight w:val="0"/>
      <w:marTop w:val="0"/>
      <w:marBottom w:val="0"/>
      <w:divBdr>
        <w:top w:val="none" w:sz="0" w:space="0" w:color="auto"/>
        <w:left w:val="none" w:sz="0" w:space="0" w:color="auto"/>
        <w:bottom w:val="none" w:sz="0" w:space="0" w:color="auto"/>
        <w:right w:val="none" w:sz="0" w:space="0" w:color="auto"/>
      </w:divBdr>
    </w:div>
    <w:div w:id="1203596867">
      <w:bodyDiv w:val="1"/>
      <w:marLeft w:val="0"/>
      <w:marRight w:val="0"/>
      <w:marTop w:val="0"/>
      <w:marBottom w:val="0"/>
      <w:divBdr>
        <w:top w:val="none" w:sz="0" w:space="0" w:color="auto"/>
        <w:left w:val="none" w:sz="0" w:space="0" w:color="auto"/>
        <w:bottom w:val="none" w:sz="0" w:space="0" w:color="auto"/>
        <w:right w:val="none" w:sz="0" w:space="0" w:color="auto"/>
      </w:divBdr>
    </w:div>
    <w:div w:id="1486122973">
      <w:bodyDiv w:val="1"/>
      <w:marLeft w:val="0"/>
      <w:marRight w:val="0"/>
      <w:marTop w:val="0"/>
      <w:marBottom w:val="0"/>
      <w:divBdr>
        <w:top w:val="none" w:sz="0" w:space="0" w:color="auto"/>
        <w:left w:val="none" w:sz="0" w:space="0" w:color="auto"/>
        <w:bottom w:val="none" w:sz="0" w:space="0" w:color="auto"/>
        <w:right w:val="none" w:sz="0" w:space="0" w:color="auto"/>
      </w:divBdr>
    </w:div>
    <w:div w:id="1492716197">
      <w:bodyDiv w:val="1"/>
      <w:marLeft w:val="0"/>
      <w:marRight w:val="0"/>
      <w:marTop w:val="0"/>
      <w:marBottom w:val="0"/>
      <w:divBdr>
        <w:top w:val="none" w:sz="0" w:space="0" w:color="auto"/>
        <w:left w:val="none" w:sz="0" w:space="0" w:color="auto"/>
        <w:bottom w:val="none" w:sz="0" w:space="0" w:color="auto"/>
        <w:right w:val="none" w:sz="0" w:space="0" w:color="auto"/>
      </w:divBdr>
    </w:div>
    <w:div w:id="1660380982">
      <w:bodyDiv w:val="1"/>
      <w:marLeft w:val="0"/>
      <w:marRight w:val="0"/>
      <w:marTop w:val="0"/>
      <w:marBottom w:val="0"/>
      <w:divBdr>
        <w:top w:val="none" w:sz="0" w:space="0" w:color="auto"/>
        <w:left w:val="none" w:sz="0" w:space="0" w:color="auto"/>
        <w:bottom w:val="none" w:sz="0" w:space="0" w:color="auto"/>
        <w:right w:val="none" w:sz="0" w:space="0" w:color="auto"/>
      </w:divBdr>
    </w:div>
    <w:div w:id="1817912562">
      <w:bodyDiv w:val="1"/>
      <w:marLeft w:val="0"/>
      <w:marRight w:val="0"/>
      <w:marTop w:val="0"/>
      <w:marBottom w:val="0"/>
      <w:divBdr>
        <w:top w:val="none" w:sz="0" w:space="0" w:color="auto"/>
        <w:left w:val="none" w:sz="0" w:space="0" w:color="auto"/>
        <w:bottom w:val="none" w:sz="0" w:space="0" w:color="auto"/>
        <w:right w:val="none" w:sz="0" w:space="0" w:color="auto"/>
      </w:divBdr>
    </w:div>
    <w:div w:id="1833642214">
      <w:bodyDiv w:val="1"/>
      <w:marLeft w:val="0"/>
      <w:marRight w:val="0"/>
      <w:marTop w:val="0"/>
      <w:marBottom w:val="0"/>
      <w:divBdr>
        <w:top w:val="none" w:sz="0" w:space="0" w:color="auto"/>
        <w:left w:val="none" w:sz="0" w:space="0" w:color="auto"/>
        <w:bottom w:val="none" w:sz="0" w:space="0" w:color="auto"/>
        <w:right w:val="none" w:sz="0" w:space="0" w:color="auto"/>
      </w:divBdr>
    </w:div>
    <w:div w:id="19805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Del</cp:lastModifiedBy>
  <cp:revision>8</cp:revision>
  <dcterms:created xsi:type="dcterms:W3CDTF">2021-02-03T16:57:00Z</dcterms:created>
  <dcterms:modified xsi:type="dcterms:W3CDTF">2021-02-03T18:17:00Z</dcterms:modified>
</cp:coreProperties>
</file>