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0A4" w:rsidRPr="00B00373" w:rsidRDefault="00B00373" w:rsidP="00B00373">
      <w:pPr>
        <w:jc w:val="center"/>
        <w:rPr>
          <w:rFonts w:ascii="Arial" w:hAnsi="Arial" w:cs="Arial"/>
          <w:sz w:val="32"/>
          <w:szCs w:val="32"/>
        </w:rPr>
      </w:pPr>
      <w:r w:rsidRPr="00B00373">
        <w:rPr>
          <w:rFonts w:ascii="Arial" w:hAnsi="Arial" w:cs="Arial"/>
          <w:sz w:val="32"/>
          <w:szCs w:val="32"/>
        </w:rPr>
        <w:t>Capstone 3</w:t>
      </w:r>
      <w:r>
        <w:rPr>
          <w:rFonts w:ascii="Arial" w:hAnsi="Arial" w:cs="Arial"/>
          <w:sz w:val="32"/>
          <w:szCs w:val="32"/>
        </w:rPr>
        <w:t xml:space="preserve"> </w:t>
      </w:r>
      <w:proofErr w:type="gramStart"/>
      <w:r w:rsidR="00B509FC">
        <w:rPr>
          <w:rFonts w:ascii="Arial" w:hAnsi="Arial" w:cs="Arial"/>
          <w:sz w:val="32"/>
          <w:szCs w:val="32"/>
        </w:rPr>
        <w:t>Proposal</w:t>
      </w:r>
      <w:proofErr w:type="gramEnd"/>
      <w:r w:rsidR="00B509F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 Breast Cancer Prediction</w:t>
      </w:r>
    </w:p>
    <w:p w:rsidR="00B00373" w:rsidRPr="00B00373" w:rsidRDefault="00B00373" w:rsidP="00B00373">
      <w:pPr>
        <w:jc w:val="center"/>
        <w:rPr>
          <w:rFonts w:ascii="Arial" w:hAnsi="Arial" w:cs="Arial"/>
        </w:rPr>
      </w:pPr>
      <w:r w:rsidRPr="00B00373">
        <w:rPr>
          <w:rFonts w:ascii="Arial" w:hAnsi="Arial" w:cs="Arial"/>
        </w:rPr>
        <w:t xml:space="preserve">Del </w:t>
      </w:r>
    </w:p>
    <w:p w:rsidR="00B00373" w:rsidRPr="00B00373" w:rsidRDefault="00B00373" w:rsidP="00B00373">
      <w:pPr>
        <w:jc w:val="center"/>
        <w:rPr>
          <w:rFonts w:ascii="Arial" w:hAnsi="Arial" w:cs="Arial"/>
        </w:rPr>
      </w:pPr>
      <w:r w:rsidRPr="00B00373">
        <w:rPr>
          <w:rFonts w:ascii="Arial" w:hAnsi="Arial" w:cs="Arial"/>
        </w:rPr>
        <w:t>3/1/2021</w:t>
      </w:r>
    </w:p>
    <w:p w:rsidR="00B00373" w:rsidRPr="00B00373" w:rsidRDefault="00B00373" w:rsidP="00B00373">
      <w:pPr>
        <w:jc w:val="center"/>
        <w:rPr>
          <w:rFonts w:ascii="Arial" w:hAnsi="Arial" w:cs="Arial"/>
        </w:rPr>
      </w:pPr>
    </w:p>
    <w:p w:rsidR="00F12FE1" w:rsidRPr="00F12FE1" w:rsidRDefault="00B00373" w:rsidP="00F12FE1">
      <w:pPr>
        <w:rPr>
          <w:rFonts w:ascii="Arial" w:hAnsi="Arial" w:cs="Arial"/>
        </w:rPr>
      </w:pPr>
      <w:r w:rsidRPr="00B00373">
        <w:rPr>
          <w:rFonts w:ascii="Arial" w:hAnsi="Arial" w:cs="Arial"/>
        </w:rPr>
        <w:t>Most types of breast cancer are easy to diagnose by microscopic analysis of a sample - or biopsy - of the affected area of the breast. The two most commonly used screening methods, physical examination of the breasts by a healthcare provider and mammography, can offer an approximate likelihood that a lump is cancer, and may also detect some other les</w:t>
      </w:r>
      <w:r w:rsidR="00727D91">
        <w:rPr>
          <w:rFonts w:ascii="Arial" w:hAnsi="Arial" w:cs="Arial"/>
        </w:rPr>
        <w:t>ions, such as a simple cyst.</w:t>
      </w:r>
      <w:r w:rsidRPr="00B00373">
        <w:rPr>
          <w:rFonts w:ascii="Arial" w:hAnsi="Arial" w:cs="Arial"/>
        </w:rPr>
        <w:t xml:space="preserve"> When these examinations are inconclusive, a healthcare provider can remove a sample of the fluid in the lump for microscopic analysis (a procedure known as fine needle aspiration, or fine needle aspiration and cytology, FNAC) to help establish the diagnosis. A needle aspiration can be performed in a healthcare provider's office or clinic. Together, physical examination of the breasts, mammography, and FNAC can be used to diagnose breast cancer with a good degree of accuracy.</w:t>
      </w:r>
    </w:p>
    <w:p w:rsidR="005067FB" w:rsidRDefault="00F12FE1" w:rsidP="00F12FE1">
      <w:pPr>
        <w:rPr>
          <w:rFonts w:ascii="Arial" w:hAnsi="Arial" w:cs="Arial"/>
        </w:rPr>
      </w:pPr>
      <w:r>
        <w:rPr>
          <w:rFonts w:ascii="Arial" w:hAnsi="Arial" w:cs="Arial"/>
        </w:rPr>
        <w:t>The f</w:t>
      </w:r>
      <w:r w:rsidRPr="00F12FE1">
        <w:rPr>
          <w:rFonts w:ascii="Arial" w:hAnsi="Arial" w:cs="Arial"/>
        </w:rPr>
        <w:t>eatures are computed from a digitized image of a fine needle aspirate (FNA) of a breast mass.  They describe characteristics of the cell nuclei present in the image.</w:t>
      </w:r>
      <w:r w:rsidR="005067FB">
        <w:rPr>
          <w:rFonts w:ascii="Arial" w:hAnsi="Arial" w:cs="Arial"/>
        </w:rPr>
        <w:t xml:space="preserve"> The question I want to answer is this: can we predict the type of cancer (benign or malignant) using these features </w:t>
      </w:r>
      <w:proofErr w:type="spellStart"/>
      <w:r w:rsidR="005067FB">
        <w:rPr>
          <w:rFonts w:ascii="Arial" w:hAnsi="Arial" w:cs="Arial"/>
        </w:rPr>
        <w:t>wit</w:t>
      </w:r>
      <w:proofErr w:type="spellEnd"/>
      <w:r w:rsidR="005067FB">
        <w:rPr>
          <w:rFonts w:ascii="Arial" w:hAnsi="Arial" w:cs="Arial"/>
        </w:rPr>
        <w:t xml:space="preserve"> a 95% accuracy or greater?</w:t>
      </w:r>
      <w:bookmarkStart w:id="0" w:name="_GoBack"/>
      <w:bookmarkEnd w:id="0"/>
    </w:p>
    <w:p w:rsidR="00F12FE1" w:rsidRPr="00F12FE1" w:rsidRDefault="00F12FE1" w:rsidP="00F12FE1">
      <w:pPr>
        <w:rPr>
          <w:rFonts w:ascii="Arial" w:hAnsi="Arial" w:cs="Arial"/>
        </w:rPr>
      </w:pPr>
      <w:r w:rsidRPr="00F12FE1">
        <w:rPr>
          <w:rFonts w:ascii="Arial" w:hAnsi="Arial" w:cs="Arial"/>
        </w:rPr>
        <w:t>This dataset was obtained from the University of Wisconsin Hospitals, Madison from https://archive.ics.uci.edu/ml/datasets/breast+</w:t>
      </w:r>
      <w:r>
        <w:rPr>
          <w:rFonts w:ascii="Arial" w:hAnsi="Arial" w:cs="Arial"/>
        </w:rPr>
        <w:t>cancer+wisconsin</w:t>
      </w:r>
      <w:proofErr w:type="gramStart"/>
      <w:r>
        <w:rPr>
          <w:rFonts w:ascii="Arial" w:hAnsi="Arial" w:cs="Arial"/>
        </w:rPr>
        <w:t>+(</w:t>
      </w:r>
      <w:proofErr w:type="gramEnd"/>
      <w:r>
        <w:rPr>
          <w:rFonts w:ascii="Arial" w:hAnsi="Arial" w:cs="Arial"/>
        </w:rPr>
        <w:t>diagnostic).</w:t>
      </w:r>
    </w:p>
    <w:p w:rsidR="00F12FE1" w:rsidRPr="00F12FE1" w:rsidRDefault="00F12FE1" w:rsidP="00F12FE1">
      <w:pPr>
        <w:rPr>
          <w:rFonts w:ascii="Arial" w:hAnsi="Arial" w:cs="Arial"/>
        </w:rPr>
      </w:pPr>
      <w:r w:rsidRPr="00F12FE1">
        <w:rPr>
          <w:rFonts w:ascii="Arial" w:hAnsi="Arial" w:cs="Arial"/>
        </w:rPr>
        <w:t>Number of Attributes: 10 + output attribute</w:t>
      </w:r>
    </w:p>
    <w:p w:rsidR="00F12FE1" w:rsidRPr="00F12FE1" w:rsidRDefault="00F12FE1" w:rsidP="00F12FE1">
      <w:pPr>
        <w:rPr>
          <w:rFonts w:ascii="Arial" w:hAnsi="Arial" w:cs="Arial"/>
        </w:rPr>
      </w:pPr>
      <w:r w:rsidRPr="00F12FE1">
        <w:rPr>
          <w:rFonts w:ascii="Arial" w:hAnsi="Arial" w:cs="Arial"/>
        </w:rPr>
        <w:t>Attribute information:</w:t>
      </w:r>
    </w:p>
    <w:p w:rsidR="00F12FE1" w:rsidRPr="00F12FE1" w:rsidRDefault="00F12FE1" w:rsidP="00F12FE1">
      <w:pPr>
        <w:rPr>
          <w:rFonts w:ascii="Arial" w:hAnsi="Arial" w:cs="Arial"/>
        </w:rPr>
      </w:pPr>
      <w:r w:rsidRPr="00F12FE1">
        <w:rPr>
          <w:rFonts w:ascii="Arial" w:hAnsi="Arial" w:cs="Arial"/>
        </w:rPr>
        <w:t xml:space="preserve">   Input variables:</w:t>
      </w:r>
      <w:r w:rsidRPr="00F12FE1">
        <w:rPr>
          <w:rFonts w:ascii="Arial" w:hAnsi="Arial" w:cs="Arial"/>
        </w:rPr>
        <w:tab/>
      </w:r>
      <w:r w:rsidRPr="00F12FE1">
        <w:rPr>
          <w:rFonts w:ascii="Arial" w:hAnsi="Arial" w:cs="Arial"/>
        </w:rPr>
        <w:tab/>
      </w:r>
      <w:r w:rsidRPr="00F12FE1">
        <w:rPr>
          <w:rFonts w:ascii="Arial" w:hAnsi="Arial" w:cs="Arial"/>
        </w:rPr>
        <w:tab/>
      </w:r>
      <w:r w:rsidRPr="00F12FE1">
        <w:rPr>
          <w:rFonts w:ascii="Arial" w:hAnsi="Arial" w:cs="Arial"/>
        </w:rPr>
        <w:tab/>
      </w:r>
      <w:r w:rsidRPr="00F12FE1">
        <w:rPr>
          <w:rFonts w:ascii="Arial" w:hAnsi="Arial" w:cs="Arial"/>
        </w:rPr>
        <w:tab/>
      </w:r>
      <w:r w:rsidRPr="00F12FE1">
        <w:rPr>
          <w:rFonts w:ascii="Arial" w:hAnsi="Arial" w:cs="Arial"/>
        </w:rPr>
        <w:tab/>
      </w:r>
      <w:r w:rsidRPr="00F12FE1">
        <w:rPr>
          <w:rFonts w:ascii="Arial" w:hAnsi="Arial" w:cs="Arial"/>
        </w:rPr>
        <w:tab/>
      </w:r>
      <w:r w:rsidRPr="00F12FE1">
        <w:rPr>
          <w:rFonts w:ascii="Arial" w:hAnsi="Arial" w:cs="Arial"/>
        </w:rPr>
        <w:tab/>
      </w:r>
      <w:r w:rsidRPr="00F12FE1">
        <w:rPr>
          <w:rFonts w:ascii="Arial" w:hAnsi="Arial" w:cs="Arial"/>
        </w:rPr>
        <w:tab/>
      </w:r>
      <w:r w:rsidRPr="00F12FE1">
        <w:rPr>
          <w:rFonts w:ascii="Arial" w:hAnsi="Arial" w:cs="Arial"/>
        </w:rPr>
        <w:tab/>
        <w:t xml:space="preserve"> </w:t>
      </w:r>
    </w:p>
    <w:p w:rsidR="00F12FE1" w:rsidRPr="00F12FE1" w:rsidRDefault="00F12FE1" w:rsidP="00F12FE1">
      <w:pPr>
        <w:rPr>
          <w:rFonts w:ascii="Arial" w:hAnsi="Arial" w:cs="Arial"/>
        </w:rPr>
      </w:pPr>
      <w:r w:rsidRPr="00F12FE1">
        <w:rPr>
          <w:rFonts w:ascii="Arial" w:hAnsi="Arial" w:cs="Arial"/>
        </w:rPr>
        <w:t xml:space="preserve">   1 - ID</w:t>
      </w:r>
    </w:p>
    <w:p w:rsidR="00F12FE1" w:rsidRPr="00F12FE1" w:rsidRDefault="00F12FE1" w:rsidP="00F12FE1">
      <w:pPr>
        <w:rPr>
          <w:rFonts w:ascii="Arial" w:hAnsi="Arial" w:cs="Arial"/>
        </w:rPr>
      </w:pPr>
      <w:r w:rsidRPr="00F12FE1">
        <w:rPr>
          <w:rFonts w:ascii="Arial" w:hAnsi="Arial" w:cs="Arial"/>
        </w:rPr>
        <w:t xml:space="preserve">   2 – </w:t>
      </w:r>
      <w:proofErr w:type="spellStart"/>
      <w:r w:rsidRPr="00F12FE1">
        <w:rPr>
          <w:rFonts w:ascii="Arial" w:hAnsi="Arial" w:cs="Arial"/>
        </w:rPr>
        <w:t>Clump_Thickness</w:t>
      </w:r>
      <w:proofErr w:type="spellEnd"/>
    </w:p>
    <w:p w:rsidR="00F12FE1" w:rsidRPr="00F12FE1" w:rsidRDefault="00F12FE1" w:rsidP="00F12FE1">
      <w:pPr>
        <w:rPr>
          <w:rFonts w:ascii="Arial" w:hAnsi="Arial" w:cs="Arial"/>
        </w:rPr>
      </w:pPr>
      <w:r w:rsidRPr="00F12FE1">
        <w:rPr>
          <w:rFonts w:ascii="Arial" w:hAnsi="Arial" w:cs="Arial"/>
        </w:rPr>
        <w:t xml:space="preserve">   3 - </w:t>
      </w:r>
      <w:proofErr w:type="spellStart"/>
      <w:r w:rsidRPr="00F12FE1">
        <w:rPr>
          <w:rFonts w:ascii="Arial" w:hAnsi="Arial" w:cs="Arial"/>
        </w:rPr>
        <w:t>Uniformity_of_Cell_Size</w:t>
      </w:r>
      <w:proofErr w:type="spellEnd"/>
    </w:p>
    <w:p w:rsidR="00F12FE1" w:rsidRPr="00F12FE1" w:rsidRDefault="00F12FE1" w:rsidP="00F12FE1">
      <w:pPr>
        <w:rPr>
          <w:rFonts w:ascii="Arial" w:hAnsi="Arial" w:cs="Arial"/>
        </w:rPr>
      </w:pPr>
      <w:r w:rsidRPr="00F12FE1">
        <w:rPr>
          <w:rFonts w:ascii="Arial" w:hAnsi="Arial" w:cs="Arial"/>
        </w:rPr>
        <w:t xml:space="preserve">   4 - </w:t>
      </w:r>
      <w:proofErr w:type="spellStart"/>
      <w:r w:rsidRPr="00F12FE1">
        <w:rPr>
          <w:rFonts w:ascii="Arial" w:hAnsi="Arial" w:cs="Arial"/>
        </w:rPr>
        <w:t>Uniformity_of_Cell_Shape</w:t>
      </w:r>
      <w:proofErr w:type="spellEnd"/>
    </w:p>
    <w:p w:rsidR="00F12FE1" w:rsidRPr="00F12FE1" w:rsidRDefault="00F12FE1" w:rsidP="00F12FE1">
      <w:pPr>
        <w:rPr>
          <w:rFonts w:ascii="Arial" w:hAnsi="Arial" w:cs="Arial"/>
        </w:rPr>
      </w:pPr>
      <w:r w:rsidRPr="00F12FE1">
        <w:rPr>
          <w:rFonts w:ascii="Arial" w:hAnsi="Arial" w:cs="Arial"/>
        </w:rPr>
        <w:t xml:space="preserve">   5 - </w:t>
      </w:r>
      <w:proofErr w:type="spellStart"/>
      <w:r w:rsidRPr="00F12FE1">
        <w:rPr>
          <w:rFonts w:ascii="Arial" w:hAnsi="Arial" w:cs="Arial"/>
        </w:rPr>
        <w:t>Marginal_Adhesion</w:t>
      </w:r>
      <w:proofErr w:type="spellEnd"/>
    </w:p>
    <w:p w:rsidR="00F12FE1" w:rsidRPr="00F12FE1" w:rsidRDefault="00F12FE1" w:rsidP="00F12FE1">
      <w:pPr>
        <w:rPr>
          <w:rFonts w:ascii="Arial" w:hAnsi="Arial" w:cs="Arial"/>
        </w:rPr>
      </w:pPr>
      <w:r w:rsidRPr="00F12FE1">
        <w:rPr>
          <w:rFonts w:ascii="Arial" w:hAnsi="Arial" w:cs="Arial"/>
        </w:rPr>
        <w:t xml:space="preserve">   6 - </w:t>
      </w:r>
      <w:proofErr w:type="spellStart"/>
      <w:r w:rsidRPr="00F12FE1">
        <w:rPr>
          <w:rFonts w:ascii="Arial" w:hAnsi="Arial" w:cs="Arial"/>
        </w:rPr>
        <w:t>Single_Epithelial_Cell_Size</w:t>
      </w:r>
      <w:proofErr w:type="spellEnd"/>
    </w:p>
    <w:p w:rsidR="00F12FE1" w:rsidRPr="00F12FE1" w:rsidRDefault="00F12FE1" w:rsidP="00F12FE1">
      <w:pPr>
        <w:rPr>
          <w:rFonts w:ascii="Arial" w:hAnsi="Arial" w:cs="Arial"/>
        </w:rPr>
      </w:pPr>
      <w:r w:rsidRPr="00F12FE1">
        <w:rPr>
          <w:rFonts w:ascii="Arial" w:hAnsi="Arial" w:cs="Arial"/>
        </w:rPr>
        <w:t xml:space="preserve">   7 - </w:t>
      </w:r>
      <w:proofErr w:type="spellStart"/>
      <w:r w:rsidRPr="00F12FE1">
        <w:rPr>
          <w:rFonts w:ascii="Arial" w:hAnsi="Arial" w:cs="Arial"/>
        </w:rPr>
        <w:t>Bare_Nuclei</w:t>
      </w:r>
      <w:proofErr w:type="spellEnd"/>
    </w:p>
    <w:p w:rsidR="00F12FE1" w:rsidRPr="00F12FE1" w:rsidRDefault="00F12FE1" w:rsidP="00F12FE1">
      <w:pPr>
        <w:rPr>
          <w:rFonts w:ascii="Arial" w:hAnsi="Arial" w:cs="Arial"/>
        </w:rPr>
      </w:pPr>
      <w:r w:rsidRPr="00F12FE1">
        <w:rPr>
          <w:rFonts w:ascii="Arial" w:hAnsi="Arial" w:cs="Arial"/>
        </w:rPr>
        <w:t xml:space="preserve">   8 - </w:t>
      </w:r>
      <w:proofErr w:type="spellStart"/>
      <w:r w:rsidRPr="00F12FE1">
        <w:rPr>
          <w:rFonts w:ascii="Arial" w:hAnsi="Arial" w:cs="Arial"/>
        </w:rPr>
        <w:t>Bland_Chromatin</w:t>
      </w:r>
      <w:proofErr w:type="spellEnd"/>
    </w:p>
    <w:p w:rsidR="00F12FE1" w:rsidRPr="00F12FE1" w:rsidRDefault="00F12FE1" w:rsidP="00F12FE1">
      <w:pPr>
        <w:rPr>
          <w:rFonts w:ascii="Arial" w:hAnsi="Arial" w:cs="Arial"/>
        </w:rPr>
      </w:pPr>
      <w:r w:rsidRPr="00F12FE1">
        <w:rPr>
          <w:rFonts w:ascii="Arial" w:hAnsi="Arial" w:cs="Arial"/>
        </w:rPr>
        <w:lastRenderedPageBreak/>
        <w:t xml:space="preserve">   9 - </w:t>
      </w:r>
      <w:proofErr w:type="spellStart"/>
      <w:r w:rsidRPr="00F12FE1">
        <w:rPr>
          <w:rFonts w:ascii="Arial" w:hAnsi="Arial" w:cs="Arial"/>
        </w:rPr>
        <w:t>Normal_Nucleoli</w:t>
      </w:r>
      <w:proofErr w:type="spellEnd"/>
    </w:p>
    <w:p w:rsidR="00F12FE1" w:rsidRPr="00F12FE1" w:rsidRDefault="00F12FE1" w:rsidP="00F12FE1">
      <w:pPr>
        <w:rPr>
          <w:rFonts w:ascii="Arial" w:hAnsi="Arial" w:cs="Arial"/>
        </w:rPr>
      </w:pPr>
      <w:r w:rsidRPr="00F12FE1">
        <w:rPr>
          <w:rFonts w:ascii="Arial" w:hAnsi="Arial" w:cs="Arial"/>
        </w:rPr>
        <w:t xml:space="preserve">   10 - Mitoses</w:t>
      </w:r>
    </w:p>
    <w:p w:rsidR="00F12FE1" w:rsidRPr="00F12FE1" w:rsidRDefault="00F12FE1" w:rsidP="00F12FE1">
      <w:pPr>
        <w:rPr>
          <w:rFonts w:ascii="Arial" w:hAnsi="Arial" w:cs="Arial"/>
        </w:rPr>
      </w:pPr>
      <w:r w:rsidRPr="00F12FE1">
        <w:rPr>
          <w:rFonts w:ascii="Arial" w:hAnsi="Arial" w:cs="Arial"/>
        </w:rPr>
        <w:t xml:space="preserve">   Output variable: </w:t>
      </w:r>
    </w:p>
    <w:p w:rsidR="00F12FE1" w:rsidRPr="00F12FE1" w:rsidRDefault="00F12FE1" w:rsidP="00F12FE1">
      <w:pPr>
        <w:rPr>
          <w:rFonts w:ascii="Arial" w:hAnsi="Arial" w:cs="Arial"/>
        </w:rPr>
      </w:pPr>
      <w:r w:rsidRPr="00F12FE1">
        <w:rPr>
          <w:rFonts w:ascii="Arial" w:hAnsi="Arial" w:cs="Arial"/>
        </w:rPr>
        <w:t xml:space="preserve">   13 - Class (Benign or Malignant)</w:t>
      </w:r>
    </w:p>
    <w:p w:rsidR="00727D91" w:rsidRDefault="00F12FE1" w:rsidP="00F12FE1">
      <w:pPr>
        <w:rPr>
          <w:rFonts w:ascii="Arial" w:hAnsi="Arial" w:cs="Arial"/>
        </w:rPr>
      </w:pPr>
      <w:r w:rsidRPr="00F12FE1">
        <w:rPr>
          <w:rFonts w:ascii="Arial" w:hAnsi="Arial" w:cs="Arial"/>
        </w:rPr>
        <w:t xml:space="preserve">Missing Attribute Values: </w:t>
      </w:r>
      <w:proofErr w:type="spellStart"/>
      <w:r w:rsidRPr="00F12FE1">
        <w:rPr>
          <w:rFonts w:ascii="Arial" w:hAnsi="Arial" w:cs="Arial"/>
        </w:rPr>
        <w:t>Bare_Nuclei</w:t>
      </w:r>
      <w:proofErr w:type="spellEnd"/>
      <w:r w:rsidRPr="00F12FE1">
        <w:rPr>
          <w:rFonts w:ascii="Arial" w:hAnsi="Arial" w:cs="Arial"/>
        </w:rPr>
        <w:t xml:space="preserve"> </w:t>
      </w:r>
      <w:r w:rsidR="0030439E">
        <w:rPr>
          <w:rFonts w:ascii="Arial" w:hAnsi="Arial" w:cs="Arial"/>
        </w:rPr>
        <w:t>is</w:t>
      </w:r>
      <w:r w:rsidRPr="00F12FE1">
        <w:rPr>
          <w:rFonts w:ascii="Arial" w:hAnsi="Arial" w:cs="Arial"/>
        </w:rPr>
        <w:t xml:space="preserve"> missing 16 values.</w:t>
      </w:r>
    </w:p>
    <w:p w:rsidR="00727D91" w:rsidRDefault="00727D9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92F49" w:rsidRPr="001977AF" w:rsidRDefault="00992F49" w:rsidP="00992F49">
      <w:pPr>
        <w:spacing w:before="240"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977AF">
        <w:rPr>
          <w:rFonts w:ascii="Arial" w:eastAsia="Times New Roman" w:hAnsi="Arial" w:cs="Arial"/>
          <w:b/>
          <w:sz w:val="24"/>
          <w:szCs w:val="24"/>
        </w:rPr>
        <w:lastRenderedPageBreak/>
        <w:t>Sources &amp; Citations:</w:t>
      </w:r>
    </w:p>
    <w:p w:rsidR="00992F49" w:rsidRDefault="00992F49" w:rsidP="00992F49">
      <w:pPr>
        <w:spacing w:before="240" w:after="0" w:line="240" w:lineRule="auto"/>
        <w:rPr>
          <w:rFonts w:ascii="Arial" w:eastAsia="Times New Roman" w:hAnsi="Arial" w:cs="Arial"/>
          <w:sz w:val="24"/>
          <w:szCs w:val="24"/>
        </w:rPr>
      </w:pPr>
      <w:hyperlink r:id="rId5" w:history="1">
        <w:r w:rsidRPr="0034789D">
          <w:rPr>
            <w:rStyle w:val="Hyperlink"/>
            <w:rFonts w:ascii="Arial" w:eastAsia="Times New Roman" w:hAnsi="Arial" w:cs="Arial"/>
            <w:sz w:val="24"/>
            <w:szCs w:val="24"/>
          </w:rPr>
          <w:t>https://en.wikipedia.org/wiki/Breast_cancer#Diagnosis</w:t>
        </w:r>
      </w:hyperlink>
    </w:p>
    <w:p w:rsidR="00992F49" w:rsidRDefault="00992F49" w:rsidP="00992F49">
      <w:pPr>
        <w:spacing w:before="240"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27D91" w:rsidRPr="00727D91" w:rsidRDefault="00727D91" w:rsidP="00B00373">
      <w:pPr>
        <w:rPr>
          <w:rFonts w:ascii="Arial" w:hAnsi="Arial" w:cs="Arial"/>
        </w:rPr>
      </w:pPr>
    </w:p>
    <w:sectPr w:rsidR="00727D91" w:rsidRPr="00727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373"/>
    <w:rsid w:val="00041549"/>
    <w:rsid w:val="003030A4"/>
    <w:rsid w:val="0030439E"/>
    <w:rsid w:val="004F6702"/>
    <w:rsid w:val="005067FB"/>
    <w:rsid w:val="00727D91"/>
    <w:rsid w:val="00992F49"/>
    <w:rsid w:val="00B00373"/>
    <w:rsid w:val="00B509FC"/>
    <w:rsid w:val="00F1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D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1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reast_cancer#Diagno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</dc:creator>
  <cp:lastModifiedBy>Del</cp:lastModifiedBy>
  <cp:revision>9</cp:revision>
  <dcterms:created xsi:type="dcterms:W3CDTF">2021-03-09T22:29:00Z</dcterms:created>
  <dcterms:modified xsi:type="dcterms:W3CDTF">2021-03-10T04:09:00Z</dcterms:modified>
</cp:coreProperties>
</file>