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agent-oriented coding workflow</w:t>
      </w:r>
      <w:r>
        <w:t xml:space="preserve"> </w:t>
      </w:r>
      <w:r>
        <w:t xml:space="preserve">available through an IDE extension</w:t>
      </w:r>
      <w:r>
        <w:t xml:space="preserve"> </w:t>
      </w:r>
      <w:r>
        <w:t xml:space="preserve">that can read files, run commands, and write changes,</w:t>
      </w:r>
      <w:r>
        <w:t xml:space="preserve"> </w:t>
      </w:r>
      <w:r>
        <w:t xml:space="preserve">and it links to a dedicated Codex app for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including desktop app availability on Windows and macOS:</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Version-control boundaries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8db259a</w:t>
      </w:r>
    </w:p>
    <w:p>
      <w:pPr>
        <w:pStyle w:val="Compact"/>
        <w:numPr>
          <w:ilvl w:val="0"/>
          <w:numId w:val="1382"/>
        </w:numPr>
      </w:pPr>
      <w:r>
        <w:rPr>
          <w:b/>
          <w:bCs/>
        </w:rPr>
        <w:t xml:space="preserve">Full commit hash:</w:t>
      </w:r>
      <w:r>
        <w:t xml:space="preserve"> </w:t>
      </w:r>
      <w:r>
        <w:t xml:space="preserve">8db259a06a3ff2fbf7a5fa20d9f4ce470643baac</w:t>
      </w:r>
    </w:p>
    <w:p>
      <w:pPr>
        <w:pStyle w:val="Compact"/>
        <w:numPr>
          <w:ilvl w:val="0"/>
          <w:numId w:val="1382"/>
        </w:numPr>
      </w:pPr>
      <w:r>
        <w:rPr>
          <w:b/>
          <w:bCs/>
        </w:rPr>
        <w:t xml:space="preserve">Commit date:</w:t>
      </w:r>
      <w:r>
        <w:t xml:space="preserve"> </w:t>
      </w:r>
      <w:r>
        <w:t xml:space="preserve">2026-05-08 08:39:38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2026-05-08T08:44:27Z</dcterms:created>
  <dcterms:modified xsi:type="dcterms:W3CDTF">2026-05-08T08:44:27Z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