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8A7873" w14:textId="77777777" w:rsidR="00CF0725" w:rsidRDefault="00000000">
      <w:pPr>
        <w:pStyle w:val="Foto"/>
      </w:pPr>
      <w:r>
        <w:rPr>
          <w:noProof/>
        </w:rPr>
        <w:drawing>
          <wp:inline distT="0" distB="0" distL="0" distR="0" wp14:anchorId="6B2299F8" wp14:editId="29799CD5">
            <wp:extent cx="5271900" cy="5290188"/>
            <wp:effectExtent l="0" t="0" r="4950" b="5712"/>
            <wp:docPr id="449556727" name="Immagin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900" cy="52901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3BBB67" w14:textId="77777777" w:rsidR="00CF0725" w:rsidRDefault="00CF0725">
      <w:pPr>
        <w:pStyle w:val="Titolo"/>
        <w:jc w:val="center"/>
      </w:pPr>
    </w:p>
    <w:p w14:paraId="59914046" w14:textId="77777777" w:rsidR="00CF0725" w:rsidRDefault="00000000">
      <w:pPr>
        <w:pStyle w:val="Titolo"/>
        <w:jc w:val="center"/>
      </w:pPr>
      <w:proofErr w:type="spellStart"/>
      <w:r>
        <w:t>Simplifying</w:t>
      </w:r>
      <w:proofErr w:type="spellEnd"/>
      <w:r>
        <w:t xml:space="preserve"> UBO </w:t>
      </w:r>
      <w:proofErr w:type="spellStart"/>
      <w:r>
        <w:t>identification</w:t>
      </w:r>
      <w:proofErr w:type="spellEnd"/>
      <w:r>
        <w:t xml:space="preserve"> and</w:t>
      </w:r>
    </w:p>
    <w:p w14:paraId="345B9FD0" w14:textId="77777777" w:rsidR="00CF0725" w:rsidRDefault="00000000">
      <w:pPr>
        <w:pStyle w:val="Titolo"/>
        <w:jc w:val="center"/>
      </w:pPr>
      <w:proofErr w:type="spellStart"/>
      <w:r>
        <w:t>verification</w:t>
      </w:r>
      <w:proofErr w:type="spellEnd"/>
      <w:r>
        <w:t xml:space="preserve"> with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 and</w:t>
      </w:r>
    </w:p>
    <w:p w14:paraId="3A0EB4FF" w14:textId="77777777" w:rsidR="00CF0725" w:rsidRDefault="00000000">
      <w:pPr>
        <w:pStyle w:val="Titolo"/>
        <w:jc w:val="center"/>
      </w:pPr>
      <w:proofErr w:type="spellStart"/>
      <w:r>
        <w:t>analytics</w:t>
      </w:r>
      <w:proofErr w:type="spellEnd"/>
      <w:r>
        <w:br/>
      </w:r>
    </w:p>
    <w:p w14:paraId="61426A95" w14:textId="77777777" w:rsidR="00CF0725" w:rsidRDefault="00000000">
      <w:pPr>
        <w:pStyle w:val="Sottotitolo"/>
        <w:jc w:val="center"/>
      </w:pPr>
      <w:r>
        <w:t xml:space="preserve">Basi di Dati </w:t>
      </w:r>
      <w:proofErr w:type="spellStart"/>
      <w:r>
        <w:t>NoSQL</w:t>
      </w:r>
      <w:proofErr w:type="spellEnd"/>
      <w:r>
        <w:t xml:space="preserve"> (</w:t>
      </w:r>
      <w:proofErr w:type="spellStart"/>
      <w:r>
        <w:t>a.A</w:t>
      </w:r>
      <w:proofErr w:type="spellEnd"/>
      <w:r>
        <w:t>. 2024/2025)</w:t>
      </w:r>
    </w:p>
    <w:p w14:paraId="4BFFCF10" w14:textId="77777777" w:rsidR="00CF0725" w:rsidRDefault="00000000">
      <w:pPr>
        <w:pStyle w:val="Informazionidicontatto"/>
      </w:pPr>
      <w:r>
        <w:t>Demetrio Priolo (543193)</w:t>
      </w:r>
      <w:r>
        <w:rPr>
          <w:lang w:bidi="it-IT"/>
        </w:rPr>
        <w:t xml:space="preserve"> | </w:t>
      </w:r>
      <w:r>
        <w:t>Manuel R. Sciuto (547488)</w:t>
      </w:r>
      <w:r>
        <w:rPr>
          <w:lang w:bidi="it-IT"/>
        </w:rPr>
        <w:t xml:space="preserve"> | 30/01/2025</w:t>
      </w:r>
    </w:p>
    <w:p w14:paraId="2FB77919" w14:textId="77777777" w:rsidR="00CF0725" w:rsidRDefault="00CF0725">
      <w:pPr>
        <w:rPr>
          <w:b/>
          <w:bCs/>
          <w:sz w:val="36"/>
          <w:szCs w:val="36"/>
        </w:rPr>
      </w:pPr>
    </w:p>
    <w:p w14:paraId="2CAD7738" w14:textId="77777777" w:rsidR="00CF0725" w:rsidRDefault="00CF0725">
      <w:pPr>
        <w:rPr>
          <w:b/>
          <w:bCs/>
          <w:sz w:val="36"/>
          <w:szCs w:val="36"/>
        </w:rPr>
      </w:pPr>
    </w:p>
    <w:p w14:paraId="15C36F98" w14:textId="414CC299" w:rsidR="00CF0725" w:rsidRDefault="009B217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Introduzione</w:t>
      </w:r>
    </w:p>
    <w:p w14:paraId="3940BF32" w14:textId="77777777" w:rsidR="009B217E" w:rsidRPr="009B217E" w:rsidRDefault="009B217E" w:rsidP="009B217E">
      <w:pPr>
        <w:rPr>
          <w:sz w:val="28"/>
          <w:szCs w:val="28"/>
        </w:rPr>
      </w:pPr>
      <w:r w:rsidRPr="009B217E">
        <w:rPr>
          <w:sz w:val="28"/>
          <w:szCs w:val="28"/>
        </w:rPr>
        <w:t xml:space="preserve">Negli ultimi anni, la necessità di analizzare e comprendere dati complessi è diventata sempre più critica in vari settori, tra cui quello della conformità finanziaria e dell'antiriciclaggio. In questo contesto, i database </w:t>
      </w:r>
      <w:proofErr w:type="spellStart"/>
      <w:r w:rsidRPr="009B217E">
        <w:rPr>
          <w:b/>
          <w:bCs/>
          <w:i/>
          <w:iCs/>
          <w:sz w:val="28"/>
          <w:szCs w:val="28"/>
        </w:rPr>
        <w:t>NoSQL</w:t>
      </w:r>
      <w:proofErr w:type="spellEnd"/>
      <w:r w:rsidRPr="009B217E">
        <w:rPr>
          <w:sz w:val="28"/>
          <w:szCs w:val="28"/>
        </w:rPr>
        <w:t xml:space="preserve"> si sono affermati come una soluzione efficace per la gestione di grandi volumi di dati non strutturati o semi-strutturati, offrendo scalabilità e flessibilità superiori rispetto ai tradizionali database relazionali.</w:t>
      </w:r>
    </w:p>
    <w:p w14:paraId="03F3B889" w14:textId="77777777" w:rsidR="009B217E" w:rsidRPr="009B217E" w:rsidRDefault="009B217E" w:rsidP="009B217E">
      <w:pPr>
        <w:rPr>
          <w:sz w:val="28"/>
          <w:szCs w:val="28"/>
        </w:rPr>
      </w:pPr>
      <w:r w:rsidRPr="009B217E">
        <w:rPr>
          <w:sz w:val="28"/>
          <w:szCs w:val="28"/>
        </w:rPr>
        <w:t xml:space="preserve">Uno dei casi d'uso più rilevanti per i database </w:t>
      </w:r>
      <w:proofErr w:type="spellStart"/>
      <w:r w:rsidRPr="009B217E">
        <w:rPr>
          <w:b/>
          <w:bCs/>
          <w:i/>
          <w:iCs/>
          <w:sz w:val="28"/>
          <w:szCs w:val="28"/>
        </w:rPr>
        <w:t>NoSQL</w:t>
      </w:r>
      <w:proofErr w:type="spellEnd"/>
      <w:r w:rsidRPr="009B217E">
        <w:rPr>
          <w:sz w:val="28"/>
          <w:szCs w:val="28"/>
        </w:rPr>
        <w:t xml:space="preserve">, in particolare i database a grafo come </w:t>
      </w:r>
      <w:r w:rsidRPr="009B217E">
        <w:rPr>
          <w:b/>
          <w:bCs/>
          <w:i/>
          <w:iCs/>
          <w:sz w:val="28"/>
          <w:szCs w:val="28"/>
        </w:rPr>
        <w:t>Neo4j</w:t>
      </w:r>
      <w:r w:rsidRPr="009B217E">
        <w:rPr>
          <w:sz w:val="28"/>
          <w:szCs w:val="28"/>
        </w:rPr>
        <w:t xml:space="preserve">, è l'identificazione e la verifica dei Beneficiari Effettivi Ultimi (UBO, Ultimate </w:t>
      </w:r>
      <w:proofErr w:type="spellStart"/>
      <w:r w:rsidRPr="009B217E">
        <w:rPr>
          <w:sz w:val="28"/>
          <w:szCs w:val="28"/>
        </w:rPr>
        <w:t>Beneficial</w:t>
      </w:r>
      <w:proofErr w:type="spellEnd"/>
      <w:r w:rsidRPr="009B217E">
        <w:rPr>
          <w:sz w:val="28"/>
          <w:szCs w:val="28"/>
        </w:rPr>
        <w:t xml:space="preserve"> </w:t>
      </w:r>
      <w:proofErr w:type="spellStart"/>
      <w:r w:rsidRPr="009B217E">
        <w:rPr>
          <w:sz w:val="28"/>
          <w:szCs w:val="28"/>
        </w:rPr>
        <w:t>Owners</w:t>
      </w:r>
      <w:proofErr w:type="spellEnd"/>
      <w:r w:rsidRPr="009B217E">
        <w:rPr>
          <w:sz w:val="28"/>
          <w:szCs w:val="28"/>
        </w:rPr>
        <w:t>). Questo processo è essenziale per contrastare il riciclaggio di denaro e le attività illecite nascoste dietro strutture aziendali complesse. Grazie alla capacità di modellare le relazioni tra entità in modo intuitivo e performante, i database a grafo permettono di tracciare connessioni tra persone, aziende e transazioni finanziarie con maggiore efficacia rispetto ai tradizionali modelli tabellari.</w:t>
      </w:r>
    </w:p>
    <w:p w14:paraId="37FB0B4E" w14:textId="77777777" w:rsidR="009B217E" w:rsidRPr="009B217E" w:rsidRDefault="009B217E" w:rsidP="009B217E">
      <w:pPr>
        <w:rPr>
          <w:sz w:val="28"/>
          <w:szCs w:val="28"/>
        </w:rPr>
      </w:pPr>
      <w:r w:rsidRPr="009B217E">
        <w:rPr>
          <w:sz w:val="28"/>
          <w:szCs w:val="28"/>
        </w:rPr>
        <w:t xml:space="preserve">Nel contesto del progetto trattato, l'uso di un database </w:t>
      </w:r>
      <w:proofErr w:type="spellStart"/>
      <w:r w:rsidRPr="009B217E">
        <w:rPr>
          <w:b/>
          <w:bCs/>
          <w:i/>
          <w:iCs/>
          <w:sz w:val="28"/>
          <w:szCs w:val="28"/>
        </w:rPr>
        <w:t>NoSQL</w:t>
      </w:r>
      <w:proofErr w:type="spellEnd"/>
      <w:r w:rsidRPr="009B217E">
        <w:rPr>
          <w:sz w:val="28"/>
          <w:szCs w:val="28"/>
        </w:rPr>
        <w:t xml:space="preserve"> a grafo consente di eseguire query avanzate per scoprire legami nascosti tra entità e identificare rapidamente gli UBO, migliorando così la trasparenza e l'efficacia delle verifiche di conformità normativa.</w:t>
      </w:r>
    </w:p>
    <w:p w14:paraId="0E3045DA" w14:textId="77777777" w:rsidR="009B217E" w:rsidRDefault="009B217E">
      <w:pPr>
        <w:rPr>
          <w:sz w:val="28"/>
          <w:szCs w:val="28"/>
        </w:rPr>
      </w:pPr>
    </w:p>
    <w:p w14:paraId="7A52B54C" w14:textId="77777777" w:rsidR="009B217E" w:rsidRDefault="009B217E">
      <w:pPr>
        <w:rPr>
          <w:sz w:val="28"/>
          <w:szCs w:val="28"/>
        </w:rPr>
      </w:pPr>
    </w:p>
    <w:p w14:paraId="36599C2C" w14:textId="77777777" w:rsidR="009B217E" w:rsidRDefault="009B217E">
      <w:pPr>
        <w:rPr>
          <w:sz w:val="28"/>
          <w:szCs w:val="28"/>
        </w:rPr>
      </w:pPr>
    </w:p>
    <w:p w14:paraId="0DA68C86" w14:textId="77777777" w:rsidR="009B217E" w:rsidRDefault="009B217E">
      <w:pPr>
        <w:rPr>
          <w:sz w:val="28"/>
          <w:szCs w:val="28"/>
        </w:rPr>
      </w:pPr>
    </w:p>
    <w:p w14:paraId="76D3ACCB" w14:textId="77777777" w:rsidR="009B217E" w:rsidRDefault="009B217E">
      <w:pPr>
        <w:rPr>
          <w:sz w:val="28"/>
          <w:szCs w:val="28"/>
        </w:rPr>
      </w:pPr>
    </w:p>
    <w:p w14:paraId="4F69653B" w14:textId="77777777" w:rsidR="009B217E" w:rsidRDefault="009B217E">
      <w:pPr>
        <w:rPr>
          <w:sz w:val="28"/>
          <w:szCs w:val="28"/>
        </w:rPr>
      </w:pPr>
    </w:p>
    <w:p w14:paraId="30C06FE2" w14:textId="77777777" w:rsidR="009B217E" w:rsidRDefault="009B217E">
      <w:pPr>
        <w:rPr>
          <w:sz w:val="28"/>
          <w:szCs w:val="28"/>
        </w:rPr>
      </w:pPr>
    </w:p>
    <w:p w14:paraId="1499EE82" w14:textId="77777777" w:rsidR="009B217E" w:rsidRDefault="009B217E">
      <w:pPr>
        <w:rPr>
          <w:sz w:val="28"/>
          <w:szCs w:val="28"/>
        </w:rPr>
      </w:pPr>
    </w:p>
    <w:p w14:paraId="24744E91" w14:textId="77777777" w:rsidR="009B217E" w:rsidRDefault="009B217E">
      <w:pPr>
        <w:rPr>
          <w:sz w:val="28"/>
          <w:szCs w:val="28"/>
        </w:rPr>
      </w:pPr>
    </w:p>
    <w:p w14:paraId="45E06F06" w14:textId="77777777" w:rsidR="009B217E" w:rsidRDefault="009B217E">
      <w:pPr>
        <w:rPr>
          <w:sz w:val="28"/>
          <w:szCs w:val="28"/>
        </w:rPr>
      </w:pPr>
    </w:p>
    <w:p w14:paraId="115CCBCB" w14:textId="77777777" w:rsidR="00CF0725" w:rsidRDefault="00CF0725">
      <w:pPr>
        <w:rPr>
          <w:b/>
          <w:bCs/>
          <w:sz w:val="36"/>
          <w:szCs w:val="36"/>
        </w:rPr>
      </w:pPr>
    </w:p>
    <w:p w14:paraId="3002E63E" w14:textId="77777777" w:rsidR="00CF0725" w:rsidRDefault="0000000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Soluzione DBMS considerata</w:t>
      </w:r>
    </w:p>
    <w:p w14:paraId="7A47948A" w14:textId="77777777" w:rsidR="00CF0725" w:rsidRDefault="00000000">
      <w:r>
        <w:rPr>
          <w:sz w:val="28"/>
          <w:szCs w:val="28"/>
        </w:rPr>
        <w:t xml:space="preserve">I DBMS utilizzati per affrontare il problema sono </w:t>
      </w:r>
      <w:proofErr w:type="spellStart"/>
      <w:r>
        <w:rPr>
          <w:b/>
          <w:bCs/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e </w:t>
      </w:r>
      <w:r>
        <w:rPr>
          <w:b/>
          <w:bCs/>
          <w:sz w:val="28"/>
          <w:szCs w:val="28"/>
        </w:rPr>
        <w:t>Neo4j</w:t>
      </w:r>
      <w:r>
        <w:rPr>
          <w:sz w:val="28"/>
          <w:szCs w:val="28"/>
        </w:rPr>
        <w:t xml:space="preserve">, due sistemi di gestione di database estremamente differenti ma complementari, che adottano paradigmi e linguaggi di </w:t>
      </w:r>
      <w:proofErr w:type="spellStart"/>
      <w:r>
        <w:rPr>
          <w:sz w:val="28"/>
          <w:szCs w:val="28"/>
        </w:rPr>
        <w:t>querying</w:t>
      </w:r>
      <w:proofErr w:type="spellEnd"/>
      <w:r>
        <w:rPr>
          <w:sz w:val="28"/>
          <w:szCs w:val="28"/>
        </w:rPr>
        <w:t xml:space="preserve"> differenti.</w:t>
      </w:r>
    </w:p>
    <w:p w14:paraId="271A5EEE" w14:textId="77777777" w:rsidR="00CF0725" w:rsidRDefault="00000000">
      <w:pPr>
        <w:numPr>
          <w:ilvl w:val="0"/>
          <w:numId w:val="2"/>
        </w:numPr>
      </w:pPr>
      <w:proofErr w:type="spellStart"/>
      <w:r>
        <w:rPr>
          <w:b/>
          <w:bCs/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si basa sul paradigma </w:t>
      </w:r>
      <w:proofErr w:type="spellStart"/>
      <w:r>
        <w:rPr>
          <w:b/>
          <w:bCs/>
          <w:sz w:val="28"/>
          <w:szCs w:val="28"/>
        </w:rPr>
        <w:t>NoSQL</w:t>
      </w:r>
      <w:proofErr w:type="spellEnd"/>
      <w:r>
        <w:rPr>
          <w:sz w:val="28"/>
          <w:szCs w:val="28"/>
        </w:rPr>
        <w:t xml:space="preserve"> e utilizza una struttura a documenti JSON/BSON per memorizzare dati non relazionali. Questo lo rende ideale per la raccolta di dati preliminari sulle aziende, come informazioni di base, elenchi di azionisti e documenti pubblici. Il suo linguaggio di </w:t>
      </w:r>
      <w:proofErr w:type="spellStart"/>
      <w:r>
        <w:rPr>
          <w:sz w:val="28"/>
          <w:szCs w:val="28"/>
        </w:rPr>
        <w:t>querying</w:t>
      </w:r>
      <w:proofErr w:type="spellEnd"/>
      <w:r>
        <w:rPr>
          <w:sz w:val="28"/>
          <w:szCs w:val="28"/>
        </w:rPr>
        <w:t xml:space="preserve">, basato su </w:t>
      </w:r>
      <w:r>
        <w:rPr>
          <w:b/>
          <w:bCs/>
          <w:sz w:val="28"/>
          <w:szCs w:val="28"/>
        </w:rPr>
        <w:t>JSON</w:t>
      </w:r>
      <w:r>
        <w:rPr>
          <w:sz w:val="28"/>
          <w:szCs w:val="28"/>
        </w:rPr>
        <w:t xml:space="preserve">, è flessibile e consente interrogazioni rapide su dati non strutturati.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è particolarmente adatto per la gestione di grandi volumi di dati distribuiti e per scenari in cui la struttura dei dati può variare.</w:t>
      </w:r>
    </w:p>
    <w:p w14:paraId="39B8A069" w14:textId="77777777" w:rsidR="00CF0725" w:rsidRDefault="00000000">
      <w:pPr>
        <w:numPr>
          <w:ilvl w:val="0"/>
          <w:numId w:val="2"/>
        </w:numPr>
      </w:pPr>
      <w:r>
        <w:rPr>
          <w:b/>
          <w:bCs/>
          <w:sz w:val="28"/>
          <w:szCs w:val="28"/>
        </w:rPr>
        <w:t>Neo4j</w:t>
      </w:r>
      <w:r>
        <w:rPr>
          <w:sz w:val="28"/>
          <w:szCs w:val="28"/>
        </w:rPr>
        <w:t xml:space="preserve">, invece, si basa sul paradigma </w:t>
      </w:r>
      <w:r>
        <w:rPr>
          <w:b/>
          <w:bCs/>
          <w:sz w:val="28"/>
          <w:szCs w:val="28"/>
        </w:rPr>
        <w:t>a grafo</w:t>
      </w:r>
      <w:r>
        <w:rPr>
          <w:sz w:val="28"/>
          <w:szCs w:val="28"/>
        </w:rPr>
        <w:t xml:space="preserve">, progettato specificamente per rappresentare e analizzare relazioni complesse tra entità. Utilizza il linguaggio </w:t>
      </w:r>
      <w:proofErr w:type="spellStart"/>
      <w:r>
        <w:rPr>
          <w:b/>
          <w:bCs/>
          <w:sz w:val="28"/>
          <w:szCs w:val="28"/>
        </w:rPr>
        <w:t>Cypher</w:t>
      </w:r>
      <w:proofErr w:type="spellEnd"/>
      <w:r>
        <w:rPr>
          <w:sz w:val="28"/>
          <w:szCs w:val="28"/>
        </w:rPr>
        <w:t>, ottimizzato per query relazionali avanzate come il tracciamento di connessioni tra nodi. Questo lo rende ideale per analizzare le strutture multilivello delle proprietà aziendali e per individuare l'</w:t>
      </w:r>
      <w:r>
        <w:rPr>
          <w:b/>
          <w:bCs/>
          <w:sz w:val="28"/>
          <w:szCs w:val="28"/>
        </w:rPr>
        <w:t>UBO</w:t>
      </w:r>
      <w:r>
        <w:rPr>
          <w:sz w:val="28"/>
          <w:szCs w:val="28"/>
        </w:rPr>
        <w:t xml:space="preserve"> attraverso catene di proprietà complesse.</w:t>
      </w:r>
    </w:p>
    <w:p w14:paraId="7AEEAEB6" w14:textId="77777777" w:rsidR="00CF0725" w:rsidRDefault="00000000">
      <w:pPr>
        <w:rPr>
          <w:sz w:val="28"/>
          <w:szCs w:val="28"/>
        </w:rPr>
      </w:pPr>
      <w:r>
        <w:rPr>
          <w:sz w:val="28"/>
          <w:szCs w:val="28"/>
        </w:rPr>
        <w:t>Utilizzando entrambi questi DBMS possiamo metterli a paragone in modo da sfruttare le loro diverse potenzialità e trovare il modo migliore e più veloce per poter individuare gli UBO.</w:t>
      </w:r>
    </w:p>
    <w:p w14:paraId="31B182C4" w14:textId="77777777" w:rsidR="00CF0725" w:rsidRDefault="00CF0725">
      <w:pPr>
        <w:rPr>
          <w:sz w:val="28"/>
          <w:szCs w:val="28"/>
        </w:rPr>
      </w:pPr>
    </w:p>
    <w:p w14:paraId="01F25C6B" w14:textId="77777777" w:rsidR="00CF0725" w:rsidRDefault="00CF0725">
      <w:pPr>
        <w:rPr>
          <w:sz w:val="28"/>
          <w:szCs w:val="28"/>
        </w:rPr>
      </w:pPr>
    </w:p>
    <w:p w14:paraId="49D025B9" w14:textId="77777777" w:rsidR="00CF0725" w:rsidRDefault="00CF0725">
      <w:pPr>
        <w:rPr>
          <w:sz w:val="28"/>
          <w:szCs w:val="28"/>
        </w:rPr>
      </w:pPr>
    </w:p>
    <w:p w14:paraId="51441488" w14:textId="77777777" w:rsidR="00CF0725" w:rsidRDefault="00CF0725">
      <w:pPr>
        <w:rPr>
          <w:sz w:val="28"/>
          <w:szCs w:val="28"/>
        </w:rPr>
      </w:pPr>
    </w:p>
    <w:p w14:paraId="3BD48C95" w14:textId="77777777" w:rsidR="00CF0725" w:rsidRDefault="00CF0725">
      <w:pPr>
        <w:rPr>
          <w:sz w:val="28"/>
          <w:szCs w:val="28"/>
        </w:rPr>
      </w:pPr>
    </w:p>
    <w:p w14:paraId="64220E89" w14:textId="77777777" w:rsidR="00CF0725" w:rsidRDefault="00CF0725">
      <w:pPr>
        <w:rPr>
          <w:sz w:val="28"/>
          <w:szCs w:val="28"/>
        </w:rPr>
      </w:pPr>
    </w:p>
    <w:p w14:paraId="099498E1" w14:textId="77777777" w:rsidR="00CF0725" w:rsidRDefault="00CF0725">
      <w:pPr>
        <w:rPr>
          <w:sz w:val="28"/>
          <w:szCs w:val="28"/>
        </w:rPr>
      </w:pPr>
    </w:p>
    <w:p w14:paraId="24B9B3ED" w14:textId="77777777" w:rsidR="00CF0725" w:rsidRDefault="00CF0725">
      <w:pPr>
        <w:rPr>
          <w:sz w:val="28"/>
          <w:szCs w:val="28"/>
        </w:rPr>
      </w:pPr>
    </w:p>
    <w:p w14:paraId="033849D1" w14:textId="77777777" w:rsidR="00CF0725" w:rsidRDefault="00CF0725">
      <w:pPr>
        <w:rPr>
          <w:sz w:val="28"/>
          <w:szCs w:val="28"/>
        </w:rPr>
      </w:pPr>
    </w:p>
    <w:p w14:paraId="004D8E55" w14:textId="3B1EB2AE" w:rsidR="009B217E" w:rsidRDefault="009B217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Progettazione</w:t>
      </w:r>
    </w:p>
    <w:p w14:paraId="1FFC0C63" w14:textId="00D8F742" w:rsidR="009B217E" w:rsidRDefault="009B21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Caso di studio</w:t>
      </w:r>
    </w:p>
    <w:p w14:paraId="5DD23161" w14:textId="77777777" w:rsidR="009B217E" w:rsidRDefault="009B217E" w:rsidP="009B217E">
      <w:pPr>
        <w:rPr>
          <w:sz w:val="28"/>
          <w:szCs w:val="28"/>
        </w:rPr>
      </w:pPr>
      <w:r>
        <w:rPr>
          <w:sz w:val="28"/>
          <w:szCs w:val="28"/>
        </w:rPr>
        <w:t xml:space="preserve">Le strutture delle proprietà aziendali possono risultare complesse e avere molti livelli tra la persona avente il controllo e le aziende sottoposte, questo permette al nostro “Ultimate </w:t>
      </w:r>
      <w:proofErr w:type="spellStart"/>
      <w:r>
        <w:rPr>
          <w:sz w:val="28"/>
          <w:szCs w:val="28"/>
        </w:rPr>
        <w:t>Beneficial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Owners</w:t>
      </w:r>
      <w:proofErr w:type="spellEnd"/>
      <w:r>
        <w:rPr>
          <w:sz w:val="28"/>
          <w:szCs w:val="28"/>
        </w:rPr>
        <w:t>” o UBO di sfruttare queste aziende per attività criminali in maniera più sicura.</w:t>
      </w:r>
    </w:p>
    <w:p w14:paraId="63BD38EB" w14:textId="77777777" w:rsidR="009B217E" w:rsidRDefault="009B217E" w:rsidP="009B217E">
      <w:pPr>
        <w:rPr>
          <w:sz w:val="28"/>
          <w:szCs w:val="28"/>
        </w:rPr>
      </w:pPr>
    </w:p>
    <w:p w14:paraId="6D3D71AD" w14:textId="77777777" w:rsidR="009B217E" w:rsidRDefault="009B217E" w:rsidP="009B21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 sfide principali:</w:t>
      </w:r>
    </w:p>
    <w:p w14:paraId="693EDFAC" w14:textId="77777777" w:rsidR="009B217E" w:rsidRDefault="009B217E" w:rsidP="009B217E">
      <w:pPr>
        <w:pStyle w:val="Paragrafoelenco"/>
        <w:numPr>
          <w:ilvl w:val="0"/>
          <w:numId w:val="1"/>
        </w:numPr>
      </w:pPr>
      <w:r>
        <w:rPr>
          <w:b/>
          <w:bCs/>
          <w:sz w:val="28"/>
          <w:szCs w:val="28"/>
        </w:rPr>
        <w:t>Dati distribuiti e non standardizzati</w:t>
      </w:r>
      <w:r>
        <w:rPr>
          <w:sz w:val="28"/>
          <w:szCs w:val="28"/>
        </w:rPr>
        <w:t>: Le informazioni sulle strutture aziendali possono essere sparse tra molteplici fonti e formati.</w:t>
      </w:r>
    </w:p>
    <w:p w14:paraId="2C17C3FE" w14:textId="77777777" w:rsidR="009B217E" w:rsidRDefault="009B217E" w:rsidP="009B217E">
      <w:pPr>
        <w:pStyle w:val="Paragrafoelenco"/>
        <w:numPr>
          <w:ilvl w:val="0"/>
          <w:numId w:val="1"/>
        </w:numPr>
      </w:pPr>
      <w:r>
        <w:rPr>
          <w:b/>
          <w:bCs/>
          <w:sz w:val="28"/>
          <w:szCs w:val="28"/>
        </w:rPr>
        <w:t>Strutture multilivello</w:t>
      </w:r>
      <w:r>
        <w:rPr>
          <w:sz w:val="28"/>
          <w:szCs w:val="28"/>
        </w:rPr>
        <w:t>: Le aziende possono essere possedute da altre entità in catene o reti complesse, rendendo difficile risalire all’UBO finale.</w:t>
      </w:r>
    </w:p>
    <w:p w14:paraId="26C6C071" w14:textId="77777777" w:rsidR="009B217E" w:rsidRDefault="009B217E" w:rsidP="009B217E">
      <w:pPr>
        <w:pStyle w:val="Paragrafoelenco"/>
        <w:numPr>
          <w:ilvl w:val="0"/>
          <w:numId w:val="1"/>
        </w:numPr>
      </w:pPr>
      <w:r>
        <w:rPr>
          <w:b/>
          <w:bCs/>
          <w:sz w:val="28"/>
          <w:szCs w:val="28"/>
        </w:rPr>
        <w:t>Giurisdizioni multiple</w:t>
      </w:r>
      <w:r>
        <w:rPr>
          <w:sz w:val="28"/>
          <w:szCs w:val="28"/>
        </w:rPr>
        <w:t>: Quando i dati aziendali attraversano confini nazionali, la mancanza di standard uniformi complica ulteriormente il processo.</w:t>
      </w:r>
    </w:p>
    <w:p w14:paraId="31D1685F" w14:textId="77777777" w:rsidR="009B217E" w:rsidRDefault="009B217E" w:rsidP="009B217E">
      <w:pPr>
        <w:pStyle w:val="Paragrafoelenco"/>
        <w:numPr>
          <w:ilvl w:val="0"/>
          <w:numId w:val="1"/>
        </w:numPr>
      </w:pPr>
      <w:r>
        <w:rPr>
          <w:b/>
          <w:bCs/>
          <w:sz w:val="28"/>
          <w:szCs w:val="28"/>
        </w:rPr>
        <w:t>Rischio di falsi positivi</w:t>
      </w:r>
      <w:r>
        <w:rPr>
          <w:sz w:val="28"/>
          <w:szCs w:val="28"/>
        </w:rPr>
        <w:t>: Senza strumenti adeguati, identificare erroneamente un UBO o tralasciare dettagli critici può comportare rischi legali e reputazionali.</w:t>
      </w:r>
    </w:p>
    <w:p w14:paraId="499DDCA1" w14:textId="77777777" w:rsidR="009B217E" w:rsidRDefault="009B217E" w:rsidP="009B217E">
      <w:pPr>
        <w:rPr>
          <w:sz w:val="28"/>
          <w:szCs w:val="28"/>
        </w:rPr>
      </w:pPr>
    </w:p>
    <w:p w14:paraId="4825D757" w14:textId="77777777" w:rsidR="009B217E" w:rsidRDefault="009B217E" w:rsidP="009B217E">
      <w:pPr>
        <w:rPr>
          <w:sz w:val="28"/>
          <w:szCs w:val="28"/>
        </w:rPr>
      </w:pPr>
      <w:r>
        <w:rPr>
          <w:sz w:val="28"/>
          <w:szCs w:val="28"/>
        </w:rPr>
        <w:t>Inoltre, la difficoltà di accesso ai dati aggiornati e la presenza di società offshore complicano ulteriormente l’identificazione dell’UBO. Le entità fittizie e le holding stratificate possono celare il vero proprietario, rendendo necessaria un’analisi approfondita delle connessioni tra aziende. Senza strumenti adeguati, il processo diventa lungo e inefficace, aumentando il rischio di lasciare spazi a operazioni illecite. Per affrontare il problema, è essenziale adottare un approccio basato su tecnologie avanzate in grado di elaborare e correlare grandi quantità di dati in modo rapido ed efficace.</w:t>
      </w:r>
    </w:p>
    <w:p w14:paraId="6B2AA393" w14:textId="77777777" w:rsidR="009B217E" w:rsidRPr="009B217E" w:rsidRDefault="009B217E">
      <w:pPr>
        <w:rPr>
          <w:b/>
          <w:bCs/>
          <w:sz w:val="32"/>
          <w:szCs w:val="32"/>
        </w:rPr>
      </w:pPr>
    </w:p>
    <w:p w14:paraId="2AA72340" w14:textId="77777777" w:rsidR="009B217E" w:rsidRDefault="009B217E">
      <w:pPr>
        <w:rPr>
          <w:b/>
          <w:bCs/>
          <w:sz w:val="36"/>
          <w:szCs w:val="36"/>
        </w:rPr>
      </w:pPr>
    </w:p>
    <w:p w14:paraId="44DE19BC" w14:textId="77777777" w:rsidR="009B217E" w:rsidRDefault="009B217E">
      <w:pPr>
        <w:rPr>
          <w:b/>
          <w:bCs/>
          <w:sz w:val="36"/>
          <w:szCs w:val="36"/>
        </w:rPr>
      </w:pPr>
    </w:p>
    <w:p w14:paraId="55E9FFFE" w14:textId="77777777" w:rsidR="00315941" w:rsidRDefault="00315941">
      <w:pPr>
        <w:rPr>
          <w:b/>
          <w:bCs/>
          <w:sz w:val="36"/>
          <w:szCs w:val="36"/>
        </w:rPr>
      </w:pPr>
    </w:p>
    <w:p w14:paraId="43DBC68E" w14:textId="75443D21" w:rsidR="009B217E" w:rsidRDefault="009B217E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Datamodel</w:t>
      </w:r>
      <w:proofErr w:type="spellEnd"/>
    </w:p>
    <w:p w14:paraId="2CEA76CB" w14:textId="77777777" w:rsidR="009B217E" w:rsidRDefault="009B217E">
      <w:pPr>
        <w:rPr>
          <w:b/>
          <w:bCs/>
          <w:sz w:val="36"/>
          <w:szCs w:val="36"/>
        </w:rPr>
      </w:pPr>
    </w:p>
    <w:p w14:paraId="4C3C4237" w14:textId="71664DD7" w:rsidR="009B217E" w:rsidRDefault="0031594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CC51608" wp14:editId="4F42BECB">
            <wp:extent cx="6120130" cy="4866640"/>
            <wp:effectExtent l="0" t="0" r="0" b="0"/>
            <wp:docPr id="1088722095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22095" name="Immagine 1" descr="Immagine che contiene testo, schermata, design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F672" w14:textId="52ACCF10" w:rsidR="009B217E" w:rsidRDefault="00315941">
      <w:pPr>
        <w:rPr>
          <w:sz w:val="28"/>
          <w:szCs w:val="28"/>
        </w:rPr>
      </w:pPr>
      <w:r>
        <w:rPr>
          <w:sz w:val="28"/>
          <w:szCs w:val="28"/>
        </w:rPr>
        <w:t>Dal seguente data model si evincono le seguenti entità:</w:t>
      </w:r>
    </w:p>
    <w:p w14:paraId="2306DCC8" w14:textId="5C99FBB1" w:rsidR="00315941" w:rsidRPr="00315941" w:rsidRDefault="00315941" w:rsidP="00315941">
      <w:pPr>
        <w:pStyle w:val="Paragrafoelenco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Transactions</w:t>
      </w:r>
      <w:proofErr w:type="spellEnd"/>
      <w:r>
        <w:rPr>
          <w:sz w:val="28"/>
          <w:szCs w:val="28"/>
        </w:rPr>
        <w:t xml:space="preserve">: </w:t>
      </w:r>
      <w:proofErr w:type="spellStart"/>
      <w:r w:rsidRPr="00315941">
        <w:rPr>
          <w:sz w:val="28"/>
          <w:szCs w:val="28"/>
          <w:u w:val="single"/>
        </w:rPr>
        <w:t>trans_</w:t>
      </w:r>
      <w:proofErr w:type="gramStart"/>
      <w:r w:rsidRPr="00315941">
        <w:rPr>
          <w:sz w:val="28"/>
          <w:szCs w:val="28"/>
          <w:u w:val="single"/>
        </w:rPr>
        <w:t>id</w:t>
      </w:r>
      <w:proofErr w:type="spellEnd"/>
      <w:r w:rsidRPr="00315941">
        <w:rPr>
          <w:sz w:val="28"/>
          <w:szCs w:val="28"/>
          <w:u w:val="single"/>
        </w:rPr>
        <w:t xml:space="preserve"> </w:t>
      </w:r>
      <w:r w:rsidRPr="00315941">
        <w:rPr>
          <w:sz w:val="28"/>
          <w:szCs w:val="28"/>
        </w:rPr>
        <w:t>,</w:t>
      </w:r>
      <w:proofErr w:type="gramEnd"/>
      <w:r w:rsidRPr="00315941">
        <w:rPr>
          <w:sz w:val="28"/>
          <w:szCs w:val="28"/>
          <w:u w:val="single"/>
        </w:rPr>
        <w:t xml:space="preserve"> </w:t>
      </w:r>
      <w:proofErr w:type="spellStart"/>
      <w:r w:rsidRPr="00315941">
        <w:rPr>
          <w:sz w:val="28"/>
          <w:szCs w:val="28"/>
          <w:u w:val="single"/>
        </w:rPr>
        <w:t>sender_id</w:t>
      </w:r>
      <w:proofErr w:type="spellEnd"/>
      <w:r w:rsidRPr="00315941">
        <w:rPr>
          <w:sz w:val="28"/>
          <w:szCs w:val="28"/>
        </w:rPr>
        <w:t>,</w:t>
      </w:r>
      <w:r w:rsidRPr="00315941">
        <w:rPr>
          <w:sz w:val="28"/>
          <w:szCs w:val="28"/>
          <w:u w:val="single"/>
        </w:rPr>
        <w:t xml:space="preserve"> </w:t>
      </w:r>
      <w:proofErr w:type="spellStart"/>
      <w:r w:rsidRPr="00315941">
        <w:rPr>
          <w:sz w:val="28"/>
          <w:szCs w:val="28"/>
          <w:u w:val="single"/>
        </w:rPr>
        <w:t>receiver_id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amount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transaction_date</w:t>
      </w:r>
      <w:proofErr w:type="spellEnd"/>
      <w:r>
        <w:rPr>
          <w:sz w:val="28"/>
          <w:szCs w:val="28"/>
        </w:rPr>
        <w:t>;</w:t>
      </w:r>
    </w:p>
    <w:p w14:paraId="1B39E584" w14:textId="0649F55D" w:rsidR="009B217E" w:rsidRPr="00315941" w:rsidRDefault="00315941" w:rsidP="00315941">
      <w:pPr>
        <w:pStyle w:val="Paragrafoelenco"/>
        <w:numPr>
          <w:ilvl w:val="0"/>
          <w:numId w:val="4"/>
        </w:numPr>
        <w:rPr>
          <w:b/>
          <w:bCs/>
          <w:sz w:val="36"/>
          <w:szCs w:val="36"/>
        </w:rPr>
      </w:pPr>
      <w:r>
        <w:rPr>
          <w:sz w:val="28"/>
          <w:szCs w:val="28"/>
        </w:rPr>
        <w:t xml:space="preserve">Account: </w:t>
      </w:r>
      <w:proofErr w:type="spellStart"/>
      <w:r>
        <w:rPr>
          <w:sz w:val="28"/>
          <w:szCs w:val="28"/>
        </w:rPr>
        <w:t>a</w:t>
      </w:r>
      <w:r>
        <w:rPr>
          <w:sz w:val="28"/>
          <w:szCs w:val="28"/>
          <w:u w:val="single"/>
        </w:rPr>
        <w:t>cc_id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u w:val="single"/>
        </w:rPr>
        <w:t>owner_id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card_code</w:t>
      </w:r>
      <w:proofErr w:type="spellEnd"/>
      <w:r>
        <w:rPr>
          <w:sz w:val="28"/>
          <w:szCs w:val="28"/>
        </w:rPr>
        <w:t xml:space="preserve">, balance, </w:t>
      </w:r>
      <w:proofErr w:type="spellStart"/>
      <w:r>
        <w:rPr>
          <w:sz w:val="28"/>
          <w:szCs w:val="28"/>
        </w:rPr>
        <w:t>bank_country</w:t>
      </w:r>
      <w:proofErr w:type="spellEnd"/>
      <w:r>
        <w:rPr>
          <w:sz w:val="28"/>
          <w:szCs w:val="28"/>
        </w:rPr>
        <w:t>;</w:t>
      </w:r>
    </w:p>
    <w:p w14:paraId="3E1C022D" w14:textId="16864853" w:rsidR="00315941" w:rsidRPr="00315941" w:rsidRDefault="00315941" w:rsidP="00315941">
      <w:pPr>
        <w:pStyle w:val="Paragrafoelenco"/>
        <w:numPr>
          <w:ilvl w:val="0"/>
          <w:numId w:val="4"/>
        </w:numPr>
        <w:rPr>
          <w:b/>
          <w:bCs/>
          <w:sz w:val="36"/>
          <w:szCs w:val="36"/>
        </w:rPr>
      </w:pPr>
      <w:proofErr w:type="spellStart"/>
      <w:r>
        <w:rPr>
          <w:sz w:val="28"/>
          <w:szCs w:val="28"/>
        </w:rPr>
        <w:t>Persons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u w:val="single"/>
        </w:rPr>
        <w:t>pers_id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first_name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last_name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birthday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nationality</w:t>
      </w:r>
      <w:proofErr w:type="spellEnd"/>
      <w:r>
        <w:rPr>
          <w:sz w:val="28"/>
          <w:szCs w:val="28"/>
        </w:rPr>
        <w:t>;</w:t>
      </w:r>
    </w:p>
    <w:p w14:paraId="3D39A12E" w14:textId="154651FB" w:rsidR="00315941" w:rsidRPr="00315941" w:rsidRDefault="00315941" w:rsidP="00315941">
      <w:pPr>
        <w:pStyle w:val="Paragrafoelenco"/>
        <w:numPr>
          <w:ilvl w:val="0"/>
          <w:numId w:val="4"/>
        </w:numPr>
        <w:rPr>
          <w:b/>
          <w:bCs/>
          <w:sz w:val="36"/>
          <w:szCs w:val="36"/>
        </w:rPr>
      </w:pPr>
      <w:r>
        <w:rPr>
          <w:sz w:val="28"/>
          <w:szCs w:val="28"/>
        </w:rPr>
        <w:t xml:space="preserve">Companies: </w:t>
      </w:r>
      <w:proofErr w:type="spellStart"/>
      <w:r>
        <w:rPr>
          <w:sz w:val="28"/>
          <w:szCs w:val="28"/>
          <w:u w:val="single"/>
        </w:rPr>
        <w:t>comp_id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company_name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legal_form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legal_country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HQ_country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founding_date</w:t>
      </w:r>
      <w:proofErr w:type="spellEnd"/>
      <w:r>
        <w:rPr>
          <w:sz w:val="28"/>
          <w:szCs w:val="28"/>
        </w:rPr>
        <w:t>;</w:t>
      </w:r>
    </w:p>
    <w:p w14:paraId="344A2AA1" w14:textId="77777777" w:rsidR="00315941" w:rsidRDefault="00315941" w:rsidP="00315941">
      <w:pPr>
        <w:rPr>
          <w:sz w:val="28"/>
          <w:szCs w:val="28"/>
        </w:rPr>
      </w:pPr>
    </w:p>
    <w:p w14:paraId="1B17A639" w14:textId="77777777" w:rsidR="00315941" w:rsidRDefault="00315941" w:rsidP="00315941">
      <w:pPr>
        <w:rPr>
          <w:sz w:val="28"/>
          <w:szCs w:val="28"/>
        </w:rPr>
      </w:pPr>
    </w:p>
    <w:p w14:paraId="5A07B8AA" w14:textId="77777777" w:rsidR="00315941" w:rsidRDefault="00315941" w:rsidP="00315941">
      <w:pPr>
        <w:rPr>
          <w:sz w:val="28"/>
          <w:szCs w:val="28"/>
        </w:rPr>
      </w:pPr>
    </w:p>
    <w:p w14:paraId="01FC4650" w14:textId="36183721" w:rsidR="00315941" w:rsidRDefault="00315941" w:rsidP="00315941">
      <w:pPr>
        <w:rPr>
          <w:sz w:val="36"/>
          <w:szCs w:val="36"/>
        </w:rPr>
      </w:pPr>
      <w:r w:rsidRPr="00315941">
        <w:rPr>
          <w:sz w:val="28"/>
          <w:szCs w:val="28"/>
        </w:rPr>
        <w:lastRenderedPageBreak/>
        <w:t>e le seguenti</w:t>
      </w:r>
      <w:r>
        <w:rPr>
          <w:sz w:val="36"/>
          <w:szCs w:val="36"/>
        </w:rPr>
        <w:t xml:space="preserve"> </w:t>
      </w:r>
      <w:r w:rsidRPr="00315941">
        <w:rPr>
          <w:sz w:val="28"/>
          <w:szCs w:val="28"/>
        </w:rPr>
        <w:t>relazioni:</w:t>
      </w:r>
    </w:p>
    <w:p w14:paraId="5DA58113" w14:textId="0A4E0379" w:rsidR="00315941" w:rsidRPr="00315941" w:rsidRDefault="00315941" w:rsidP="00315941">
      <w:pPr>
        <w:pStyle w:val="Paragrafoelenco"/>
        <w:numPr>
          <w:ilvl w:val="0"/>
          <w:numId w:val="4"/>
        </w:numPr>
        <w:rPr>
          <w:sz w:val="36"/>
          <w:szCs w:val="36"/>
        </w:rPr>
      </w:pPr>
      <w:r>
        <w:rPr>
          <w:sz w:val="28"/>
          <w:szCs w:val="28"/>
        </w:rPr>
        <w:t xml:space="preserve">HAS_ACCOUNT: che implementa la relazione di possesso di un account tra le </w:t>
      </w:r>
      <w:proofErr w:type="gramStart"/>
      <w:r>
        <w:rPr>
          <w:sz w:val="28"/>
          <w:szCs w:val="28"/>
        </w:rPr>
        <w:t xml:space="preserve">entità  </w:t>
      </w:r>
      <w:proofErr w:type="spellStart"/>
      <w:r>
        <w:rPr>
          <w:sz w:val="28"/>
          <w:szCs w:val="28"/>
        </w:rPr>
        <w:t>persons</w:t>
      </w:r>
      <w:proofErr w:type="spellEnd"/>
      <w:proofErr w:type="gramEnd"/>
      <w:r>
        <w:rPr>
          <w:sz w:val="28"/>
          <w:szCs w:val="28"/>
        </w:rPr>
        <w:t xml:space="preserve"> e account;</w:t>
      </w:r>
    </w:p>
    <w:p w14:paraId="543A78AB" w14:textId="1FFC8B76" w:rsidR="00315941" w:rsidRPr="00315941" w:rsidRDefault="00315941" w:rsidP="00315941">
      <w:pPr>
        <w:pStyle w:val="Paragrafoelenco"/>
        <w:numPr>
          <w:ilvl w:val="0"/>
          <w:numId w:val="4"/>
        </w:numPr>
        <w:rPr>
          <w:sz w:val="36"/>
          <w:szCs w:val="36"/>
        </w:rPr>
      </w:pPr>
      <w:r>
        <w:rPr>
          <w:sz w:val="28"/>
          <w:szCs w:val="28"/>
        </w:rPr>
        <w:t xml:space="preserve">OWNS: che implementa la relazione di azionismo tra </w:t>
      </w:r>
      <w:proofErr w:type="spellStart"/>
      <w:r>
        <w:rPr>
          <w:sz w:val="28"/>
          <w:szCs w:val="28"/>
        </w:rPr>
        <w:t>persons</w:t>
      </w:r>
      <w:proofErr w:type="spellEnd"/>
      <w:r>
        <w:rPr>
          <w:sz w:val="28"/>
          <w:szCs w:val="28"/>
        </w:rPr>
        <w:t xml:space="preserve"> e shareholders;</w:t>
      </w:r>
    </w:p>
    <w:p w14:paraId="29A7F164" w14:textId="5B831CB0" w:rsidR="00315941" w:rsidRPr="00315941" w:rsidRDefault="00315941" w:rsidP="00315941">
      <w:pPr>
        <w:pStyle w:val="Paragrafoelenco"/>
        <w:numPr>
          <w:ilvl w:val="0"/>
          <w:numId w:val="4"/>
        </w:numPr>
        <w:rPr>
          <w:sz w:val="36"/>
          <w:szCs w:val="36"/>
        </w:rPr>
      </w:pPr>
      <w:r>
        <w:rPr>
          <w:sz w:val="28"/>
          <w:szCs w:val="28"/>
        </w:rPr>
        <w:t>DIRECTOR_OF: che implementa la relazione di dirigenza tra una persona e un’azienda;</w:t>
      </w:r>
    </w:p>
    <w:p w14:paraId="59571D18" w14:textId="2DE5D0B1" w:rsidR="00315941" w:rsidRPr="00315941" w:rsidRDefault="00315941" w:rsidP="00315941">
      <w:pPr>
        <w:pStyle w:val="Paragrafoelenco"/>
        <w:numPr>
          <w:ilvl w:val="0"/>
          <w:numId w:val="4"/>
        </w:numPr>
        <w:rPr>
          <w:sz w:val="36"/>
          <w:szCs w:val="36"/>
        </w:rPr>
      </w:pPr>
      <w:r>
        <w:rPr>
          <w:sz w:val="28"/>
          <w:szCs w:val="28"/>
        </w:rPr>
        <w:t>SENT_</w:t>
      </w:r>
      <w:proofErr w:type="gramStart"/>
      <w:r>
        <w:rPr>
          <w:sz w:val="28"/>
          <w:szCs w:val="28"/>
        </w:rPr>
        <w:t>TO :</w:t>
      </w:r>
      <w:proofErr w:type="gramEnd"/>
      <w:r>
        <w:rPr>
          <w:sz w:val="28"/>
          <w:szCs w:val="28"/>
        </w:rPr>
        <w:t xml:space="preserve"> che implementa la relazione di aver effettuato una </w:t>
      </w:r>
      <w:proofErr w:type="spellStart"/>
      <w:r>
        <w:rPr>
          <w:sz w:val="28"/>
          <w:szCs w:val="28"/>
        </w:rPr>
        <w:t>traansazione</w:t>
      </w:r>
      <w:proofErr w:type="spellEnd"/>
      <w:r>
        <w:rPr>
          <w:sz w:val="28"/>
          <w:szCs w:val="28"/>
        </w:rPr>
        <w:t xml:space="preserve"> tra account.</w:t>
      </w:r>
    </w:p>
    <w:p w14:paraId="4338B80B" w14:textId="77777777" w:rsidR="009B217E" w:rsidRDefault="009B217E">
      <w:pPr>
        <w:rPr>
          <w:b/>
          <w:bCs/>
          <w:sz w:val="36"/>
          <w:szCs w:val="36"/>
        </w:rPr>
      </w:pPr>
    </w:p>
    <w:p w14:paraId="07D92554" w14:textId="77777777" w:rsidR="009B217E" w:rsidRDefault="009B217E">
      <w:pPr>
        <w:rPr>
          <w:b/>
          <w:bCs/>
          <w:sz w:val="36"/>
          <w:szCs w:val="36"/>
        </w:rPr>
      </w:pPr>
    </w:p>
    <w:p w14:paraId="49E1EA1E" w14:textId="77777777" w:rsidR="009B217E" w:rsidRDefault="009B217E">
      <w:pPr>
        <w:rPr>
          <w:b/>
          <w:bCs/>
          <w:sz w:val="36"/>
          <w:szCs w:val="36"/>
        </w:rPr>
      </w:pPr>
    </w:p>
    <w:p w14:paraId="64A621F8" w14:textId="77777777" w:rsidR="009B217E" w:rsidRDefault="009B217E">
      <w:pPr>
        <w:rPr>
          <w:b/>
          <w:bCs/>
          <w:sz w:val="36"/>
          <w:szCs w:val="36"/>
        </w:rPr>
      </w:pPr>
    </w:p>
    <w:p w14:paraId="3860770B" w14:textId="77777777" w:rsidR="009B217E" w:rsidRDefault="009B217E">
      <w:pPr>
        <w:rPr>
          <w:b/>
          <w:bCs/>
          <w:sz w:val="36"/>
          <w:szCs w:val="36"/>
        </w:rPr>
      </w:pPr>
    </w:p>
    <w:p w14:paraId="5A483C65" w14:textId="77777777" w:rsidR="009B217E" w:rsidRDefault="009B217E">
      <w:pPr>
        <w:rPr>
          <w:b/>
          <w:bCs/>
          <w:sz w:val="36"/>
          <w:szCs w:val="36"/>
        </w:rPr>
      </w:pPr>
    </w:p>
    <w:p w14:paraId="1B4026D5" w14:textId="77777777" w:rsidR="009B217E" w:rsidRDefault="009B217E">
      <w:pPr>
        <w:rPr>
          <w:b/>
          <w:bCs/>
          <w:sz w:val="36"/>
          <w:szCs w:val="36"/>
        </w:rPr>
      </w:pPr>
    </w:p>
    <w:p w14:paraId="38A6F82D" w14:textId="77777777" w:rsidR="009B217E" w:rsidRDefault="009B217E">
      <w:pPr>
        <w:rPr>
          <w:b/>
          <w:bCs/>
          <w:sz w:val="36"/>
          <w:szCs w:val="36"/>
        </w:rPr>
      </w:pPr>
    </w:p>
    <w:p w14:paraId="1F58111E" w14:textId="77777777" w:rsidR="009B217E" w:rsidRDefault="009B217E">
      <w:pPr>
        <w:rPr>
          <w:b/>
          <w:bCs/>
          <w:sz w:val="36"/>
          <w:szCs w:val="36"/>
        </w:rPr>
      </w:pPr>
    </w:p>
    <w:p w14:paraId="4CFA3D3D" w14:textId="77777777" w:rsidR="009B217E" w:rsidRDefault="009B217E">
      <w:pPr>
        <w:rPr>
          <w:b/>
          <w:bCs/>
          <w:sz w:val="36"/>
          <w:szCs w:val="36"/>
        </w:rPr>
      </w:pPr>
    </w:p>
    <w:p w14:paraId="669D4F8D" w14:textId="77777777" w:rsidR="009B217E" w:rsidRDefault="009B217E">
      <w:pPr>
        <w:rPr>
          <w:b/>
          <w:bCs/>
          <w:sz w:val="36"/>
          <w:szCs w:val="36"/>
        </w:rPr>
      </w:pPr>
    </w:p>
    <w:p w14:paraId="2B5C40FF" w14:textId="77777777" w:rsidR="009B217E" w:rsidRDefault="009B217E">
      <w:pPr>
        <w:rPr>
          <w:b/>
          <w:bCs/>
          <w:sz w:val="36"/>
          <w:szCs w:val="36"/>
        </w:rPr>
      </w:pPr>
    </w:p>
    <w:p w14:paraId="77EDE7A9" w14:textId="77777777" w:rsidR="009B217E" w:rsidRDefault="009B217E">
      <w:pPr>
        <w:rPr>
          <w:b/>
          <w:bCs/>
          <w:sz w:val="36"/>
          <w:szCs w:val="36"/>
        </w:rPr>
      </w:pPr>
    </w:p>
    <w:p w14:paraId="4F07C1B5" w14:textId="77777777" w:rsidR="009B217E" w:rsidRDefault="009B217E">
      <w:pPr>
        <w:rPr>
          <w:b/>
          <w:bCs/>
          <w:sz w:val="36"/>
          <w:szCs w:val="36"/>
        </w:rPr>
      </w:pPr>
    </w:p>
    <w:p w14:paraId="016DED0A" w14:textId="77777777" w:rsidR="00315941" w:rsidRDefault="00315941">
      <w:pPr>
        <w:rPr>
          <w:b/>
          <w:bCs/>
          <w:sz w:val="36"/>
          <w:szCs w:val="36"/>
        </w:rPr>
      </w:pPr>
    </w:p>
    <w:p w14:paraId="25F3D5C2" w14:textId="77777777" w:rsidR="00315941" w:rsidRDefault="00315941">
      <w:pPr>
        <w:rPr>
          <w:b/>
          <w:bCs/>
          <w:sz w:val="36"/>
          <w:szCs w:val="36"/>
        </w:rPr>
      </w:pPr>
    </w:p>
    <w:p w14:paraId="2E240C07" w14:textId="712B51F3" w:rsidR="009B217E" w:rsidRDefault="0000000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Implementazione e Inserimento</w:t>
      </w:r>
    </w:p>
    <w:p w14:paraId="3D0961E4" w14:textId="77777777" w:rsidR="00CF072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I dati utilizzati per effettuare i test sono stati generati attraverso script Python, utilizzando la libreria </w:t>
      </w:r>
      <w:proofErr w:type="spellStart"/>
      <w:r>
        <w:rPr>
          <w:sz w:val="28"/>
          <w:szCs w:val="28"/>
        </w:rPr>
        <w:t>Faker</w:t>
      </w:r>
      <w:proofErr w:type="spellEnd"/>
      <w:r>
        <w:rPr>
          <w:sz w:val="28"/>
          <w:szCs w:val="28"/>
        </w:rPr>
        <w:t xml:space="preserve"> e inseriti all’interno di file CSV che in seguito sono stati esportati nei rispettivi database. Questa è la struttura scelta per i dati:</w:t>
      </w:r>
    </w:p>
    <w:tbl>
      <w:tblPr>
        <w:tblW w:w="962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7"/>
        <w:gridCol w:w="1784"/>
        <w:gridCol w:w="1785"/>
        <w:gridCol w:w="1821"/>
        <w:gridCol w:w="1821"/>
      </w:tblGrid>
      <w:tr w:rsidR="00CF0725" w14:paraId="1BF96930" w14:textId="77777777">
        <w:tblPrEx>
          <w:tblCellMar>
            <w:top w:w="0" w:type="dxa"/>
            <w:bottom w:w="0" w:type="dxa"/>
          </w:tblCellMar>
        </w:tblPrEx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FD335B" w14:textId="77777777" w:rsidR="00CF0725" w:rsidRDefault="00CF0725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A8077F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25%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45A04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50%</w:t>
            </w:r>
          </w:p>
        </w:tc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6E4536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75%</w:t>
            </w:r>
          </w:p>
        </w:tc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6208D4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100%</w:t>
            </w:r>
          </w:p>
        </w:tc>
      </w:tr>
      <w:tr w:rsidR="00CF0725" w14:paraId="5470E69E" w14:textId="77777777">
        <w:tblPrEx>
          <w:tblCellMar>
            <w:top w:w="0" w:type="dxa"/>
            <w:bottom w:w="0" w:type="dxa"/>
          </w:tblCellMar>
        </w:tblPrEx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450471" w14:textId="45CAA1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Pe</w:t>
            </w:r>
            <w:r w:rsidR="000724AF">
              <w:rPr>
                <w:b/>
                <w:bCs/>
                <w:sz w:val="36"/>
                <w:szCs w:val="36"/>
              </w:rPr>
              <w:t>ople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C8511F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15000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DCE596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30000</w:t>
            </w:r>
          </w:p>
        </w:tc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05E5E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45000</w:t>
            </w:r>
          </w:p>
        </w:tc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1122CD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60000</w:t>
            </w:r>
          </w:p>
        </w:tc>
      </w:tr>
      <w:tr w:rsidR="00CF0725" w14:paraId="26421052" w14:textId="77777777">
        <w:tblPrEx>
          <w:tblCellMar>
            <w:top w:w="0" w:type="dxa"/>
            <w:bottom w:w="0" w:type="dxa"/>
          </w:tblCellMar>
        </w:tblPrEx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4C1491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Companies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BDB7FF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6250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4889C1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12500</w:t>
            </w:r>
          </w:p>
        </w:tc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D97BF8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18750</w:t>
            </w:r>
          </w:p>
        </w:tc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59E2D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25000</w:t>
            </w:r>
          </w:p>
        </w:tc>
      </w:tr>
      <w:tr w:rsidR="00CF0725" w14:paraId="0BE65419" w14:textId="77777777">
        <w:tblPrEx>
          <w:tblCellMar>
            <w:top w:w="0" w:type="dxa"/>
            <w:bottom w:w="0" w:type="dxa"/>
          </w:tblCellMar>
        </w:tblPrEx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78E9D0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Accounts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AEAA19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18750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0839C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37500</w:t>
            </w:r>
          </w:p>
        </w:tc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85BB56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56250</w:t>
            </w:r>
          </w:p>
        </w:tc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70868B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75000</w:t>
            </w:r>
          </w:p>
        </w:tc>
      </w:tr>
      <w:tr w:rsidR="00CF0725" w14:paraId="7AA82F95" w14:textId="77777777">
        <w:tblPrEx>
          <w:tblCellMar>
            <w:top w:w="0" w:type="dxa"/>
            <w:bottom w:w="0" w:type="dxa"/>
          </w:tblCellMar>
        </w:tblPrEx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34EF24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Directors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C70A6C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12500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E7C2FA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25000</w:t>
            </w:r>
          </w:p>
        </w:tc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2FC077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37500</w:t>
            </w:r>
          </w:p>
        </w:tc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F798A9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50000</w:t>
            </w:r>
          </w:p>
        </w:tc>
      </w:tr>
      <w:tr w:rsidR="00CF0725" w14:paraId="2FE9EB41" w14:textId="77777777">
        <w:tblPrEx>
          <w:tblCellMar>
            <w:top w:w="0" w:type="dxa"/>
            <w:bottom w:w="0" w:type="dxa"/>
          </w:tblCellMar>
        </w:tblPrEx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65D11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proofErr w:type="spellStart"/>
            <w:r>
              <w:rPr>
                <w:b/>
                <w:bCs/>
                <w:sz w:val="36"/>
                <w:szCs w:val="36"/>
              </w:rPr>
              <w:t>Transactions</w:t>
            </w:r>
            <w:proofErr w:type="spellEnd"/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9D2B6B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37500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978455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75000</w:t>
            </w:r>
          </w:p>
        </w:tc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BC9043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112500</w:t>
            </w:r>
          </w:p>
        </w:tc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F73CF2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150000</w:t>
            </w:r>
          </w:p>
        </w:tc>
      </w:tr>
      <w:tr w:rsidR="00CF0725" w14:paraId="427E8F0E" w14:textId="77777777">
        <w:tblPrEx>
          <w:tblCellMar>
            <w:top w:w="0" w:type="dxa"/>
            <w:bottom w:w="0" w:type="dxa"/>
          </w:tblCellMar>
        </w:tblPrEx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F2E033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Shareholders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8FD838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25000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66D86C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50000</w:t>
            </w:r>
          </w:p>
        </w:tc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899FA6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75000</w:t>
            </w:r>
          </w:p>
        </w:tc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E52E3" w14:textId="77777777" w:rsidR="00CF0725" w:rsidRDefault="00000000">
            <w:pPr>
              <w:spacing w:before="40" w:after="4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100000</w:t>
            </w:r>
          </w:p>
        </w:tc>
      </w:tr>
    </w:tbl>
    <w:p w14:paraId="0C42D598" w14:textId="77777777" w:rsidR="00CF0725" w:rsidRDefault="00CF0725">
      <w:pPr>
        <w:rPr>
          <w:b/>
          <w:bCs/>
          <w:sz w:val="36"/>
          <w:szCs w:val="36"/>
        </w:rPr>
      </w:pPr>
    </w:p>
    <w:p w14:paraId="53C949F6" w14:textId="77777777" w:rsidR="00187548" w:rsidRDefault="00187548">
      <w:pPr>
        <w:rPr>
          <w:b/>
          <w:bCs/>
          <w:sz w:val="32"/>
          <w:szCs w:val="32"/>
        </w:rPr>
      </w:pPr>
    </w:p>
    <w:p w14:paraId="37299B58" w14:textId="77777777" w:rsidR="00187548" w:rsidRDefault="00187548">
      <w:pPr>
        <w:rPr>
          <w:b/>
          <w:bCs/>
          <w:sz w:val="32"/>
          <w:szCs w:val="32"/>
        </w:rPr>
      </w:pPr>
    </w:p>
    <w:p w14:paraId="79117CE8" w14:textId="77777777" w:rsidR="00187548" w:rsidRDefault="00187548">
      <w:pPr>
        <w:rPr>
          <w:b/>
          <w:bCs/>
          <w:sz w:val="32"/>
          <w:szCs w:val="32"/>
        </w:rPr>
      </w:pPr>
    </w:p>
    <w:p w14:paraId="0F2B2789" w14:textId="77777777" w:rsidR="00187548" w:rsidRDefault="00187548">
      <w:pPr>
        <w:rPr>
          <w:b/>
          <w:bCs/>
          <w:sz w:val="32"/>
          <w:szCs w:val="32"/>
        </w:rPr>
      </w:pPr>
    </w:p>
    <w:p w14:paraId="456E8FD7" w14:textId="77777777" w:rsidR="00187548" w:rsidRDefault="00187548">
      <w:pPr>
        <w:rPr>
          <w:b/>
          <w:bCs/>
          <w:sz w:val="32"/>
          <w:szCs w:val="32"/>
        </w:rPr>
      </w:pPr>
    </w:p>
    <w:p w14:paraId="7E60B621" w14:textId="77777777" w:rsidR="00187548" w:rsidRDefault="00187548">
      <w:pPr>
        <w:rPr>
          <w:b/>
          <w:bCs/>
          <w:sz w:val="32"/>
          <w:szCs w:val="32"/>
        </w:rPr>
      </w:pPr>
    </w:p>
    <w:p w14:paraId="016B00AA" w14:textId="77777777" w:rsidR="00187548" w:rsidRDefault="00187548">
      <w:pPr>
        <w:rPr>
          <w:b/>
          <w:bCs/>
          <w:sz w:val="32"/>
          <w:szCs w:val="32"/>
        </w:rPr>
      </w:pPr>
    </w:p>
    <w:p w14:paraId="3BFBE71F" w14:textId="77777777" w:rsidR="00187548" w:rsidRDefault="00187548">
      <w:pPr>
        <w:rPr>
          <w:b/>
          <w:bCs/>
          <w:sz w:val="32"/>
          <w:szCs w:val="32"/>
        </w:rPr>
      </w:pPr>
    </w:p>
    <w:p w14:paraId="7324E2E6" w14:textId="77777777" w:rsidR="00187548" w:rsidRDefault="00187548">
      <w:pPr>
        <w:rPr>
          <w:b/>
          <w:bCs/>
          <w:sz w:val="32"/>
          <w:szCs w:val="32"/>
        </w:rPr>
      </w:pPr>
    </w:p>
    <w:p w14:paraId="436F4470" w14:textId="77777777" w:rsidR="00187548" w:rsidRDefault="00187548">
      <w:pPr>
        <w:rPr>
          <w:b/>
          <w:bCs/>
          <w:sz w:val="32"/>
          <w:szCs w:val="32"/>
        </w:rPr>
      </w:pPr>
    </w:p>
    <w:p w14:paraId="2CD4FDFC" w14:textId="77777777" w:rsidR="00187548" w:rsidRDefault="00187548">
      <w:pPr>
        <w:rPr>
          <w:b/>
          <w:bCs/>
          <w:sz w:val="32"/>
          <w:szCs w:val="32"/>
        </w:rPr>
      </w:pPr>
    </w:p>
    <w:p w14:paraId="34C7B607" w14:textId="77777777" w:rsidR="00187548" w:rsidRDefault="00187548">
      <w:pPr>
        <w:rPr>
          <w:b/>
          <w:bCs/>
          <w:sz w:val="32"/>
          <w:szCs w:val="32"/>
        </w:rPr>
      </w:pPr>
    </w:p>
    <w:p w14:paraId="7B08E2F6" w14:textId="0220862A" w:rsidR="00CF0725" w:rsidRDefault="001875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Neo4j</w:t>
      </w:r>
    </w:p>
    <w:p w14:paraId="67E51E45" w14:textId="01A93CA7" w:rsidR="00187548" w:rsidRDefault="00187548" w:rsidP="00187548">
      <w:pPr>
        <w:rPr>
          <w:sz w:val="32"/>
          <w:szCs w:val="32"/>
        </w:rPr>
      </w:pPr>
      <w:r w:rsidRPr="00187548">
        <w:rPr>
          <w:sz w:val="32"/>
          <w:szCs w:val="32"/>
        </w:rPr>
        <w:t>In Neo4j, le entità vengono rappresentate come etichette (labels). Per gestire i</w:t>
      </w:r>
      <w:r>
        <w:rPr>
          <w:sz w:val="32"/>
          <w:szCs w:val="32"/>
        </w:rPr>
        <w:t xml:space="preserve"> </w:t>
      </w:r>
      <w:r w:rsidRPr="00187548">
        <w:rPr>
          <w:sz w:val="32"/>
          <w:szCs w:val="32"/>
        </w:rPr>
        <w:t>database Neo4j e caricare i file CSV generati, è stato utilizzato Neo4j Desktop</w:t>
      </w:r>
      <w:r>
        <w:rPr>
          <w:sz w:val="32"/>
          <w:szCs w:val="32"/>
        </w:rPr>
        <w:t xml:space="preserve">. Esso </w:t>
      </w:r>
      <w:r w:rsidRPr="00187548">
        <w:rPr>
          <w:sz w:val="32"/>
          <w:szCs w:val="32"/>
        </w:rPr>
        <w:t>offre</w:t>
      </w:r>
      <w:r w:rsidRPr="00187548">
        <w:rPr>
          <w:sz w:val="32"/>
          <w:szCs w:val="32"/>
        </w:rPr>
        <w:t xml:space="preserve"> un’interfaccia intuitiva per la creazione dei database.</w:t>
      </w:r>
      <w:r>
        <w:rPr>
          <w:sz w:val="32"/>
          <w:szCs w:val="32"/>
        </w:rPr>
        <w:t xml:space="preserve"> </w:t>
      </w:r>
      <w:r w:rsidRPr="00187548">
        <w:rPr>
          <w:sz w:val="32"/>
          <w:szCs w:val="32"/>
        </w:rPr>
        <w:t>Nell’applicazione desktop sono stati creati quattro database Neo4j, ciascuno corrispondente a una diversa dimensione del dataset (25%, 50%, 75%, 100%). Per ogni</w:t>
      </w:r>
      <w:r>
        <w:rPr>
          <w:sz w:val="32"/>
          <w:szCs w:val="32"/>
        </w:rPr>
        <w:t xml:space="preserve"> </w:t>
      </w:r>
      <w:r w:rsidRPr="00187548">
        <w:rPr>
          <w:sz w:val="32"/>
          <w:szCs w:val="32"/>
        </w:rPr>
        <w:t>database, è necessario inserire i file CSV nella corrispettiva cartella import. Di seguito viene riportato l’esempio di query che crea la relazione tra le persone e i direttori</w:t>
      </w:r>
      <w:r>
        <w:rPr>
          <w:sz w:val="32"/>
          <w:szCs w:val="32"/>
        </w:rPr>
        <w:t>:</w:t>
      </w:r>
    </w:p>
    <w:p w14:paraId="13E292E1" w14:textId="16CCFA12" w:rsidR="00187548" w:rsidRPr="00187548" w:rsidRDefault="00187548" w:rsidP="00187548">
      <w:pPr>
        <w:rPr>
          <w:sz w:val="32"/>
          <w:szCs w:val="32"/>
        </w:rPr>
      </w:pPr>
      <w:r w:rsidRPr="00187548">
        <w:rPr>
          <w:sz w:val="32"/>
          <w:szCs w:val="32"/>
        </w:rPr>
        <w:drawing>
          <wp:inline distT="0" distB="0" distL="0" distR="0" wp14:anchorId="50A24FB1" wp14:editId="142B41A7">
            <wp:extent cx="6120130" cy="2776855"/>
            <wp:effectExtent l="0" t="0" r="0" b="4445"/>
            <wp:docPr id="28006876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68768" name="Immagine 1" descr="Immagine che contiene testo, schermata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E0CB" w14:textId="77777777" w:rsidR="00CF0725" w:rsidRDefault="00CF0725">
      <w:pPr>
        <w:rPr>
          <w:b/>
          <w:bCs/>
          <w:sz w:val="36"/>
          <w:szCs w:val="36"/>
        </w:rPr>
      </w:pPr>
    </w:p>
    <w:p w14:paraId="2677951A" w14:textId="77777777" w:rsidR="00CF0725" w:rsidRDefault="00CF0725">
      <w:pPr>
        <w:rPr>
          <w:b/>
          <w:bCs/>
          <w:sz w:val="36"/>
          <w:szCs w:val="36"/>
        </w:rPr>
      </w:pPr>
    </w:p>
    <w:p w14:paraId="549FD99D" w14:textId="77777777" w:rsidR="00CF0725" w:rsidRDefault="00CF0725">
      <w:pPr>
        <w:rPr>
          <w:b/>
          <w:bCs/>
          <w:sz w:val="36"/>
          <w:szCs w:val="36"/>
        </w:rPr>
      </w:pPr>
    </w:p>
    <w:p w14:paraId="136C4DB4" w14:textId="77777777" w:rsidR="00CF0725" w:rsidRDefault="00CF0725">
      <w:pPr>
        <w:rPr>
          <w:b/>
          <w:bCs/>
          <w:sz w:val="36"/>
          <w:szCs w:val="36"/>
        </w:rPr>
      </w:pPr>
    </w:p>
    <w:p w14:paraId="3CEDBAEC" w14:textId="77777777" w:rsidR="00CF0725" w:rsidRDefault="00CF0725">
      <w:pPr>
        <w:rPr>
          <w:b/>
          <w:bCs/>
          <w:sz w:val="36"/>
          <w:szCs w:val="36"/>
        </w:rPr>
      </w:pPr>
    </w:p>
    <w:p w14:paraId="0728C2FC" w14:textId="77777777" w:rsidR="00CF0725" w:rsidRDefault="00CF0725">
      <w:pPr>
        <w:rPr>
          <w:b/>
          <w:bCs/>
          <w:sz w:val="36"/>
          <w:szCs w:val="36"/>
        </w:rPr>
      </w:pPr>
    </w:p>
    <w:p w14:paraId="41CCE974" w14:textId="77777777" w:rsidR="00CF0725" w:rsidRDefault="00CF0725">
      <w:pPr>
        <w:rPr>
          <w:b/>
          <w:bCs/>
          <w:sz w:val="36"/>
          <w:szCs w:val="36"/>
        </w:rPr>
      </w:pPr>
    </w:p>
    <w:p w14:paraId="6D24F1E9" w14:textId="74D95B91" w:rsidR="00CF0725" w:rsidRDefault="00187548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MongoDB</w:t>
      </w:r>
      <w:proofErr w:type="spellEnd"/>
    </w:p>
    <w:p w14:paraId="3984B6F8" w14:textId="146FF19D" w:rsidR="00187548" w:rsidRPr="00187548" w:rsidRDefault="00187548">
      <w:pPr>
        <w:rPr>
          <w:sz w:val="28"/>
          <w:szCs w:val="28"/>
        </w:rPr>
      </w:pPr>
      <w:proofErr w:type="spellStart"/>
      <w:r w:rsidRPr="00187548">
        <w:rPr>
          <w:sz w:val="28"/>
          <w:szCs w:val="28"/>
        </w:rPr>
        <w:t>MongoDB</w:t>
      </w:r>
      <w:proofErr w:type="spellEnd"/>
      <w:r w:rsidRPr="00187548">
        <w:rPr>
          <w:sz w:val="28"/>
          <w:szCs w:val="28"/>
        </w:rPr>
        <w:t xml:space="preserve"> </w:t>
      </w:r>
      <w:proofErr w:type="spellStart"/>
      <w:r w:rsidRPr="00187548">
        <w:rPr>
          <w:sz w:val="28"/>
          <w:szCs w:val="28"/>
        </w:rPr>
        <w:t>Compass</w:t>
      </w:r>
      <w:proofErr w:type="spellEnd"/>
      <w:r w:rsidRPr="00187548">
        <w:rPr>
          <w:sz w:val="28"/>
          <w:szCs w:val="28"/>
        </w:rPr>
        <w:t xml:space="preserve"> consente di importare dati in modo intuitivo attraverso un'interfaccia grafica. Per eseguire l'importazione, è sufficiente accedere al database, selezionare o creare una collezione e utilizzare l'opzione "</w:t>
      </w:r>
      <w:proofErr w:type="spellStart"/>
      <w:r w:rsidRPr="00187548">
        <w:rPr>
          <w:sz w:val="28"/>
          <w:szCs w:val="28"/>
        </w:rPr>
        <w:t>Add</w:t>
      </w:r>
      <w:proofErr w:type="spellEnd"/>
      <w:r w:rsidRPr="00187548">
        <w:rPr>
          <w:sz w:val="28"/>
          <w:szCs w:val="28"/>
        </w:rPr>
        <w:t xml:space="preserve"> Data" → "Import File". Dopo aver scelto un file JSON o CSV, è possibile configurare le opzioni di importazione, come l'uso della prima riga come intestazione per i campi. Infine, confermando l'operazione, i dati vengono inseriti nella collezione senza la necessità di scrivere codice.</w:t>
      </w:r>
    </w:p>
    <w:p w14:paraId="3D6171A1" w14:textId="77777777" w:rsidR="00CF0725" w:rsidRDefault="00CF0725">
      <w:pPr>
        <w:rPr>
          <w:b/>
          <w:bCs/>
          <w:sz w:val="36"/>
          <w:szCs w:val="36"/>
        </w:rPr>
      </w:pPr>
    </w:p>
    <w:p w14:paraId="5E50FC3D" w14:textId="77777777" w:rsidR="00CF0725" w:rsidRDefault="00CF0725">
      <w:pPr>
        <w:rPr>
          <w:b/>
          <w:bCs/>
          <w:sz w:val="36"/>
          <w:szCs w:val="36"/>
        </w:rPr>
      </w:pPr>
    </w:p>
    <w:p w14:paraId="56CE9F47" w14:textId="77777777" w:rsidR="00187548" w:rsidRDefault="00187548">
      <w:pPr>
        <w:rPr>
          <w:b/>
          <w:bCs/>
          <w:sz w:val="36"/>
          <w:szCs w:val="36"/>
        </w:rPr>
      </w:pPr>
    </w:p>
    <w:p w14:paraId="45ADE371" w14:textId="77777777" w:rsidR="00187548" w:rsidRDefault="00187548">
      <w:pPr>
        <w:rPr>
          <w:b/>
          <w:bCs/>
          <w:sz w:val="36"/>
          <w:szCs w:val="36"/>
        </w:rPr>
      </w:pPr>
    </w:p>
    <w:p w14:paraId="568F1FD0" w14:textId="77777777" w:rsidR="00187548" w:rsidRDefault="00187548">
      <w:pPr>
        <w:rPr>
          <w:b/>
          <w:bCs/>
          <w:sz w:val="36"/>
          <w:szCs w:val="36"/>
        </w:rPr>
      </w:pPr>
    </w:p>
    <w:p w14:paraId="47F45CBB" w14:textId="77777777" w:rsidR="00187548" w:rsidRDefault="00187548">
      <w:pPr>
        <w:rPr>
          <w:b/>
          <w:bCs/>
          <w:sz w:val="36"/>
          <w:szCs w:val="36"/>
        </w:rPr>
      </w:pPr>
    </w:p>
    <w:p w14:paraId="15B7932A" w14:textId="77777777" w:rsidR="00187548" w:rsidRDefault="00187548">
      <w:pPr>
        <w:rPr>
          <w:b/>
          <w:bCs/>
          <w:sz w:val="36"/>
          <w:szCs w:val="36"/>
        </w:rPr>
      </w:pPr>
    </w:p>
    <w:p w14:paraId="05444546" w14:textId="77777777" w:rsidR="00187548" w:rsidRDefault="00187548">
      <w:pPr>
        <w:rPr>
          <w:b/>
          <w:bCs/>
          <w:sz w:val="36"/>
          <w:szCs w:val="36"/>
        </w:rPr>
      </w:pPr>
    </w:p>
    <w:p w14:paraId="67E2977A" w14:textId="77777777" w:rsidR="00187548" w:rsidRDefault="00187548">
      <w:pPr>
        <w:rPr>
          <w:b/>
          <w:bCs/>
          <w:sz w:val="36"/>
          <w:szCs w:val="36"/>
        </w:rPr>
      </w:pPr>
    </w:p>
    <w:p w14:paraId="1C1ECE09" w14:textId="77777777" w:rsidR="00187548" w:rsidRDefault="00187548">
      <w:pPr>
        <w:rPr>
          <w:b/>
          <w:bCs/>
          <w:sz w:val="36"/>
          <w:szCs w:val="36"/>
        </w:rPr>
      </w:pPr>
    </w:p>
    <w:p w14:paraId="0E3112EF" w14:textId="77777777" w:rsidR="00187548" w:rsidRDefault="00187548">
      <w:pPr>
        <w:rPr>
          <w:b/>
          <w:bCs/>
          <w:sz w:val="36"/>
          <w:szCs w:val="36"/>
        </w:rPr>
      </w:pPr>
    </w:p>
    <w:p w14:paraId="7E3DD954" w14:textId="77777777" w:rsidR="00187548" w:rsidRDefault="00187548">
      <w:pPr>
        <w:rPr>
          <w:b/>
          <w:bCs/>
          <w:sz w:val="36"/>
          <w:szCs w:val="36"/>
        </w:rPr>
      </w:pPr>
    </w:p>
    <w:p w14:paraId="6D4B914C" w14:textId="77777777" w:rsidR="00187548" w:rsidRDefault="00187548">
      <w:pPr>
        <w:rPr>
          <w:b/>
          <w:bCs/>
          <w:sz w:val="36"/>
          <w:szCs w:val="36"/>
        </w:rPr>
      </w:pPr>
    </w:p>
    <w:p w14:paraId="588F4A97" w14:textId="77777777" w:rsidR="00187548" w:rsidRDefault="00187548">
      <w:pPr>
        <w:rPr>
          <w:b/>
          <w:bCs/>
          <w:sz w:val="36"/>
          <w:szCs w:val="36"/>
        </w:rPr>
      </w:pPr>
    </w:p>
    <w:p w14:paraId="456EF1A2" w14:textId="77777777" w:rsidR="00187548" w:rsidRDefault="00187548">
      <w:pPr>
        <w:rPr>
          <w:b/>
          <w:bCs/>
          <w:sz w:val="36"/>
          <w:szCs w:val="36"/>
        </w:rPr>
      </w:pPr>
    </w:p>
    <w:p w14:paraId="3820F1CE" w14:textId="77777777" w:rsidR="00187548" w:rsidRDefault="00187548">
      <w:pPr>
        <w:rPr>
          <w:b/>
          <w:bCs/>
          <w:sz w:val="36"/>
          <w:szCs w:val="36"/>
        </w:rPr>
      </w:pPr>
    </w:p>
    <w:p w14:paraId="63E98653" w14:textId="77777777" w:rsidR="00CF0725" w:rsidRDefault="0000000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Esperimenti</w:t>
      </w:r>
    </w:p>
    <w:p w14:paraId="10D31A03" w14:textId="77777777" w:rsidR="00CF0725" w:rsidRDefault="00CF0725">
      <w:pPr>
        <w:rPr>
          <w:b/>
          <w:bCs/>
          <w:sz w:val="36"/>
          <w:szCs w:val="36"/>
        </w:rPr>
      </w:pPr>
    </w:p>
    <w:p w14:paraId="0D99A23C" w14:textId="77777777" w:rsidR="00CF0725" w:rsidRDefault="00000000">
      <w:pPr>
        <w:rPr>
          <w:sz w:val="28"/>
          <w:szCs w:val="28"/>
        </w:rPr>
      </w:pPr>
      <w:r>
        <w:rPr>
          <w:sz w:val="28"/>
          <w:szCs w:val="28"/>
        </w:rPr>
        <w:t>Per testare i due DBMS, abbiamo eseguito quattro query di difficoltà crescente su ciascuno, garantendo un confronto equo per valutarne vantaggi e svantaggi. Ogni query è stata eseguita 31 volte: la prima esecuzione fornisce il tempo iniziale, mentre le 30 successive, grazie agli algoritmi di caching, risultano notevolmente più rapide.</w:t>
      </w:r>
    </w:p>
    <w:p w14:paraId="5FA8FEE5" w14:textId="43F00AFF" w:rsidR="00EF1495" w:rsidRDefault="00EF1495">
      <w:pPr>
        <w:rPr>
          <w:sz w:val="28"/>
          <w:szCs w:val="28"/>
        </w:rPr>
      </w:pPr>
      <w:r>
        <w:rPr>
          <w:sz w:val="28"/>
          <w:szCs w:val="28"/>
        </w:rPr>
        <w:t>Neo4j</w:t>
      </w:r>
    </w:p>
    <w:p w14:paraId="3FAE662D" w14:textId="38BB5C7B" w:rsidR="00CF0725" w:rsidRDefault="00EF1495">
      <w:pPr>
        <w:rPr>
          <w:sz w:val="28"/>
          <w:szCs w:val="28"/>
        </w:rPr>
      </w:pPr>
      <w:r w:rsidRPr="00EF1495">
        <w:rPr>
          <w:sz w:val="28"/>
          <w:szCs w:val="28"/>
        </w:rPr>
        <w:drawing>
          <wp:inline distT="0" distB="0" distL="0" distR="0" wp14:anchorId="06D7BC52" wp14:editId="294EABC6">
            <wp:extent cx="4067168" cy="4350327"/>
            <wp:effectExtent l="0" t="0" r="0" b="0"/>
            <wp:docPr id="1043683146" name="Immagine 1" descr="Immagine che contiene testo, elettronica, scherm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83146" name="Immagine 1" descr="Immagine che contiene testo, elettronica, schermo, schermat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4873" cy="435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9255" w14:textId="77777777" w:rsidR="00CF0725" w:rsidRDefault="00CF0725">
      <w:pPr>
        <w:rPr>
          <w:sz w:val="28"/>
          <w:szCs w:val="28"/>
        </w:rPr>
      </w:pPr>
    </w:p>
    <w:p w14:paraId="5826F3EB" w14:textId="77777777" w:rsidR="00EF1495" w:rsidRDefault="00EF1495">
      <w:pPr>
        <w:rPr>
          <w:sz w:val="28"/>
          <w:szCs w:val="28"/>
        </w:rPr>
      </w:pPr>
    </w:p>
    <w:p w14:paraId="63351F7A" w14:textId="77777777" w:rsidR="00EF1495" w:rsidRDefault="00EF1495">
      <w:pPr>
        <w:rPr>
          <w:sz w:val="28"/>
          <w:szCs w:val="28"/>
        </w:rPr>
      </w:pPr>
    </w:p>
    <w:p w14:paraId="54CF877E" w14:textId="77777777" w:rsidR="00EF1495" w:rsidRDefault="00EF1495">
      <w:pPr>
        <w:rPr>
          <w:sz w:val="28"/>
          <w:szCs w:val="28"/>
        </w:rPr>
      </w:pPr>
    </w:p>
    <w:p w14:paraId="3408EFB0" w14:textId="77777777" w:rsidR="00EF1495" w:rsidRDefault="00EF1495">
      <w:pPr>
        <w:rPr>
          <w:sz w:val="28"/>
          <w:szCs w:val="28"/>
        </w:rPr>
      </w:pPr>
    </w:p>
    <w:p w14:paraId="0E9388C3" w14:textId="77777777" w:rsidR="00EF1495" w:rsidRDefault="00EF1495">
      <w:pPr>
        <w:rPr>
          <w:sz w:val="28"/>
          <w:szCs w:val="28"/>
        </w:rPr>
      </w:pPr>
    </w:p>
    <w:p w14:paraId="32049362" w14:textId="55E007AE" w:rsidR="00CF0725" w:rsidRDefault="00EF149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MongoDB</w:t>
      </w:r>
      <w:proofErr w:type="spellEnd"/>
    </w:p>
    <w:p w14:paraId="7496DB88" w14:textId="0E856985" w:rsidR="00CF0725" w:rsidRDefault="00EF1495">
      <w:pPr>
        <w:rPr>
          <w:sz w:val="28"/>
          <w:szCs w:val="28"/>
        </w:rPr>
      </w:pPr>
      <w:r w:rsidRPr="00EF1495">
        <w:rPr>
          <w:sz w:val="28"/>
          <w:szCs w:val="28"/>
        </w:rPr>
        <w:drawing>
          <wp:inline distT="0" distB="0" distL="0" distR="0" wp14:anchorId="2F2DC90B" wp14:editId="2BE3D00B">
            <wp:extent cx="4147961" cy="5708073"/>
            <wp:effectExtent l="0" t="0" r="5080" b="6985"/>
            <wp:docPr id="1264006749" name="Immagine 1" descr="Immagine che contiene testo, schermata, computer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06749" name="Immagine 1" descr="Immagine che contiene testo, schermata, computer, softwa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405" cy="571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F4CE" w14:textId="77777777" w:rsidR="00CF0725" w:rsidRDefault="00CF0725">
      <w:pPr>
        <w:rPr>
          <w:sz w:val="28"/>
          <w:szCs w:val="28"/>
        </w:rPr>
      </w:pPr>
    </w:p>
    <w:p w14:paraId="3A6C5B2D" w14:textId="77777777" w:rsidR="00CF0725" w:rsidRDefault="00CF0725">
      <w:pPr>
        <w:rPr>
          <w:sz w:val="28"/>
          <w:szCs w:val="28"/>
        </w:rPr>
      </w:pPr>
    </w:p>
    <w:p w14:paraId="69F2AD1B" w14:textId="77777777" w:rsidR="00CF0725" w:rsidRDefault="00CF0725">
      <w:pPr>
        <w:rPr>
          <w:sz w:val="28"/>
          <w:szCs w:val="28"/>
        </w:rPr>
      </w:pPr>
    </w:p>
    <w:p w14:paraId="1DE7C3E5" w14:textId="77777777" w:rsidR="00CF0725" w:rsidRDefault="00CF0725">
      <w:pPr>
        <w:rPr>
          <w:sz w:val="28"/>
          <w:szCs w:val="28"/>
        </w:rPr>
      </w:pPr>
    </w:p>
    <w:p w14:paraId="5F52EEEC" w14:textId="77777777" w:rsidR="00CF0725" w:rsidRDefault="00CF0725">
      <w:pPr>
        <w:rPr>
          <w:sz w:val="28"/>
          <w:szCs w:val="28"/>
        </w:rPr>
      </w:pPr>
    </w:p>
    <w:p w14:paraId="0BA4BF8F" w14:textId="77777777" w:rsidR="00CF0725" w:rsidRDefault="00CF0725">
      <w:pPr>
        <w:rPr>
          <w:sz w:val="28"/>
          <w:szCs w:val="28"/>
        </w:rPr>
      </w:pPr>
    </w:p>
    <w:p w14:paraId="4A559309" w14:textId="77777777" w:rsidR="00CF0725" w:rsidRDefault="00CF0725">
      <w:pPr>
        <w:rPr>
          <w:sz w:val="28"/>
          <w:szCs w:val="28"/>
        </w:rPr>
      </w:pPr>
    </w:p>
    <w:p w14:paraId="328C75AC" w14:textId="77777777" w:rsidR="00187548" w:rsidRDefault="00187548">
      <w:pPr>
        <w:rPr>
          <w:b/>
          <w:bCs/>
          <w:sz w:val="36"/>
          <w:szCs w:val="36"/>
        </w:rPr>
      </w:pPr>
    </w:p>
    <w:p w14:paraId="5334E502" w14:textId="6826C625" w:rsidR="00CF0725" w:rsidRDefault="0000000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Query 1</w:t>
      </w:r>
    </w:p>
    <w:p w14:paraId="71CE312B" w14:textId="38222DDB" w:rsidR="00187548" w:rsidRPr="00187548" w:rsidRDefault="00187548">
      <w:pPr>
        <w:rPr>
          <w:sz w:val="28"/>
          <w:szCs w:val="28"/>
        </w:rPr>
      </w:pPr>
      <w:r>
        <w:rPr>
          <w:sz w:val="28"/>
          <w:szCs w:val="28"/>
        </w:rPr>
        <w:t>La prima query estrae</w:t>
      </w:r>
      <w:r w:rsidRPr="00187548">
        <w:rPr>
          <w:sz w:val="28"/>
          <w:szCs w:val="28"/>
        </w:rPr>
        <w:t xml:space="preserve"> l'elenco degli azionisti e delle aziende in cui detengono partecipazioni, ordinando per nome dell'azienda, percentuale di proprietà e nominativi degli azionisti. Calcola anche il numero di quote e la percentuale totale di proprietà per ciascun azionista.</w:t>
      </w:r>
    </w:p>
    <w:p w14:paraId="7927E9FB" w14:textId="4459651B" w:rsidR="00187548" w:rsidRDefault="00187548">
      <w:pPr>
        <w:rPr>
          <w:b/>
          <w:bCs/>
          <w:sz w:val="36"/>
          <w:szCs w:val="36"/>
        </w:rPr>
      </w:pPr>
      <w:r w:rsidRPr="00187548">
        <w:rPr>
          <w:b/>
          <w:bCs/>
          <w:sz w:val="36"/>
          <w:szCs w:val="36"/>
        </w:rPr>
        <w:drawing>
          <wp:inline distT="0" distB="0" distL="0" distR="0" wp14:anchorId="34888437" wp14:editId="112A48AA">
            <wp:extent cx="6120130" cy="5539740"/>
            <wp:effectExtent l="0" t="0" r="0" b="3810"/>
            <wp:docPr id="1602506824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06824" name="Immagine 1" descr="Immagine che contiene testo, schermata, softwa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655B" w14:textId="21AE3182" w:rsidR="00CF0725" w:rsidRDefault="00CF0725"/>
    <w:p w14:paraId="21370F8E" w14:textId="2C515143" w:rsidR="00CF0725" w:rsidRDefault="001754E5">
      <w:r>
        <w:rPr>
          <w:noProof/>
        </w:rPr>
        <w:lastRenderedPageBreak/>
        <w:drawing>
          <wp:inline distT="0" distB="0" distL="0" distR="0" wp14:anchorId="78216ABD" wp14:editId="2117A468">
            <wp:extent cx="4076700" cy="2717800"/>
            <wp:effectExtent l="0" t="0" r="0" b="6350"/>
            <wp:docPr id="1896846175" name="Immagine 2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46175" name="Immagine 2" descr="Immagine che contiene testo, schermata, diagramma, linea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53" cy="271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73BF9" wp14:editId="4FDB09E6">
            <wp:extent cx="3746500" cy="2497667"/>
            <wp:effectExtent l="0" t="0" r="6350" b="0"/>
            <wp:docPr id="983888676" name="Immagine 3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88676" name="Immagine 3" descr="Immagine che contiene testo, schermata, diagramma, Diagramma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042" cy="24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769A" w14:textId="77777777" w:rsidR="00CF0725" w:rsidRDefault="00CF0725">
      <w:pPr>
        <w:rPr>
          <w:b/>
          <w:bCs/>
          <w:sz w:val="36"/>
          <w:szCs w:val="36"/>
        </w:rPr>
      </w:pPr>
    </w:p>
    <w:p w14:paraId="7BB348D1" w14:textId="77777777" w:rsidR="00187548" w:rsidRDefault="00187548">
      <w:pPr>
        <w:rPr>
          <w:b/>
          <w:bCs/>
          <w:sz w:val="36"/>
          <w:szCs w:val="36"/>
        </w:rPr>
      </w:pPr>
    </w:p>
    <w:p w14:paraId="40298DD8" w14:textId="77777777" w:rsidR="00187548" w:rsidRDefault="00187548">
      <w:pPr>
        <w:rPr>
          <w:b/>
          <w:bCs/>
          <w:sz w:val="36"/>
          <w:szCs w:val="36"/>
        </w:rPr>
      </w:pPr>
    </w:p>
    <w:p w14:paraId="71FED053" w14:textId="77777777" w:rsidR="00187548" w:rsidRDefault="00187548">
      <w:pPr>
        <w:rPr>
          <w:b/>
          <w:bCs/>
          <w:sz w:val="36"/>
          <w:szCs w:val="36"/>
        </w:rPr>
      </w:pPr>
    </w:p>
    <w:p w14:paraId="0971620E" w14:textId="77777777" w:rsidR="00187548" w:rsidRDefault="00187548">
      <w:pPr>
        <w:rPr>
          <w:b/>
          <w:bCs/>
          <w:sz w:val="36"/>
          <w:szCs w:val="36"/>
        </w:rPr>
      </w:pPr>
    </w:p>
    <w:p w14:paraId="5618C007" w14:textId="77777777" w:rsidR="001754E5" w:rsidRDefault="001754E5">
      <w:pPr>
        <w:rPr>
          <w:b/>
          <w:bCs/>
          <w:sz w:val="36"/>
          <w:szCs w:val="36"/>
        </w:rPr>
      </w:pPr>
    </w:p>
    <w:p w14:paraId="209CF6B4" w14:textId="77777777" w:rsidR="001754E5" w:rsidRDefault="001754E5">
      <w:pPr>
        <w:rPr>
          <w:b/>
          <w:bCs/>
          <w:sz w:val="36"/>
          <w:szCs w:val="36"/>
        </w:rPr>
      </w:pPr>
    </w:p>
    <w:p w14:paraId="664D920A" w14:textId="77777777" w:rsidR="001754E5" w:rsidRDefault="001754E5">
      <w:pPr>
        <w:rPr>
          <w:b/>
          <w:bCs/>
          <w:sz w:val="36"/>
          <w:szCs w:val="36"/>
        </w:rPr>
      </w:pPr>
    </w:p>
    <w:p w14:paraId="17569DF5" w14:textId="77777777" w:rsidR="001754E5" w:rsidRDefault="001754E5">
      <w:pPr>
        <w:rPr>
          <w:b/>
          <w:bCs/>
          <w:sz w:val="36"/>
          <w:szCs w:val="36"/>
        </w:rPr>
      </w:pPr>
    </w:p>
    <w:p w14:paraId="6E3EDEBD" w14:textId="48E86AD1" w:rsidR="00CF0725" w:rsidRDefault="0000000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Query 2</w:t>
      </w:r>
    </w:p>
    <w:p w14:paraId="5F78107E" w14:textId="00A91720" w:rsidR="00187548" w:rsidRPr="00187548" w:rsidRDefault="00187548">
      <w:pPr>
        <w:rPr>
          <w:sz w:val="28"/>
          <w:szCs w:val="28"/>
        </w:rPr>
      </w:pPr>
      <w:r w:rsidRPr="00187548">
        <w:rPr>
          <w:sz w:val="28"/>
          <w:szCs w:val="28"/>
        </w:rPr>
        <w:t>Identifica le persone che hanno inviato transazioni superiori a 10.000 unità monetarie da un conto bancario situato in un paese diverso dalla loro nazionalità, evidenziando potenziali operazioni sospette.</w:t>
      </w:r>
    </w:p>
    <w:p w14:paraId="350331E3" w14:textId="3D7021F6" w:rsidR="00187548" w:rsidRPr="00187548" w:rsidRDefault="00187548">
      <w:pPr>
        <w:rPr>
          <w:sz w:val="28"/>
          <w:szCs w:val="28"/>
        </w:rPr>
      </w:pPr>
      <w:r w:rsidRPr="00187548">
        <w:rPr>
          <w:sz w:val="28"/>
          <w:szCs w:val="28"/>
        </w:rPr>
        <w:drawing>
          <wp:inline distT="0" distB="0" distL="0" distR="0" wp14:anchorId="11D3A7D9" wp14:editId="731997AD">
            <wp:extent cx="6120130" cy="2070100"/>
            <wp:effectExtent l="0" t="0" r="0" b="6350"/>
            <wp:docPr id="1697009490" name="Immagine 1" descr="Immagine che contiene testo, schermata, biglietto da visi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09490" name="Immagine 1" descr="Immagine che contiene testo, schermata, biglietto da visit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EEF8" w14:textId="3381A7B4" w:rsidR="00CF0725" w:rsidRDefault="001754E5">
      <w:r>
        <w:rPr>
          <w:noProof/>
        </w:rPr>
        <w:drawing>
          <wp:inline distT="0" distB="0" distL="0" distR="0" wp14:anchorId="5BE3B2D5" wp14:editId="4B7E85AD">
            <wp:extent cx="3867150" cy="2578100"/>
            <wp:effectExtent l="0" t="0" r="0" b="0"/>
            <wp:docPr id="1784120637" name="Immagine 4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20637" name="Immagine 4" descr="Immagine che contiene testo, schermata, diagramma, linea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18" cy="25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B63A2" wp14:editId="76C3AADB">
            <wp:extent cx="3848100" cy="2565400"/>
            <wp:effectExtent l="0" t="0" r="0" b="6350"/>
            <wp:docPr id="372903029" name="Immagine 5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03029" name="Immagine 5" descr="Immagine che contiene testo, schermata, diagramma, Diagramma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11" cy="256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991B" w14:textId="0384403D" w:rsidR="00CF0725" w:rsidRDefault="00CF0725"/>
    <w:p w14:paraId="31B561C6" w14:textId="77777777" w:rsidR="00CF0725" w:rsidRDefault="00CF0725">
      <w:pPr>
        <w:rPr>
          <w:b/>
          <w:bCs/>
          <w:sz w:val="36"/>
          <w:szCs w:val="36"/>
        </w:rPr>
      </w:pPr>
    </w:p>
    <w:p w14:paraId="1674AEEA" w14:textId="77777777" w:rsidR="00CF0725" w:rsidRDefault="00000000">
      <w:pPr>
        <w:rPr>
          <w:b/>
          <w:bCs/>
          <w:sz w:val="40"/>
          <w:szCs w:val="40"/>
        </w:rPr>
      </w:pPr>
      <w:r>
        <w:rPr>
          <w:b/>
          <w:bCs/>
          <w:sz w:val="36"/>
          <w:szCs w:val="36"/>
        </w:rPr>
        <w:t>Query 3</w:t>
      </w:r>
    </w:p>
    <w:p w14:paraId="11F0BA9D" w14:textId="6EA6EBEC" w:rsidR="00187548" w:rsidRDefault="00187548">
      <w:pPr>
        <w:rPr>
          <w:sz w:val="28"/>
          <w:szCs w:val="28"/>
        </w:rPr>
      </w:pPr>
      <w:r w:rsidRPr="00187548">
        <w:rPr>
          <w:sz w:val="28"/>
          <w:szCs w:val="28"/>
        </w:rPr>
        <w:t>Determina il numero totale di azionisti per ogni azienda, la percentuale totale di proprietà e il numero complessivo di quote, ordinando le aziende in base alla percentuale di proprietà aggregata.</w:t>
      </w:r>
    </w:p>
    <w:p w14:paraId="4B3E816E" w14:textId="17ACE77D" w:rsidR="00187548" w:rsidRPr="00187548" w:rsidRDefault="00187548">
      <w:pPr>
        <w:rPr>
          <w:sz w:val="28"/>
          <w:szCs w:val="28"/>
        </w:rPr>
      </w:pPr>
      <w:r w:rsidRPr="00187548">
        <w:rPr>
          <w:sz w:val="28"/>
          <w:szCs w:val="28"/>
        </w:rPr>
        <w:drawing>
          <wp:inline distT="0" distB="0" distL="0" distR="0" wp14:anchorId="5F396DE4" wp14:editId="1204E7E1">
            <wp:extent cx="4321001" cy="6372109"/>
            <wp:effectExtent l="0" t="0" r="3810" b="0"/>
            <wp:docPr id="228531969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31969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6005" cy="637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1383" w14:textId="6D3780D0" w:rsidR="00CF0725" w:rsidRDefault="00CF0725"/>
    <w:p w14:paraId="2E644D86" w14:textId="5861B7A0" w:rsidR="00CF0725" w:rsidRDefault="001754E5">
      <w:r>
        <w:rPr>
          <w:noProof/>
        </w:rPr>
        <w:lastRenderedPageBreak/>
        <w:drawing>
          <wp:inline distT="0" distB="0" distL="0" distR="0" wp14:anchorId="6A3E62DA" wp14:editId="6FB1101A">
            <wp:extent cx="4248150" cy="2832100"/>
            <wp:effectExtent l="0" t="0" r="0" b="6350"/>
            <wp:docPr id="753974376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74376" name="Immagine 6" descr="Immagine che contiene testo, schermata, diagramma, linea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61" cy="283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E4A2B" wp14:editId="3308B268">
            <wp:extent cx="4362450" cy="2908300"/>
            <wp:effectExtent l="0" t="0" r="0" b="6350"/>
            <wp:docPr id="826744807" name="Immagine 7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44807" name="Immagine 7" descr="Immagine che contiene testo, schermata, diagramma, Diagramma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61" cy="290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EBB7" w14:textId="77777777" w:rsidR="00CF0725" w:rsidRDefault="00CF0725">
      <w:pPr>
        <w:rPr>
          <w:b/>
          <w:bCs/>
          <w:sz w:val="36"/>
          <w:szCs w:val="36"/>
        </w:rPr>
      </w:pPr>
    </w:p>
    <w:p w14:paraId="0FF41037" w14:textId="77777777" w:rsidR="00187548" w:rsidRDefault="00187548">
      <w:pPr>
        <w:rPr>
          <w:b/>
          <w:bCs/>
          <w:sz w:val="36"/>
          <w:szCs w:val="36"/>
        </w:rPr>
      </w:pPr>
    </w:p>
    <w:p w14:paraId="35B0E300" w14:textId="77777777" w:rsidR="00187548" w:rsidRDefault="00187548">
      <w:pPr>
        <w:rPr>
          <w:b/>
          <w:bCs/>
          <w:sz w:val="36"/>
          <w:szCs w:val="36"/>
        </w:rPr>
      </w:pPr>
    </w:p>
    <w:p w14:paraId="74DA4A84" w14:textId="77777777" w:rsidR="00187548" w:rsidRDefault="00187548">
      <w:pPr>
        <w:rPr>
          <w:b/>
          <w:bCs/>
          <w:sz w:val="36"/>
          <w:szCs w:val="36"/>
        </w:rPr>
      </w:pPr>
    </w:p>
    <w:p w14:paraId="6DBDBFCC" w14:textId="77777777" w:rsidR="00187548" w:rsidRDefault="00187548">
      <w:pPr>
        <w:rPr>
          <w:b/>
          <w:bCs/>
          <w:sz w:val="36"/>
          <w:szCs w:val="36"/>
        </w:rPr>
      </w:pPr>
    </w:p>
    <w:p w14:paraId="327FD0D8" w14:textId="77777777" w:rsidR="00187548" w:rsidRDefault="00187548">
      <w:pPr>
        <w:rPr>
          <w:b/>
          <w:bCs/>
          <w:sz w:val="36"/>
          <w:szCs w:val="36"/>
        </w:rPr>
      </w:pPr>
    </w:p>
    <w:p w14:paraId="63EB6E6E" w14:textId="77777777" w:rsidR="00187548" w:rsidRDefault="00187548">
      <w:pPr>
        <w:rPr>
          <w:b/>
          <w:bCs/>
          <w:sz w:val="36"/>
          <w:szCs w:val="36"/>
        </w:rPr>
      </w:pPr>
    </w:p>
    <w:p w14:paraId="46A5A3BF" w14:textId="6C7BC96E" w:rsidR="00CF0725" w:rsidRDefault="0000000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Query 4</w:t>
      </w:r>
    </w:p>
    <w:p w14:paraId="27AE700F" w14:textId="77777777" w:rsidR="00187548" w:rsidRDefault="00187548">
      <w:pPr>
        <w:rPr>
          <w:b/>
          <w:bCs/>
          <w:sz w:val="36"/>
          <w:szCs w:val="36"/>
        </w:rPr>
      </w:pPr>
    </w:p>
    <w:p w14:paraId="290AA5F1" w14:textId="20430722" w:rsidR="00187548" w:rsidRDefault="00187548">
      <w:pPr>
        <w:rPr>
          <w:sz w:val="28"/>
          <w:szCs w:val="28"/>
        </w:rPr>
      </w:pPr>
      <w:r w:rsidRPr="00187548">
        <w:rPr>
          <w:sz w:val="28"/>
          <w:szCs w:val="28"/>
        </w:rPr>
        <w:t>Analizza la relazione tra direttori di aziende, azionisti e conti bancari, calcolando il saldo totale detenuto dagli azionisti per ogni azienda e la percentuale di partecipazione di ciascun investitore.</w:t>
      </w:r>
    </w:p>
    <w:p w14:paraId="7E301790" w14:textId="1F17CE2A" w:rsidR="00187548" w:rsidRPr="00187548" w:rsidRDefault="00187548">
      <w:pPr>
        <w:rPr>
          <w:sz w:val="28"/>
          <w:szCs w:val="28"/>
        </w:rPr>
      </w:pPr>
      <w:r w:rsidRPr="00187548">
        <w:rPr>
          <w:sz w:val="28"/>
          <w:szCs w:val="28"/>
        </w:rPr>
        <w:drawing>
          <wp:inline distT="0" distB="0" distL="0" distR="0" wp14:anchorId="6F4CD46E" wp14:editId="1FC3FAC2">
            <wp:extent cx="5253988" cy="6050972"/>
            <wp:effectExtent l="0" t="0" r="4445" b="6985"/>
            <wp:docPr id="1671970408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70408" name="Immagine 1" descr="Immagine che contiene testo, schermata, design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655" cy="605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AF2D" w14:textId="460DE176" w:rsidR="00CF0725" w:rsidRDefault="001754E5">
      <w:r>
        <w:rPr>
          <w:noProof/>
        </w:rPr>
        <w:lastRenderedPageBreak/>
        <w:drawing>
          <wp:inline distT="0" distB="0" distL="0" distR="0" wp14:anchorId="2F0805C2" wp14:editId="3F797EF7">
            <wp:extent cx="4229100" cy="2819400"/>
            <wp:effectExtent l="0" t="0" r="0" b="0"/>
            <wp:docPr id="278981208" name="Immagine 8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81208" name="Immagine 8" descr="Immagine che contiene testo, schermata, diagramma, linea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11" cy="281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F3D51" wp14:editId="52F29636">
            <wp:extent cx="4038600" cy="2692400"/>
            <wp:effectExtent l="0" t="0" r="0" b="0"/>
            <wp:docPr id="1916935275" name="Immagine 9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35275" name="Immagine 9" descr="Immagine che contiene testo, schermata, diagramma, linea&#10;&#10;Descrizione generat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11" cy="269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348D" w14:textId="344DEF8D" w:rsidR="00CF0725" w:rsidRDefault="00CF0725"/>
    <w:p w14:paraId="75E4F1F1" w14:textId="77777777" w:rsidR="00CF0725" w:rsidRDefault="00CF0725">
      <w:pPr>
        <w:rPr>
          <w:b/>
          <w:bCs/>
          <w:sz w:val="36"/>
          <w:szCs w:val="36"/>
        </w:rPr>
      </w:pPr>
    </w:p>
    <w:p w14:paraId="6852891C" w14:textId="77777777" w:rsidR="00EF1495" w:rsidRDefault="00EF1495">
      <w:pPr>
        <w:rPr>
          <w:b/>
          <w:bCs/>
          <w:sz w:val="36"/>
          <w:szCs w:val="36"/>
        </w:rPr>
      </w:pPr>
    </w:p>
    <w:p w14:paraId="0788EB4D" w14:textId="77777777" w:rsidR="00EF1495" w:rsidRDefault="00EF1495">
      <w:pPr>
        <w:rPr>
          <w:b/>
          <w:bCs/>
          <w:sz w:val="36"/>
          <w:szCs w:val="36"/>
        </w:rPr>
      </w:pPr>
    </w:p>
    <w:p w14:paraId="5EC652CC" w14:textId="77777777" w:rsidR="00EF1495" w:rsidRDefault="00EF1495">
      <w:pPr>
        <w:rPr>
          <w:b/>
          <w:bCs/>
          <w:sz w:val="36"/>
          <w:szCs w:val="36"/>
        </w:rPr>
      </w:pPr>
    </w:p>
    <w:p w14:paraId="6E58BA1A" w14:textId="77777777" w:rsidR="00EF1495" w:rsidRDefault="00EF1495">
      <w:pPr>
        <w:rPr>
          <w:b/>
          <w:bCs/>
          <w:sz w:val="36"/>
          <w:szCs w:val="36"/>
        </w:rPr>
      </w:pPr>
    </w:p>
    <w:p w14:paraId="4B334B04" w14:textId="77777777" w:rsidR="00EF1495" w:rsidRDefault="00EF1495">
      <w:pPr>
        <w:rPr>
          <w:b/>
          <w:bCs/>
          <w:sz w:val="36"/>
          <w:szCs w:val="36"/>
        </w:rPr>
      </w:pPr>
    </w:p>
    <w:p w14:paraId="24D6A320" w14:textId="77777777" w:rsidR="001754E5" w:rsidRDefault="001754E5">
      <w:pPr>
        <w:rPr>
          <w:b/>
          <w:bCs/>
          <w:sz w:val="36"/>
          <w:szCs w:val="36"/>
        </w:rPr>
      </w:pPr>
    </w:p>
    <w:p w14:paraId="4E4146F1" w14:textId="3EB79B89" w:rsidR="00EF1495" w:rsidRDefault="00EF149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Conclusioni</w:t>
      </w:r>
    </w:p>
    <w:p w14:paraId="4B8F8FDF" w14:textId="77777777" w:rsidR="00EF1495" w:rsidRDefault="00EF1495">
      <w:pPr>
        <w:rPr>
          <w:b/>
          <w:bCs/>
          <w:sz w:val="36"/>
          <w:szCs w:val="36"/>
        </w:rPr>
      </w:pPr>
    </w:p>
    <w:p w14:paraId="5A197AF8" w14:textId="39B231C2" w:rsidR="00EF1495" w:rsidRDefault="00EF1495">
      <w:pPr>
        <w:rPr>
          <w:sz w:val="28"/>
          <w:szCs w:val="28"/>
        </w:rPr>
      </w:pPr>
      <w:r>
        <w:rPr>
          <w:sz w:val="28"/>
          <w:szCs w:val="28"/>
        </w:rPr>
        <w:t>Considerati i dataset riportati prima nella sezione “Implementazione e inserimento” e considerati tutti i test effettuati riportati nella sezione “esperimenti”, in un ambiente privo di elementi in memoria cache, si evidenzia una marcata differenza nei tempi di esecuzione, in particolare si evidenzia:</w:t>
      </w:r>
    </w:p>
    <w:p w14:paraId="3192EFCA" w14:textId="5DDB51DA" w:rsidR="00EF1495" w:rsidRDefault="001754E5" w:rsidP="00EF1495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Come neo4j risulti sempre in netto vantaggio in termini di esecuzione rispetto a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>;</w:t>
      </w:r>
    </w:p>
    <w:p w14:paraId="4A0CB5A5" w14:textId="16BFB0E9" w:rsidR="001754E5" w:rsidRDefault="001754E5" w:rsidP="00EF1495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Come Neo4j risulti più veloce anche in termini di esecuzione media delle query;</w:t>
      </w:r>
    </w:p>
    <w:p w14:paraId="71BC1AFD" w14:textId="77777777" w:rsidR="00AE6FD4" w:rsidRDefault="00AE6FD4" w:rsidP="00AE6FD4">
      <w:pPr>
        <w:rPr>
          <w:sz w:val="28"/>
          <w:szCs w:val="28"/>
        </w:rPr>
      </w:pPr>
      <w:r>
        <w:rPr>
          <w:sz w:val="28"/>
          <w:szCs w:val="28"/>
        </w:rPr>
        <w:t>Nello specifico risulta che:</w:t>
      </w:r>
    </w:p>
    <w:p w14:paraId="1F5A91C0" w14:textId="77777777" w:rsidR="00AE6FD4" w:rsidRDefault="00AE6FD4" w:rsidP="00AE6FD4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Nel caso della prima query si evidenzia come neo4j sembra essere addirittura 10 volte più veloce rispetto a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>;</w:t>
      </w:r>
    </w:p>
    <w:p w14:paraId="54BC7943" w14:textId="1B0B8E90" w:rsidR="00AE6FD4" w:rsidRDefault="00AE6FD4" w:rsidP="00AE6FD4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 livello di prime esecuzioni, si evidenzia come nel primo DBMS vi sia una netta differenza tra prima esecuzione e seconda, a</w:t>
      </w:r>
      <w:r w:rsidR="00D9647F">
        <w:rPr>
          <w:sz w:val="28"/>
          <w:szCs w:val="28"/>
        </w:rPr>
        <w:t xml:space="preserve"> </w:t>
      </w:r>
      <w:r>
        <w:rPr>
          <w:sz w:val="28"/>
          <w:szCs w:val="28"/>
        </w:rPr>
        <w:t>dif</w:t>
      </w:r>
      <w:r w:rsidR="00D9647F">
        <w:rPr>
          <w:sz w:val="28"/>
          <w:szCs w:val="28"/>
        </w:rPr>
        <w:t>f</w:t>
      </w:r>
      <w:r>
        <w:rPr>
          <w:sz w:val="28"/>
          <w:szCs w:val="28"/>
        </w:rPr>
        <w:t>erenza del secondo in cui la prima esecuzione sembra essere quasi alla pari con la seconda. In generale questo pattern di tempistiche si ripete per tutte le query in entrambi i DBMS.</w:t>
      </w:r>
    </w:p>
    <w:p w14:paraId="5C7CF5AB" w14:textId="77777777" w:rsidR="00AE6FD4" w:rsidRDefault="00AE6FD4" w:rsidP="00AE6FD4">
      <w:pPr>
        <w:rPr>
          <w:sz w:val="28"/>
          <w:szCs w:val="28"/>
        </w:rPr>
      </w:pPr>
    </w:p>
    <w:p w14:paraId="3B97745D" w14:textId="77F7A8F4" w:rsidR="00AE6FD4" w:rsidRPr="00AE6FD4" w:rsidRDefault="00AE6FD4" w:rsidP="00AE6FD4">
      <w:pPr>
        <w:rPr>
          <w:sz w:val="28"/>
          <w:szCs w:val="28"/>
        </w:rPr>
      </w:pPr>
      <w:r w:rsidRPr="00AE6FD4">
        <w:rPr>
          <w:sz w:val="28"/>
          <w:szCs w:val="28"/>
        </w:rPr>
        <w:t>I risultati ottenuti sono in linea con le caratteristiche dei due sistemi di gestione del database.</w:t>
      </w:r>
      <w:r w:rsidRPr="00AE6FD4">
        <w:rPr>
          <w:sz w:val="28"/>
          <w:szCs w:val="28"/>
        </w:rPr>
        <w:br/>
        <w:t>Neo4j è progettato per gestire dati di tipo grafico, in cui le relazioni tra i nodi sono al centro delle operazioni. Ciò lo rende altamente performante nell'analisi di connessioni complesse e nell'esecuzione di query che coinvolgono molteplici entità collegate.</w:t>
      </w:r>
      <w:r w:rsidRPr="00AE6FD4">
        <w:rPr>
          <w:sz w:val="28"/>
          <w:szCs w:val="28"/>
        </w:rPr>
        <w:br/>
      </w:r>
      <w:proofErr w:type="spellStart"/>
      <w:r w:rsidRPr="00AE6FD4">
        <w:rPr>
          <w:sz w:val="28"/>
          <w:szCs w:val="28"/>
        </w:rPr>
        <w:t>MongoDB</w:t>
      </w:r>
      <w:proofErr w:type="spellEnd"/>
      <w:r w:rsidRPr="00AE6FD4">
        <w:rPr>
          <w:sz w:val="28"/>
          <w:szCs w:val="28"/>
        </w:rPr>
        <w:t xml:space="preserve">, invece, è un database </w:t>
      </w:r>
      <w:proofErr w:type="spellStart"/>
      <w:r w:rsidRPr="00AE6FD4">
        <w:rPr>
          <w:sz w:val="28"/>
          <w:szCs w:val="28"/>
        </w:rPr>
        <w:t>NoSQL</w:t>
      </w:r>
      <w:proofErr w:type="spellEnd"/>
      <w:r w:rsidRPr="00AE6FD4">
        <w:rPr>
          <w:sz w:val="28"/>
          <w:szCs w:val="28"/>
        </w:rPr>
        <w:t xml:space="preserve"> orientato ai documenti, che si adatta meglio alla gestione di dati semi-strutturati, ma risulta meno efficiente nelle operazioni che richiedono una gestione complessa delle relazioni tra i dati.</w:t>
      </w:r>
      <w:r w:rsidRPr="00AE6FD4">
        <w:rPr>
          <w:sz w:val="28"/>
          <w:szCs w:val="28"/>
        </w:rPr>
        <w:br/>
        <w:t xml:space="preserve">Di conseguenza, nel contesto del caso di studio, Neo4j si dimostra particolarmente più efficiente rispetto a </w:t>
      </w:r>
      <w:proofErr w:type="spellStart"/>
      <w:r w:rsidRPr="00AE6FD4">
        <w:rPr>
          <w:sz w:val="28"/>
          <w:szCs w:val="28"/>
        </w:rPr>
        <w:t>MongoDB</w:t>
      </w:r>
      <w:proofErr w:type="spellEnd"/>
      <w:r w:rsidRPr="00AE6FD4">
        <w:rPr>
          <w:sz w:val="28"/>
          <w:szCs w:val="28"/>
        </w:rPr>
        <w:t xml:space="preserve"> quando si tratta di elaborare e analizzare connessioni tra entità, soprattutto su dataset di grandi dimensioni.</w:t>
      </w:r>
      <w:r w:rsidRPr="00AE6FD4">
        <w:rPr>
          <w:sz w:val="28"/>
          <w:szCs w:val="28"/>
        </w:rPr>
        <w:t xml:space="preserve"> </w:t>
      </w:r>
    </w:p>
    <w:sectPr w:rsidR="00AE6FD4" w:rsidRPr="00AE6FD4">
      <w:pgSz w:w="11906" w:h="16838"/>
      <w:pgMar w:top="1417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0B5D4D" w14:textId="77777777" w:rsidR="00E63429" w:rsidRDefault="00E63429">
      <w:pPr>
        <w:spacing w:after="0" w:line="240" w:lineRule="auto"/>
      </w:pPr>
      <w:r>
        <w:separator/>
      </w:r>
    </w:p>
  </w:endnote>
  <w:endnote w:type="continuationSeparator" w:id="0">
    <w:p w14:paraId="5A967EFB" w14:textId="77777777" w:rsidR="00E63429" w:rsidRDefault="00E634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0D1FED" w14:textId="77777777" w:rsidR="00E63429" w:rsidRDefault="00E63429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79F1F22B" w14:textId="77777777" w:rsidR="00E63429" w:rsidRDefault="00E634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B9777A"/>
    <w:multiLevelType w:val="multilevel"/>
    <w:tmpl w:val="BFC436A6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3D21491A"/>
    <w:multiLevelType w:val="hybridMultilevel"/>
    <w:tmpl w:val="BFACA11C"/>
    <w:lvl w:ilvl="0" w:tplc="D73A507A">
      <w:numFmt w:val="bullet"/>
      <w:lvlText w:val="-"/>
      <w:lvlJc w:val="left"/>
      <w:pPr>
        <w:ind w:left="720" w:hanging="360"/>
      </w:pPr>
      <w:rPr>
        <w:rFonts w:ascii="Aptos" w:eastAsia="Aptos" w:hAnsi="Aptos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C33A32"/>
    <w:multiLevelType w:val="multilevel"/>
    <w:tmpl w:val="AC90B67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68636785"/>
    <w:multiLevelType w:val="multilevel"/>
    <w:tmpl w:val="48A8B00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2017153283">
    <w:abstractNumId w:val="3"/>
  </w:num>
  <w:num w:numId="2" w16cid:durableId="1702046437">
    <w:abstractNumId w:val="0"/>
  </w:num>
  <w:num w:numId="3" w16cid:durableId="1122766269">
    <w:abstractNumId w:val="2"/>
  </w:num>
  <w:num w:numId="4" w16cid:durableId="3327281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CF0725"/>
    <w:rsid w:val="000724AF"/>
    <w:rsid w:val="001754E5"/>
    <w:rsid w:val="00187548"/>
    <w:rsid w:val="00315941"/>
    <w:rsid w:val="009B217E"/>
    <w:rsid w:val="00AE6FD4"/>
    <w:rsid w:val="00C6676C"/>
    <w:rsid w:val="00CF0725"/>
    <w:rsid w:val="00D50AFF"/>
    <w:rsid w:val="00D9647F"/>
    <w:rsid w:val="00E63429"/>
    <w:rsid w:val="00EF1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F8BC4"/>
  <w15:docId w15:val="{1890E393-75B4-4640-ACE7-8E1487682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Times New Roman"/>
        <w:kern w:val="3"/>
        <w:sz w:val="24"/>
        <w:szCs w:val="24"/>
        <w:lang w:val="it-IT" w:eastAsia="en-US" w:bidi="ar-SA"/>
      </w:rPr>
    </w:rPrDefault>
    <w:pPrDefault>
      <w:pPr>
        <w:autoSpaceDN w:val="0"/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B217E"/>
    <w:pPr>
      <w:suppressAutoHyphens/>
    </w:p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360" w:after="80"/>
      <w:outlineLvl w:val="0"/>
    </w:pPr>
    <w:rPr>
      <w:rFonts w:ascii="Aptos Display" w:eastAsia="Times New Roman" w:hAnsi="Aptos Display"/>
      <w:color w:val="0F4761"/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eastAsia="Times New Roman" w:hAnsi="Aptos Display"/>
      <w:color w:val="0F4761"/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Times New Roman"/>
      <w:color w:val="0F4761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80" w:after="40"/>
      <w:outlineLvl w:val="3"/>
    </w:pPr>
    <w:rPr>
      <w:rFonts w:eastAsia="Times New Roman"/>
      <w:i/>
      <w:iCs/>
      <w:color w:val="0F4761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80" w:after="40"/>
      <w:outlineLvl w:val="4"/>
    </w:pPr>
    <w:rPr>
      <w:rFonts w:eastAsia="Times New Roman"/>
      <w:color w:val="0F4761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Titolo7">
    <w:name w:val="heading 7"/>
    <w:basedOn w:val="Normale"/>
    <w:next w:val="Normale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Titolo8">
    <w:name w:val="heading 8"/>
    <w:basedOn w:val="Normale"/>
    <w:next w:val="Normale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Titolo9">
    <w:name w:val="heading 9"/>
    <w:basedOn w:val="Normale"/>
    <w:next w:val="Normale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Titolo2Carattere">
    <w:name w:val="Titolo 2 Carattere"/>
    <w:basedOn w:val="Carpredefinitoparagrafo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Titolo3Carattere">
    <w:name w:val="Titolo 3 Carattere"/>
    <w:basedOn w:val="Carpredefinitoparagrafo"/>
    <w:rPr>
      <w:rFonts w:eastAsia="Times New Roman" w:cs="Times New Roman"/>
      <w:color w:val="0F4761"/>
      <w:sz w:val="28"/>
      <w:szCs w:val="28"/>
    </w:rPr>
  </w:style>
  <w:style w:type="character" w:customStyle="1" w:styleId="Titolo4Carattere">
    <w:name w:val="Titolo 4 Carattere"/>
    <w:basedOn w:val="Carpredefinitoparagrafo"/>
    <w:rPr>
      <w:rFonts w:eastAsia="Times New Roman" w:cs="Times New Roman"/>
      <w:i/>
      <w:iCs/>
      <w:color w:val="0F4761"/>
    </w:rPr>
  </w:style>
  <w:style w:type="character" w:customStyle="1" w:styleId="Titolo5Carattere">
    <w:name w:val="Titolo 5 Carattere"/>
    <w:basedOn w:val="Carpredefinitoparagrafo"/>
    <w:rPr>
      <w:rFonts w:eastAsia="Times New Roman" w:cs="Times New Roman"/>
      <w:color w:val="0F4761"/>
    </w:rPr>
  </w:style>
  <w:style w:type="character" w:customStyle="1" w:styleId="Titolo6Carattere">
    <w:name w:val="Titolo 6 Carattere"/>
    <w:basedOn w:val="Carpredefinitoparagrafo"/>
    <w:rPr>
      <w:rFonts w:eastAsia="Times New Roman" w:cs="Times New Roman"/>
      <w:i/>
      <w:iCs/>
      <w:color w:val="595959"/>
    </w:rPr>
  </w:style>
  <w:style w:type="character" w:customStyle="1" w:styleId="Titolo7Carattere">
    <w:name w:val="Titolo 7 Carattere"/>
    <w:basedOn w:val="Carpredefinitoparagrafo"/>
    <w:rPr>
      <w:rFonts w:eastAsia="Times New Roman" w:cs="Times New Roman"/>
      <w:color w:val="595959"/>
    </w:rPr>
  </w:style>
  <w:style w:type="character" w:customStyle="1" w:styleId="Titolo8Carattere">
    <w:name w:val="Titolo 8 Carattere"/>
    <w:basedOn w:val="Carpredefinitoparagrafo"/>
    <w:rPr>
      <w:rFonts w:eastAsia="Times New Roman" w:cs="Times New Roman"/>
      <w:i/>
      <w:iCs/>
      <w:color w:val="272727"/>
    </w:rPr>
  </w:style>
  <w:style w:type="character" w:customStyle="1" w:styleId="Titolo9Carattere">
    <w:name w:val="Titolo 9 Carattere"/>
    <w:basedOn w:val="Carpredefinitoparagrafo"/>
    <w:rPr>
      <w:rFonts w:eastAsia="Times New Roman" w:cs="Times New Roman"/>
      <w:color w:val="272727"/>
    </w:rPr>
  </w:style>
  <w:style w:type="paragraph" w:styleId="Titolo">
    <w:name w:val="Title"/>
    <w:basedOn w:val="Normale"/>
    <w:next w:val="Normale"/>
    <w:uiPriority w:val="10"/>
    <w:qFormat/>
    <w:pPr>
      <w:spacing w:after="80" w:line="240" w:lineRule="auto"/>
      <w:contextualSpacing/>
    </w:pPr>
    <w:rPr>
      <w:rFonts w:ascii="Aptos Display" w:eastAsia="Times New Roman" w:hAnsi="Aptos Display"/>
      <w:spacing w:val="-10"/>
      <w:sz w:val="56"/>
      <w:szCs w:val="56"/>
    </w:rPr>
  </w:style>
  <w:style w:type="character" w:customStyle="1" w:styleId="TitoloCarattere">
    <w:name w:val="Titolo Carattere"/>
    <w:basedOn w:val="Carpredefinitoparagrafo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paragraph" w:styleId="Sottotitolo">
    <w:name w:val="Subtitle"/>
    <w:basedOn w:val="Normale"/>
    <w:next w:val="Normale"/>
    <w:uiPriority w:val="11"/>
    <w:qFormat/>
    <w:rPr>
      <w:rFonts w:eastAsia="Times New Roman"/>
      <w:color w:val="595959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rPr>
      <w:rFonts w:eastAsia="Times New Roman" w:cs="Times New Roman"/>
      <w:color w:val="595959"/>
      <w:spacing w:val="15"/>
      <w:sz w:val="28"/>
      <w:szCs w:val="28"/>
    </w:rPr>
  </w:style>
  <w:style w:type="paragraph" w:styleId="Citazione">
    <w:name w:val="Quote"/>
    <w:basedOn w:val="Normale"/>
    <w:next w:val="Normale"/>
    <w:pPr>
      <w:spacing w:before="160"/>
      <w:jc w:val="center"/>
    </w:pPr>
    <w:rPr>
      <w:i/>
      <w:iCs/>
      <w:color w:val="404040"/>
    </w:rPr>
  </w:style>
  <w:style w:type="character" w:customStyle="1" w:styleId="CitazioneCarattere">
    <w:name w:val="Citazione Carattere"/>
    <w:basedOn w:val="Carpredefinitoparagrafo"/>
    <w:rPr>
      <w:i/>
      <w:iCs/>
      <w:color w:val="404040"/>
    </w:rPr>
  </w:style>
  <w:style w:type="paragraph" w:styleId="Paragrafoelenco">
    <w:name w:val="List Paragraph"/>
    <w:basedOn w:val="Normale"/>
    <w:pPr>
      <w:ind w:left="720"/>
      <w:contextualSpacing/>
    </w:pPr>
  </w:style>
  <w:style w:type="character" w:styleId="Enfasiintensa">
    <w:name w:val="Intense Emphasis"/>
    <w:basedOn w:val="Carpredefinitoparagrafo"/>
    <w:rPr>
      <w:i/>
      <w:iCs/>
      <w:color w:val="0F4761"/>
    </w:rPr>
  </w:style>
  <w:style w:type="paragraph" w:styleId="Citazioneintensa">
    <w:name w:val="Intense Quote"/>
    <w:basedOn w:val="Normale"/>
    <w:next w:val="Normale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CitazioneintensaCarattere">
    <w:name w:val="Citazione intensa Carattere"/>
    <w:basedOn w:val="Carpredefinitoparagrafo"/>
    <w:rPr>
      <w:i/>
      <w:iCs/>
      <w:color w:val="0F4761"/>
    </w:rPr>
  </w:style>
  <w:style w:type="character" w:styleId="Riferimentointenso">
    <w:name w:val="Intense Reference"/>
    <w:basedOn w:val="Carpredefinitoparagrafo"/>
    <w:rPr>
      <w:b/>
      <w:bCs/>
      <w:smallCaps/>
      <w:color w:val="0F4761"/>
      <w:spacing w:val="5"/>
    </w:rPr>
  </w:style>
  <w:style w:type="paragraph" w:customStyle="1" w:styleId="Informazionidicontatto">
    <w:name w:val="Informazioni di contatto"/>
    <w:basedOn w:val="Normale"/>
    <w:pPr>
      <w:spacing w:after="0" w:line="264" w:lineRule="auto"/>
      <w:jc w:val="center"/>
    </w:pPr>
    <w:rPr>
      <w:rFonts w:ascii="Constantia" w:eastAsia="Constantia" w:hAnsi="Constantia"/>
      <w:color w:val="595959"/>
      <w:kern w:val="0"/>
      <w:sz w:val="22"/>
      <w:szCs w:val="22"/>
    </w:rPr>
  </w:style>
  <w:style w:type="paragraph" w:customStyle="1" w:styleId="Foto">
    <w:name w:val="Foto"/>
    <w:basedOn w:val="Normale"/>
    <w:pPr>
      <w:spacing w:after="0" w:line="240" w:lineRule="auto"/>
      <w:jc w:val="center"/>
    </w:pPr>
    <w:rPr>
      <w:rFonts w:ascii="Constantia" w:eastAsia="Constantia" w:hAnsi="Constantia"/>
      <w:color w:val="595959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58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1484</Words>
  <Characters>8459</Characters>
  <Application>Microsoft Office Word</Application>
  <DocSecurity>0</DocSecurity>
  <Lines>70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ROSARIO SCIUTO 547488</dc:creator>
  <dc:description/>
  <cp:lastModifiedBy>demetrio priolo</cp:lastModifiedBy>
  <cp:revision>2</cp:revision>
  <dcterms:created xsi:type="dcterms:W3CDTF">2025-01-29T17:23:00Z</dcterms:created>
  <dcterms:modified xsi:type="dcterms:W3CDTF">2025-01-29T17:23:00Z</dcterms:modified>
</cp:coreProperties>
</file>