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ED87" w14:textId="77777777" w:rsidR="005C4916" w:rsidRPr="005C4916" w:rsidRDefault="005C4916" w:rsidP="005C4916">
      <w:pPr>
        <w:rPr>
          <w:rFonts w:ascii="Calibri" w:hAnsi="Calibri" w:cs="Calibri"/>
        </w:rPr>
      </w:pPr>
      <w:r w:rsidRPr="005C4916">
        <w:rPr>
          <w:rFonts w:ascii="Calibri" w:hAnsi="Calibri" w:cs="Calibri"/>
        </w:rPr>
        <w:t>W03 Assignment: Explain Encapsulation</w:t>
      </w:r>
    </w:p>
    <w:p w14:paraId="0F2B1B9A" w14:textId="77777777" w:rsidR="005C4916" w:rsidRPr="005C4916" w:rsidRDefault="005C4916" w:rsidP="005C4916">
      <w:pPr>
        <w:rPr>
          <w:rFonts w:ascii="Calibri" w:hAnsi="Calibri" w:cs="Calibri"/>
        </w:rPr>
      </w:pPr>
      <w:r w:rsidRPr="005C4916">
        <w:rPr>
          <w:rFonts w:ascii="Calibri" w:hAnsi="Calibri" w:cs="Calibri"/>
        </w:rPr>
        <w:t>Student: Sizwe Athur Nkosi</w:t>
      </w:r>
    </w:p>
    <w:p w14:paraId="03CEA855" w14:textId="77777777" w:rsidR="005C4916" w:rsidRPr="005C4916" w:rsidRDefault="005C4916" w:rsidP="005C4916">
      <w:pPr>
        <w:rPr>
          <w:rFonts w:ascii="Calibri" w:hAnsi="Calibri" w:cs="Calibri"/>
        </w:rPr>
      </w:pPr>
      <w:r w:rsidRPr="005C4916">
        <w:rPr>
          <w:rFonts w:ascii="Calibri" w:hAnsi="Calibri" w:cs="Calibri"/>
        </w:rPr>
        <w:t>Course: CSE 210</w:t>
      </w:r>
    </w:p>
    <w:p w14:paraId="2A1C8000" w14:textId="77777777" w:rsidR="005C4916" w:rsidRPr="005C4916" w:rsidRDefault="005C4916" w:rsidP="005C4916">
      <w:pPr>
        <w:rPr>
          <w:rFonts w:ascii="Calibri" w:hAnsi="Calibri" w:cs="Calibri"/>
        </w:rPr>
      </w:pPr>
      <w:r w:rsidRPr="005C4916">
        <w:rPr>
          <w:rFonts w:ascii="Calibri" w:hAnsi="Calibri" w:cs="Calibri"/>
        </w:rPr>
        <w:t>What is encapsulation and why is it important?</w:t>
      </w:r>
    </w:p>
    <w:p w14:paraId="567E819F" w14:textId="4E3FA01B" w:rsidR="00CC6E3C" w:rsidRPr="00CC6E3C" w:rsidRDefault="005C4916" w:rsidP="00CC6E3C">
      <w:pPr>
        <w:pStyle w:val="ListParagraph"/>
        <w:numPr>
          <w:ilvl w:val="0"/>
          <w:numId w:val="1"/>
        </w:numPr>
        <w:rPr>
          <w:rFonts w:ascii="Calibri" w:hAnsi="Calibri" w:cs="Calibri"/>
        </w:rPr>
      </w:pPr>
      <w:r w:rsidRPr="00CC6E3C">
        <w:rPr>
          <w:rFonts w:ascii="Calibri" w:hAnsi="Calibri" w:cs="Calibri"/>
        </w:rPr>
        <w:t xml:space="preserve">Meaning: Defining the Concept </w:t>
      </w:r>
    </w:p>
    <w:p w14:paraId="22673F8B" w14:textId="326FE6A0" w:rsidR="005C4916" w:rsidRPr="00CC6E3C" w:rsidRDefault="005C4916" w:rsidP="00CC6E3C">
      <w:pPr>
        <w:rPr>
          <w:rFonts w:ascii="Calibri" w:hAnsi="Calibri" w:cs="Calibri"/>
        </w:rPr>
      </w:pPr>
      <w:r w:rsidRPr="00CC6E3C">
        <w:rPr>
          <w:rFonts w:ascii="Calibri" w:hAnsi="Calibri" w:cs="Calibri"/>
        </w:rPr>
        <w:t>Encapsulation is the fundamental programming practice of bundling data (attributes) and the methods that operate on that data into a single unit called a class. Beyond just grouping them, it involves the principle of "Information Hiding," where direct access to an object's internal components is restricted. By using access modifiers like private, we create a "protective bubble" around the data, ensuring that the internal state of an object can only be changed in controlled, predictable ways.</w:t>
      </w:r>
    </w:p>
    <w:p w14:paraId="79F4B26D" w14:textId="3B6DFF33" w:rsidR="00CC6E3C" w:rsidRPr="00CC6E3C" w:rsidRDefault="005C4916" w:rsidP="00CC6E3C">
      <w:pPr>
        <w:pStyle w:val="ListParagraph"/>
        <w:numPr>
          <w:ilvl w:val="0"/>
          <w:numId w:val="1"/>
        </w:numPr>
        <w:rPr>
          <w:rFonts w:ascii="Calibri" w:hAnsi="Calibri" w:cs="Calibri"/>
        </w:rPr>
      </w:pPr>
      <w:r w:rsidRPr="00CC6E3C">
        <w:rPr>
          <w:rFonts w:ascii="Calibri" w:hAnsi="Calibri" w:cs="Calibri"/>
        </w:rPr>
        <w:t xml:space="preserve">Benefit: Why </w:t>
      </w:r>
      <w:proofErr w:type="gramStart"/>
      <w:r w:rsidRPr="00CC6E3C">
        <w:rPr>
          <w:rFonts w:ascii="Calibri" w:hAnsi="Calibri" w:cs="Calibri"/>
        </w:rPr>
        <w:t>we</w:t>
      </w:r>
      <w:proofErr w:type="gramEnd"/>
      <w:r w:rsidRPr="00CC6E3C">
        <w:rPr>
          <w:rFonts w:ascii="Calibri" w:hAnsi="Calibri" w:cs="Calibri"/>
        </w:rPr>
        <w:t xml:space="preserve"> do it </w:t>
      </w:r>
    </w:p>
    <w:p w14:paraId="6DFD6C2B" w14:textId="2B1FB1CC" w:rsidR="005C4916" w:rsidRPr="00CC6E3C" w:rsidRDefault="005C4916" w:rsidP="00CC6E3C">
      <w:pPr>
        <w:rPr>
          <w:rFonts w:ascii="Calibri" w:hAnsi="Calibri" w:cs="Calibri"/>
        </w:rPr>
      </w:pPr>
      <w:r w:rsidRPr="00CC6E3C">
        <w:rPr>
          <w:rFonts w:ascii="Calibri" w:hAnsi="Calibri" w:cs="Calibri"/>
        </w:rPr>
        <w:t>The primary benefits of encapsulation are control, security, and maintainability. By making data private, you prevent external parts of the program from accidentally corrupting an object's internal state. This creates "loose coupling," meaning you can update or change how a class works internally—such as optimizing an algorithm or changing a data type—without breaking the rest of the program. It makes the code less "brittle" and much easier to debug.</w:t>
      </w:r>
    </w:p>
    <w:p w14:paraId="0F827648" w14:textId="1B00568A" w:rsidR="00CC6E3C" w:rsidRPr="00CC6E3C" w:rsidRDefault="005C4916" w:rsidP="00CC6E3C">
      <w:pPr>
        <w:pStyle w:val="ListParagraph"/>
        <w:numPr>
          <w:ilvl w:val="0"/>
          <w:numId w:val="1"/>
        </w:numPr>
        <w:rPr>
          <w:rFonts w:ascii="Calibri" w:hAnsi="Calibri" w:cs="Calibri"/>
        </w:rPr>
      </w:pPr>
      <w:r w:rsidRPr="00CC6E3C">
        <w:rPr>
          <w:rFonts w:ascii="Calibri" w:hAnsi="Calibri" w:cs="Calibri"/>
        </w:rPr>
        <w:t xml:space="preserve">Application: How it looks in the real world </w:t>
      </w:r>
    </w:p>
    <w:p w14:paraId="07E76600" w14:textId="77777777" w:rsidR="00CC6E3C" w:rsidRDefault="005C4916" w:rsidP="00CC6E3C">
      <w:pPr>
        <w:rPr>
          <w:rFonts w:ascii="Calibri" w:hAnsi="Calibri" w:cs="Calibri"/>
        </w:rPr>
      </w:pPr>
      <w:r w:rsidRPr="00CC6E3C">
        <w:rPr>
          <w:rFonts w:ascii="Calibri" w:hAnsi="Calibri" w:cs="Calibri"/>
        </w:rPr>
        <w:t xml:space="preserve">In a real-world application, such as a banking system, you wouldn't want any random part of the software to be able to change a balance variable directly. Instead, you encapsulate the balance and only allow it to be modified through specific </w:t>
      </w:r>
      <w:proofErr w:type="gramStart"/>
      <w:r w:rsidRPr="00CC6E3C">
        <w:rPr>
          <w:rFonts w:ascii="Calibri" w:hAnsi="Calibri" w:cs="Calibri"/>
        </w:rPr>
        <w:t>Deposit(</w:t>
      </w:r>
      <w:proofErr w:type="gramEnd"/>
      <w:r w:rsidRPr="00CC6E3C">
        <w:rPr>
          <w:rFonts w:ascii="Calibri" w:hAnsi="Calibri" w:cs="Calibri"/>
        </w:rPr>
        <w:t xml:space="preserve">) or </w:t>
      </w:r>
      <w:proofErr w:type="gramStart"/>
      <w:r w:rsidRPr="00CC6E3C">
        <w:rPr>
          <w:rFonts w:ascii="Calibri" w:hAnsi="Calibri" w:cs="Calibri"/>
        </w:rPr>
        <w:t>Withdraw(</w:t>
      </w:r>
      <w:proofErr w:type="gramEnd"/>
      <w:r w:rsidRPr="00CC6E3C">
        <w:rPr>
          <w:rFonts w:ascii="Calibri" w:hAnsi="Calibri" w:cs="Calibri"/>
        </w:rPr>
        <w:t>) methods. These methods act as gatekeepers that verify business rules—such as checking for sufficient funds or valid ID—before any data is changed.</w:t>
      </w:r>
    </w:p>
    <w:p w14:paraId="2B0BB9AE" w14:textId="7BDF087F" w:rsidR="00CC6E3C" w:rsidRPr="00CC6E3C" w:rsidRDefault="005C4916" w:rsidP="00CC6E3C">
      <w:pPr>
        <w:pStyle w:val="ListParagraph"/>
        <w:numPr>
          <w:ilvl w:val="0"/>
          <w:numId w:val="1"/>
        </w:numPr>
        <w:rPr>
          <w:rFonts w:ascii="Calibri" w:hAnsi="Calibri" w:cs="Calibri"/>
        </w:rPr>
      </w:pPr>
      <w:r w:rsidRPr="00CC6E3C">
        <w:rPr>
          <w:rFonts w:ascii="Calibri" w:hAnsi="Calibri" w:cs="Calibri"/>
        </w:rPr>
        <w:t>Code: Example from the Scripture Memorizer</w:t>
      </w:r>
    </w:p>
    <w:p w14:paraId="3D77E545" w14:textId="691D7B2F" w:rsidR="005C4916" w:rsidRPr="00CC6E3C" w:rsidRDefault="005C4916" w:rsidP="00CC6E3C">
      <w:pPr>
        <w:rPr>
          <w:rFonts w:ascii="Calibri" w:hAnsi="Calibri" w:cs="Calibri"/>
        </w:rPr>
      </w:pPr>
      <w:r w:rsidRPr="00CC6E3C">
        <w:rPr>
          <w:rFonts w:ascii="Calibri" w:hAnsi="Calibri" w:cs="Calibri"/>
        </w:rPr>
        <w:t xml:space="preserve">public class </w:t>
      </w:r>
      <w:proofErr w:type="gramStart"/>
      <w:r w:rsidRPr="00CC6E3C">
        <w:rPr>
          <w:rFonts w:ascii="Calibri" w:hAnsi="Calibri" w:cs="Calibri"/>
        </w:rPr>
        <w:t>Word</w:t>
      </w:r>
      <w:proofErr w:type="gramEnd"/>
    </w:p>
    <w:p w14:paraId="3BA35B03" w14:textId="77777777" w:rsidR="005C4916" w:rsidRPr="005C4916" w:rsidRDefault="005C4916" w:rsidP="005C4916">
      <w:pPr>
        <w:rPr>
          <w:rFonts w:ascii="Calibri" w:hAnsi="Calibri" w:cs="Calibri"/>
        </w:rPr>
      </w:pPr>
      <w:r w:rsidRPr="005C4916">
        <w:rPr>
          <w:rFonts w:ascii="Calibri" w:hAnsi="Calibri" w:cs="Calibri"/>
        </w:rPr>
        <w:t>{</w:t>
      </w:r>
    </w:p>
    <w:p w14:paraId="04E75EDB" w14:textId="77777777" w:rsidR="005C4916" w:rsidRPr="005C4916" w:rsidRDefault="005C4916" w:rsidP="005C4916">
      <w:pPr>
        <w:rPr>
          <w:rFonts w:ascii="Calibri" w:hAnsi="Calibri" w:cs="Calibri"/>
        </w:rPr>
      </w:pPr>
      <w:r w:rsidRPr="005C4916">
        <w:rPr>
          <w:rFonts w:ascii="Calibri" w:hAnsi="Calibri" w:cs="Calibri"/>
        </w:rPr>
        <w:t xml:space="preserve">    private string _</w:t>
      </w:r>
      <w:proofErr w:type="gramStart"/>
      <w:r w:rsidRPr="005C4916">
        <w:rPr>
          <w:rFonts w:ascii="Calibri" w:hAnsi="Calibri" w:cs="Calibri"/>
        </w:rPr>
        <w:t>text;</w:t>
      </w:r>
      <w:proofErr w:type="gramEnd"/>
    </w:p>
    <w:p w14:paraId="3B2EA617" w14:textId="77777777" w:rsidR="005C4916" w:rsidRPr="005C4916" w:rsidRDefault="005C4916" w:rsidP="005C4916">
      <w:pPr>
        <w:rPr>
          <w:rFonts w:ascii="Calibri" w:hAnsi="Calibri" w:cs="Calibri"/>
        </w:rPr>
      </w:pPr>
      <w:r w:rsidRPr="005C4916">
        <w:rPr>
          <w:rFonts w:ascii="Calibri" w:hAnsi="Calibri" w:cs="Calibri"/>
        </w:rPr>
        <w:t xml:space="preserve">    private </w:t>
      </w:r>
      <w:proofErr w:type="gramStart"/>
      <w:r w:rsidRPr="005C4916">
        <w:rPr>
          <w:rFonts w:ascii="Calibri" w:hAnsi="Calibri" w:cs="Calibri"/>
        </w:rPr>
        <w:t>bool</w:t>
      </w:r>
      <w:proofErr w:type="gramEnd"/>
      <w:r w:rsidRPr="005C4916">
        <w:rPr>
          <w:rFonts w:ascii="Calibri" w:hAnsi="Calibri" w:cs="Calibri"/>
        </w:rPr>
        <w:t xml:space="preserve"> _</w:t>
      </w:r>
      <w:proofErr w:type="spellStart"/>
      <w:proofErr w:type="gramStart"/>
      <w:r w:rsidRPr="005C4916">
        <w:rPr>
          <w:rFonts w:ascii="Calibri" w:hAnsi="Calibri" w:cs="Calibri"/>
        </w:rPr>
        <w:t>isHidden</w:t>
      </w:r>
      <w:proofErr w:type="spellEnd"/>
      <w:r w:rsidRPr="005C4916">
        <w:rPr>
          <w:rFonts w:ascii="Calibri" w:hAnsi="Calibri" w:cs="Calibri"/>
        </w:rPr>
        <w:t>;</w:t>
      </w:r>
      <w:proofErr w:type="gramEnd"/>
    </w:p>
    <w:p w14:paraId="07A6927B" w14:textId="77777777" w:rsidR="005C4916" w:rsidRPr="005C4916" w:rsidRDefault="005C4916" w:rsidP="005C4916">
      <w:pPr>
        <w:rPr>
          <w:rFonts w:ascii="Calibri" w:hAnsi="Calibri" w:cs="Calibri"/>
        </w:rPr>
      </w:pPr>
    </w:p>
    <w:p w14:paraId="1C4E2F29" w14:textId="77777777" w:rsidR="005C4916" w:rsidRPr="005C4916" w:rsidRDefault="005C4916" w:rsidP="005C4916">
      <w:pPr>
        <w:rPr>
          <w:rFonts w:ascii="Calibri" w:hAnsi="Calibri" w:cs="Calibri"/>
        </w:rPr>
      </w:pPr>
      <w:r w:rsidRPr="005C4916">
        <w:rPr>
          <w:rFonts w:ascii="Calibri" w:hAnsi="Calibri" w:cs="Calibri"/>
        </w:rPr>
        <w:t xml:space="preserve">    public void </w:t>
      </w:r>
      <w:proofErr w:type="gramStart"/>
      <w:r w:rsidRPr="005C4916">
        <w:rPr>
          <w:rFonts w:ascii="Calibri" w:hAnsi="Calibri" w:cs="Calibri"/>
        </w:rPr>
        <w:t>Hide(</w:t>
      </w:r>
      <w:proofErr w:type="gramEnd"/>
      <w:r w:rsidRPr="005C4916">
        <w:rPr>
          <w:rFonts w:ascii="Calibri" w:hAnsi="Calibri" w:cs="Calibri"/>
        </w:rPr>
        <w:t>) =&gt; _</w:t>
      </w:r>
      <w:proofErr w:type="spellStart"/>
      <w:r w:rsidRPr="005C4916">
        <w:rPr>
          <w:rFonts w:ascii="Calibri" w:hAnsi="Calibri" w:cs="Calibri"/>
        </w:rPr>
        <w:t>isHidden</w:t>
      </w:r>
      <w:proofErr w:type="spellEnd"/>
      <w:r w:rsidRPr="005C4916">
        <w:rPr>
          <w:rFonts w:ascii="Calibri" w:hAnsi="Calibri" w:cs="Calibri"/>
        </w:rPr>
        <w:t xml:space="preserve"> = </w:t>
      </w:r>
      <w:proofErr w:type="gramStart"/>
      <w:r w:rsidRPr="005C4916">
        <w:rPr>
          <w:rFonts w:ascii="Calibri" w:hAnsi="Calibri" w:cs="Calibri"/>
        </w:rPr>
        <w:t>true;</w:t>
      </w:r>
      <w:proofErr w:type="gramEnd"/>
    </w:p>
    <w:p w14:paraId="7E73ED64" w14:textId="77777777" w:rsidR="005C4916" w:rsidRPr="005C4916" w:rsidRDefault="005C4916" w:rsidP="005C4916">
      <w:pPr>
        <w:rPr>
          <w:rFonts w:ascii="Calibri" w:hAnsi="Calibri" w:cs="Calibri"/>
        </w:rPr>
      </w:pPr>
    </w:p>
    <w:p w14:paraId="406709B1" w14:textId="77777777" w:rsidR="005C4916" w:rsidRPr="005C4916" w:rsidRDefault="005C4916" w:rsidP="005C4916">
      <w:pPr>
        <w:rPr>
          <w:rFonts w:ascii="Calibri" w:hAnsi="Calibri" w:cs="Calibri"/>
        </w:rPr>
      </w:pPr>
      <w:r w:rsidRPr="005C4916">
        <w:rPr>
          <w:rFonts w:ascii="Calibri" w:hAnsi="Calibri" w:cs="Calibri"/>
        </w:rPr>
        <w:t xml:space="preserve">    public string </w:t>
      </w:r>
      <w:proofErr w:type="spellStart"/>
      <w:proofErr w:type="gramStart"/>
      <w:r w:rsidRPr="005C4916">
        <w:rPr>
          <w:rFonts w:ascii="Calibri" w:hAnsi="Calibri" w:cs="Calibri"/>
        </w:rPr>
        <w:t>GetDisplayText</w:t>
      </w:r>
      <w:proofErr w:type="spellEnd"/>
      <w:r w:rsidRPr="005C4916">
        <w:rPr>
          <w:rFonts w:ascii="Calibri" w:hAnsi="Calibri" w:cs="Calibri"/>
        </w:rPr>
        <w:t>(</w:t>
      </w:r>
      <w:proofErr w:type="gramEnd"/>
      <w:r w:rsidRPr="005C4916">
        <w:rPr>
          <w:rFonts w:ascii="Calibri" w:hAnsi="Calibri" w:cs="Calibri"/>
        </w:rPr>
        <w:t>)</w:t>
      </w:r>
    </w:p>
    <w:p w14:paraId="4BEBA896" w14:textId="77777777" w:rsidR="005C4916" w:rsidRPr="005C4916" w:rsidRDefault="005C4916" w:rsidP="005C4916">
      <w:pPr>
        <w:rPr>
          <w:rFonts w:ascii="Calibri" w:hAnsi="Calibri" w:cs="Calibri"/>
        </w:rPr>
      </w:pPr>
      <w:r w:rsidRPr="005C4916">
        <w:rPr>
          <w:rFonts w:ascii="Calibri" w:hAnsi="Calibri" w:cs="Calibri"/>
        </w:rPr>
        <w:t xml:space="preserve">    {</w:t>
      </w:r>
    </w:p>
    <w:p w14:paraId="2AAF61CD" w14:textId="77777777" w:rsidR="005C4916" w:rsidRPr="005C4916" w:rsidRDefault="005C4916" w:rsidP="005C4916">
      <w:pPr>
        <w:rPr>
          <w:rFonts w:ascii="Calibri" w:hAnsi="Calibri" w:cs="Calibri"/>
        </w:rPr>
      </w:pPr>
      <w:r w:rsidRPr="005C4916">
        <w:rPr>
          <w:rFonts w:ascii="Calibri" w:hAnsi="Calibri" w:cs="Calibri"/>
        </w:rPr>
        <w:t xml:space="preserve">        if (_</w:t>
      </w:r>
      <w:proofErr w:type="spellStart"/>
      <w:r w:rsidRPr="005C4916">
        <w:rPr>
          <w:rFonts w:ascii="Calibri" w:hAnsi="Calibri" w:cs="Calibri"/>
        </w:rPr>
        <w:t>isHidden</w:t>
      </w:r>
      <w:proofErr w:type="spellEnd"/>
      <w:r w:rsidRPr="005C4916">
        <w:rPr>
          <w:rFonts w:ascii="Calibri" w:hAnsi="Calibri" w:cs="Calibri"/>
        </w:rPr>
        <w:t>)</w:t>
      </w:r>
    </w:p>
    <w:p w14:paraId="2547D11D" w14:textId="77777777" w:rsidR="005C4916" w:rsidRPr="005C4916" w:rsidRDefault="005C4916" w:rsidP="005C4916">
      <w:pPr>
        <w:rPr>
          <w:rFonts w:ascii="Calibri" w:hAnsi="Calibri" w:cs="Calibri"/>
        </w:rPr>
      </w:pPr>
      <w:r w:rsidRPr="005C4916">
        <w:rPr>
          <w:rFonts w:ascii="Calibri" w:hAnsi="Calibri" w:cs="Calibri"/>
        </w:rPr>
        <w:t xml:space="preserve">        {</w:t>
      </w:r>
    </w:p>
    <w:p w14:paraId="4F2DFEA1" w14:textId="77777777" w:rsidR="005C4916" w:rsidRPr="005C4916" w:rsidRDefault="005C4916" w:rsidP="005C4916">
      <w:pPr>
        <w:rPr>
          <w:rFonts w:ascii="Calibri" w:hAnsi="Calibri" w:cs="Calibri"/>
        </w:rPr>
      </w:pPr>
      <w:r w:rsidRPr="005C4916">
        <w:rPr>
          <w:rFonts w:ascii="Calibri" w:hAnsi="Calibri" w:cs="Calibri"/>
        </w:rPr>
        <w:t xml:space="preserve">            return new </w:t>
      </w:r>
      <w:proofErr w:type="gramStart"/>
      <w:r w:rsidRPr="005C4916">
        <w:rPr>
          <w:rFonts w:ascii="Calibri" w:hAnsi="Calibri" w:cs="Calibri"/>
        </w:rPr>
        <w:t>string(</w:t>
      </w:r>
      <w:proofErr w:type="gramEnd"/>
      <w:r w:rsidRPr="005C4916">
        <w:rPr>
          <w:rFonts w:ascii="Calibri" w:hAnsi="Calibri" w:cs="Calibri"/>
        </w:rPr>
        <w:t>'_', _</w:t>
      </w:r>
      <w:proofErr w:type="spellStart"/>
      <w:proofErr w:type="gramStart"/>
      <w:r w:rsidRPr="005C4916">
        <w:rPr>
          <w:rFonts w:ascii="Calibri" w:hAnsi="Calibri" w:cs="Calibri"/>
        </w:rPr>
        <w:t>text.Length</w:t>
      </w:r>
      <w:proofErr w:type="spellEnd"/>
      <w:r w:rsidRPr="005C4916">
        <w:rPr>
          <w:rFonts w:ascii="Calibri" w:hAnsi="Calibri" w:cs="Calibri"/>
        </w:rPr>
        <w:t>);</w:t>
      </w:r>
      <w:proofErr w:type="gramEnd"/>
    </w:p>
    <w:p w14:paraId="328E5010" w14:textId="77777777" w:rsidR="005C4916" w:rsidRPr="005C4916" w:rsidRDefault="005C4916" w:rsidP="005C4916">
      <w:pPr>
        <w:rPr>
          <w:rFonts w:ascii="Calibri" w:hAnsi="Calibri" w:cs="Calibri"/>
        </w:rPr>
      </w:pPr>
      <w:r w:rsidRPr="005C4916">
        <w:rPr>
          <w:rFonts w:ascii="Calibri" w:hAnsi="Calibri" w:cs="Calibri"/>
        </w:rPr>
        <w:t xml:space="preserve">        }</w:t>
      </w:r>
    </w:p>
    <w:p w14:paraId="18A24D08" w14:textId="77777777" w:rsidR="005C4916" w:rsidRPr="005C4916" w:rsidRDefault="005C4916" w:rsidP="005C4916">
      <w:pPr>
        <w:rPr>
          <w:rFonts w:ascii="Calibri" w:hAnsi="Calibri" w:cs="Calibri"/>
        </w:rPr>
      </w:pPr>
      <w:r w:rsidRPr="005C4916">
        <w:rPr>
          <w:rFonts w:ascii="Calibri" w:hAnsi="Calibri" w:cs="Calibri"/>
        </w:rPr>
        <w:t xml:space="preserve">        return _</w:t>
      </w:r>
      <w:proofErr w:type="gramStart"/>
      <w:r w:rsidRPr="005C4916">
        <w:rPr>
          <w:rFonts w:ascii="Calibri" w:hAnsi="Calibri" w:cs="Calibri"/>
        </w:rPr>
        <w:t>text;</w:t>
      </w:r>
      <w:proofErr w:type="gramEnd"/>
    </w:p>
    <w:p w14:paraId="2571EFDE" w14:textId="77777777" w:rsidR="005C4916" w:rsidRPr="005C4916" w:rsidRDefault="005C4916" w:rsidP="005C4916">
      <w:pPr>
        <w:rPr>
          <w:rFonts w:ascii="Calibri" w:hAnsi="Calibri" w:cs="Calibri"/>
        </w:rPr>
      </w:pPr>
      <w:r w:rsidRPr="005C4916">
        <w:rPr>
          <w:rFonts w:ascii="Calibri" w:hAnsi="Calibri" w:cs="Calibri"/>
        </w:rPr>
        <w:t xml:space="preserve">    }</w:t>
      </w:r>
    </w:p>
    <w:p w14:paraId="6426F4CC" w14:textId="1F0BE7D3" w:rsidR="005C4916" w:rsidRPr="005C4916" w:rsidRDefault="005C4916" w:rsidP="005C4916">
      <w:pPr>
        <w:rPr>
          <w:rFonts w:ascii="Calibri" w:hAnsi="Calibri" w:cs="Calibri"/>
        </w:rPr>
      </w:pPr>
      <w:r w:rsidRPr="005C4916">
        <w:rPr>
          <w:rFonts w:ascii="Calibri" w:hAnsi="Calibri" w:cs="Calibri"/>
        </w:rPr>
        <w:t>}</w:t>
      </w:r>
    </w:p>
    <w:p w14:paraId="7AEBD5CD" w14:textId="77777777" w:rsidR="005C4916" w:rsidRPr="005C4916" w:rsidRDefault="005C4916" w:rsidP="005C4916">
      <w:pPr>
        <w:rPr>
          <w:rFonts w:ascii="Calibri" w:hAnsi="Calibri" w:cs="Calibri"/>
        </w:rPr>
      </w:pPr>
    </w:p>
    <w:p w14:paraId="4E09E6B1" w14:textId="77777777" w:rsidR="00CC6E3C" w:rsidRDefault="005C4916" w:rsidP="00CC6E3C">
      <w:pPr>
        <w:pStyle w:val="ListParagraph"/>
        <w:numPr>
          <w:ilvl w:val="0"/>
          <w:numId w:val="1"/>
        </w:numPr>
        <w:rPr>
          <w:rFonts w:ascii="Calibri" w:hAnsi="Calibri" w:cs="Calibri"/>
        </w:rPr>
      </w:pPr>
      <w:proofErr w:type="spellStart"/>
      <w:r w:rsidRPr="00CC6E3C">
        <w:rPr>
          <w:rFonts w:ascii="Calibri" w:hAnsi="Calibri" w:cs="Calibri"/>
        </w:rPr>
        <w:t>Explanation:</w:t>
      </w:r>
      <w:proofErr w:type="spellEnd"/>
    </w:p>
    <w:p w14:paraId="44761EC5" w14:textId="1C679D4A" w:rsidR="005C4916" w:rsidRPr="00CC6E3C" w:rsidRDefault="00CC6E3C" w:rsidP="00CC6E3C">
      <w:pPr>
        <w:rPr>
          <w:rFonts w:ascii="Calibri" w:hAnsi="Calibri" w:cs="Calibri"/>
        </w:rPr>
      </w:pPr>
      <w:r w:rsidRPr="00CC6E3C">
        <w:rPr>
          <w:rFonts w:ascii="Calibri" w:hAnsi="Calibri" w:cs="Calibri"/>
        </w:rPr>
        <w:t>I</w:t>
      </w:r>
      <w:r w:rsidR="005C4916" w:rsidRPr="00CC6E3C">
        <w:rPr>
          <w:rFonts w:ascii="Calibri" w:hAnsi="Calibri" w:cs="Calibri"/>
        </w:rPr>
        <w:t>n this example from my project, the `_text` and `_</w:t>
      </w:r>
      <w:proofErr w:type="spellStart"/>
      <w:r w:rsidR="005C4916" w:rsidRPr="00CC6E3C">
        <w:rPr>
          <w:rFonts w:ascii="Calibri" w:hAnsi="Calibri" w:cs="Calibri"/>
        </w:rPr>
        <w:t>isHidden</w:t>
      </w:r>
      <w:proofErr w:type="spellEnd"/>
      <w:r w:rsidR="005C4916" w:rsidRPr="00CC6E3C">
        <w:rPr>
          <w:rFonts w:ascii="Calibri" w:hAnsi="Calibri" w:cs="Calibri"/>
        </w:rPr>
        <w:t>` variables are marked as `private`. This is encapsulation in action. The rest of the program (like the `Main` loop) cannot see whether a word is hidden or access the raw text directly. Instead, the program must "ask" the `Word` object for its display version using the `</w:t>
      </w:r>
      <w:proofErr w:type="spellStart"/>
      <w:proofErr w:type="gramStart"/>
      <w:r w:rsidR="005C4916" w:rsidRPr="00CC6E3C">
        <w:rPr>
          <w:rFonts w:ascii="Calibri" w:hAnsi="Calibri" w:cs="Calibri"/>
        </w:rPr>
        <w:t>GetDisplayText</w:t>
      </w:r>
      <w:proofErr w:type="spellEnd"/>
      <w:r w:rsidR="005C4916" w:rsidRPr="00CC6E3C">
        <w:rPr>
          <w:rFonts w:ascii="Calibri" w:hAnsi="Calibri" w:cs="Calibri"/>
        </w:rPr>
        <w:t>(</w:t>
      </w:r>
      <w:proofErr w:type="gramEnd"/>
      <w:r w:rsidR="005C4916" w:rsidRPr="00CC6E3C">
        <w:rPr>
          <w:rFonts w:ascii="Calibri" w:hAnsi="Calibri" w:cs="Calibri"/>
        </w:rPr>
        <w:t xml:space="preserve">)` method. </w:t>
      </w:r>
    </w:p>
    <w:p w14:paraId="02874ACE" w14:textId="77777777" w:rsidR="005C4916" w:rsidRPr="005C4916" w:rsidRDefault="005C4916" w:rsidP="005C4916">
      <w:pPr>
        <w:rPr>
          <w:rFonts w:ascii="Calibri" w:hAnsi="Calibri" w:cs="Calibri"/>
        </w:rPr>
      </w:pPr>
    </w:p>
    <w:p w14:paraId="38BEDFAF" w14:textId="42041BDA" w:rsidR="005C4916" w:rsidRPr="005C4916" w:rsidRDefault="005C4916" w:rsidP="005C4916">
      <w:pPr>
        <w:rPr>
          <w:rFonts w:ascii="Calibri" w:hAnsi="Calibri" w:cs="Calibri"/>
        </w:rPr>
      </w:pPr>
      <w:r w:rsidRPr="005C4916">
        <w:rPr>
          <w:rFonts w:ascii="Calibri" w:hAnsi="Calibri" w:cs="Calibri"/>
        </w:rPr>
        <w:t xml:space="preserve">This is important because it allows the `Word` class to be responsible for its own behavior. If I decide later to change the display from underscores to asterisks or a "blur" effect, I only </w:t>
      </w:r>
      <w:proofErr w:type="gramStart"/>
      <w:r w:rsidRPr="005C4916">
        <w:rPr>
          <w:rFonts w:ascii="Calibri" w:hAnsi="Calibri" w:cs="Calibri"/>
        </w:rPr>
        <w:t>have to</w:t>
      </w:r>
      <w:proofErr w:type="gramEnd"/>
      <w:r w:rsidRPr="005C4916">
        <w:rPr>
          <w:rFonts w:ascii="Calibri" w:hAnsi="Calibri" w:cs="Calibri"/>
        </w:rPr>
        <w:t xml:space="preserve"> modify the code in this one specific class. Because the rest of the program only cares about the result of `</w:t>
      </w:r>
      <w:proofErr w:type="spellStart"/>
      <w:proofErr w:type="gramStart"/>
      <w:r w:rsidRPr="005C4916">
        <w:rPr>
          <w:rFonts w:ascii="Calibri" w:hAnsi="Calibri" w:cs="Calibri"/>
        </w:rPr>
        <w:t>GetDisplayText</w:t>
      </w:r>
      <w:proofErr w:type="spellEnd"/>
      <w:r w:rsidRPr="005C4916">
        <w:rPr>
          <w:rFonts w:ascii="Calibri" w:hAnsi="Calibri" w:cs="Calibri"/>
        </w:rPr>
        <w:t>(</w:t>
      </w:r>
      <w:proofErr w:type="gramEnd"/>
      <w:r w:rsidRPr="005C4916">
        <w:rPr>
          <w:rFonts w:ascii="Calibri" w:hAnsi="Calibri" w:cs="Calibri"/>
        </w:rPr>
        <w:t>)`, it will continue to work perfectly without needing any further changes.</w:t>
      </w:r>
    </w:p>
    <w:p w14:paraId="55F6BB01" w14:textId="77777777" w:rsidR="005C4916" w:rsidRPr="005C4916" w:rsidRDefault="005C4916" w:rsidP="005C4916">
      <w:pPr>
        <w:rPr>
          <w:rFonts w:ascii="Calibri" w:hAnsi="Calibri" w:cs="Calibri"/>
        </w:rPr>
      </w:pPr>
    </w:p>
    <w:sectPr w:rsidR="005C4916" w:rsidRPr="005C4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D3AE2"/>
    <w:multiLevelType w:val="hybridMultilevel"/>
    <w:tmpl w:val="FCFAC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055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16"/>
    <w:rsid w:val="000B6BBC"/>
    <w:rsid w:val="004B29B8"/>
    <w:rsid w:val="005C4916"/>
    <w:rsid w:val="006502BB"/>
    <w:rsid w:val="006F13E6"/>
    <w:rsid w:val="009F454A"/>
    <w:rsid w:val="00CC6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8C3D"/>
  <w15:chartTrackingRefBased/>
  <w15:docId w15:val="{41A56066-8F58-410A-807F-2FCA2728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916"/>
    <w:rPr>
      <w:rFonts w:eastAsiaTheme="majorEastAsia" w:cstheme="majorBidi"/>
      <w:color w:val="272727" w:themeColor="text1" w:themeTint="D8"/>
    </w:rPr>
  </w:style>
  <w:style w:type="paragraph" w:styleId="Title">
    <w:name w:val="Title"/>
    <w:basedOn w:val="Normal"/>
    <w:next w:val="Normal"/>
    <w:link w:val="TitleChar"/>
    <w:uiPriority w:val="10"/>
    <w:qFormat/>
    <w:rsid w:val="005C4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916"/>
    <w:pPr>
      <w:spacing w:before="160"/>
      <w:jc w:val="center"/>
    </w:pPr>
    <w:rPr>
      <w:i/>
      <w:iCs/>
      <w:color w:val="404040" w:themeColor="text1" w:themeTint="BF"/>
    </w:rPr>
  </w:style>
  <w:style w:type="character" w:customStyle="1" w:styleId="QuoteChar">
    <w:name w:val="Quote Char"/>
    <w:basedOn w:val="DefaultParagraphFont"/>
    <w:link w:val="Quote"/>
    <w:uiPriority w:val="29"/>
    <w:rsid w:val="005C4916"/>
    <w:rPr>
      <w:i/>
      <w:iCs/>
      <w:color w:val="404040" w:themeColor="text1" w:themeTint="BF"/>
    </w:rPr>
  </w:style>
  <w:style w:type="paragraph" w:styleId="ListParagraph">
    <w:name w:val="List Paragraph"/>
    <w:basedOn w:val="Normal"/>
    <w:uiPriority w:val="34"/>
    <w:qFormat/>
    <w:rsid w:val="005C4916"/>
    <w:pPr>
      <w:ind w:left="720"/>
      <w:contextualSpacing/>
    </w:pPr>
  </w:style>
  <w:style w:type="character" w:styleId="IntenseEmphasis">
    <w:name w:val="Intense Emphasis"/>
    <w:basedOn w:val="DefaultParagraphFont"/>
    <w:uiPriority w:val="21"/>
    <w:qFormat/>
    <w:rsid w:val="005C4916"/>
    <w:rPr>
      <w:i/>
      <w:iCs/>
      <w:color w:val="0F4761" w:themeColor="accent1" w:themeShade="BF"/>
    </w:rPr>
  </w:style>
  <w:style w:type="paragraph" w:styleId="IntenseQuote">
    <w:name w:val="Intense Quote"/>
    <w:basedOn w:val="Normal"/>
    <w:next w:val="Normal"/>
    <w:link w:val="IntenseQuoteChar"/>
    <w:uiPriority w:val="30"/>
    <w:qFormat/>
    <w:rsid w:val="005C4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916"/>
    <w:rPr>
      <w:i/>
      <w:iCs/>
      <w:color w:val="0F4761" w:themeColor="accent1" w:themeShade="BF"/>
    </w:rPr>
  </w:style>
  <w:style w:type="character" w:styleId="IntenseReference">
    <w:name w:val="Intense Reference"/>
    <w:basedOn w:val="DefaultParagraphFont"/>
    <w:uiPriority w:val="32"/>
    <w:qFormat/>
    <w:rsid w:val="005C4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Motsepe</dc:creator>
  <cp:keywords/>
  <dc:description/>
  <cp:lastModifiedBy>Thabiso Motsepe</cp:lastModifiedBy>
  <cp:revision>1</cp:revision>
  <dcterms:created xsi:type="dcterms:W3CDTF">2026-01-29T05:24:00Z</dcterms:created>
  <dcterms:modified xsi:type="dcterms:W3CDTF">2026-01-29T05:38:00Z</dcterms:modified>
</cp:coreProperties>
</file>