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F9A1" w14:textId="77777777" w:rsidR="005122ED" w:rsidRDefault="00000000">
      <w:pPr>
        <w:jc w:val="center"/>
      </w:pPr>
      <w:r>
        <w:rPr>
          <w:b/>
          <w:sz w:val="36"/>
        </w:rPr>
        <w:t>Instructivo de Uso - Módulo Administrador</w:t>
      </w:r>
    </w:p>
    <w:p w14:paraId="3A12740C" w14:textId="77777777" w:rsidR="005122ED" w:rsidRDefault="00000000">
      <w:pPr>
        <w:jc w:val="center"/>
      </w:pPr>
      <w:r>
        <w:t>Versión: 17-04-2026</w:t>
      </w:r>
    </w:p>
    <w:p w14:paraId="70FAD30A" w14:textId="77777777" w:rsidR="005122ED" w:rsidRDefault="005122ED"/>
    <w:p w14:paraId="617F08F0" w14:textId="77777777" w:rsidR="005122ED" w:rsidRDefault="00000000">
      <w:r>
        <w:rPr>
          <w:b/>
        </w:rPr>
        <w:t xml:space="preserve">Objetivo: </w:t>
      </w:r>
      <w:r>
        <w:t>Explicar de forma simple cómo operar el módulo Administrador para gestionar requerimientos recibidos por correo.</w:t>
      </w:r>
    </w:p>
    <w:p w14:paraId="6186C503" w14:textId="501F69AA" w:rsidR="005122ED" w:rsidRDefault="00000000">
      <w:pPr>
        <w:pStyle w:val="Heading2"/>
      </w:pPr>
      <w:r>
        <w:t xml:space="preserve">1. </w:t>
      </w:r>
      <w:proofErr w:type="spellStart"/>
      <w:r>
        <w:t>Acceso</w:t>
      </w:r>
      <w:proofErr w:type="spellEnd"/>
      <w:r>
        <w:t xml:space="preserve"> al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Administrador</w:t>
      </w:r>
      <w:proofErr w:type="spellEnd"/>
      <w:r w:rsidR="00F605D8">
        <w:t xml:space="preserve"> de </w:t>
      </w:r>
      <w:proofErr w:type="spellStart"/>
      <w:r w:rsidR="00F605D8">
        <w:t>Requerimientos</w:t>
      </w:r>
      <w:proofErr w:type="spellEnd"/>
    </w:p>
    <w:p w14:paraId="6506CAD2" w14:textId="7FD339A9" w:rsidR="00A8061A" w:rsidRDefault="00000000">
      <w:r>
        <w:t xml:space="preserve">- </w:t>
      </w:r>
      <w:proofErr w:type="spellStart"/>
      <w:r w:rsidR="00A8061A">
        <w:t>M</w:t>
      </w:r>
      <w:r>
        <w:t>ódulo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: </w:t>
      </w:r>
      <w:r w:rsidR="00A8061A" w:rsidRPr="00A8061A">
        <w:t>https://tareas-</w:t>
      </w:r>
      <w:r w:rsidR="00A8061A">
        <w:t>vistamar</w:t>
      </w:r>
      <w:r w:rsidR="00A8061A" w:rsidRPr="00A8061A">
        <w:t>.streamlit.app</w:t>
      </w:r>
    </w:p>
    <w:p w14:paraId="7A712CDF" w14:textId="0D6DD94B" w:rsidR="005122ED" w:rsidRDefault="00000000">
      <w:r>
        <w:t>- Credenciales: usuario '</w:t>
      </w:r>
      <w:proofErr w:type="spellStart"/>
      <w:r w:rsidR="00F605D8">
        <w:t>multigestion</w:t>
      </w:r>
      <w:proofErr w:type="spellEnd"/>
      <w:r>
        <w:t xml:space="preserve">' y </w:t>
      </w:r>
      <w:proofErr w:type="spellStart"/>
      <w:r>
        <w:t>contraseña</w:t>
      </w:r>
      <w:proofErr w:type="spellEnd"/>
      <w:r>
        <w:t xml:space="preserve"> </w:t>
      </w:r>
      <w:r w:rsidR="00F605D8">
        <w:t>123Multi</w:t>
      </w:r>
      <w:r>
        <w:t>$'.</w:t>
      </w:r>
    </w:p>
    <w:p w14:paraId="1BEA6FEF" w14:textId="77777777" w:rsidR="00A8061A" w:rsidRDefault="00A8061A">
      <w:pPr>
        <w:pStyle w:val="Heading2"/>
      </w:pPr>
      <w:r w:rsidRPr="00A8061A">
        <w:rPr>
          <w:noProof/>
        </w:rPr>
        <w:drawing>
          <wp:inline distT="0" distB="0" distL="0" distR="0" wp14:anchorId="0B674013" wp14:editId="1311C257">
            <wp:extent cx="5486400" cy="1430020"/>
            <wp:effectExtent l="0" t="0" r="0" b="5080"/>
            <wp:docPr id="134108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83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061A">
        <w:t xml:space="preserve"> </w:t>
      </w:r>
    </w:p>
    <w:p w14:paraId="64A9C973" w14:textId="3FA79ACD" w:rsidR="005122ED" w:rsidRDefault="00000000">
      <w:pPr>
        <w:pStyle w:val="Heading2"/>
      </w:pPr>
      <w:r>
        <w:t>2. Operación diaria</w:t>
      </w:r>
    </w:p>
    <w:p w14:paraId="60A23584" w14:textId="77777777" w:rsidR="005122ED" w:rsidRDefault="00000000">
      <w:r>
        <w:t>1. Ingresar al módulo Administrador y autenticarse.</w:t>
      </w:r>
    </w:p>
    <w:p w14:paraId="49EBE2A4" w14:textId="77777777" w:rsidR="005122ED" w:rsidRDefault="00000000">
      <w:r>
        <w:t>2. Presionar el botón 'Sincronizar correos no leídos' para importar solicitudes nuevas.</w:t>
      </w:r>
    </w:p>
    <w:p w14:paraId="796297AC" w14:textId="77777777" w:rsidR="005122ED" w:rsidRDefault="00000000">
      <w:r>
        <w:t>3. Revisar el reporte operativo y seleccionar una fila (REQ) para abrir el detalle.</w:t>
      </w:r>
    </w:p>
    <w:p w14:paraId="5661A97A" w14:textId="77777777" w:rsidR="005122ED" w:rsidRDefault="00000000">
      <w:r>
        <w:t>4. Completar respuesta, actualizar estado y guardar.</w:t>
      </w:r>
    </w:p>
    <w:p w14:paraId="7BAFA13B" w14:textId="77777777" w:rsidR="005122ED" w:rsidRDefault="00000000">
      <w:r>
        <w:t>5. Si cambia a 'Resuelto', se enviará automáticamente un correo de cierre al solicitante.</w:t>
      </w:r>
    </w:p>
    <w:p w14:paraId="1C46EFC4" w14:textId="77777777" w:rsidR="00A8061A" w:rsidRDefault="00A8061A">
      <w:pPr>
        <w:rPr>
          <w:i/>
        </w:rPr>
      </w:pPr>
      <w:r w:rsidRPr="00A8061A">
        <w:rPr>
          <w:i/>
          <w:noProof/>
        </w:rPr>
        <w:drawing>
          <wp:inline distT="0" distB="0" distL="0" distR="0" wp14:anchorId="29843616" wp14:editId="12FF373F">
            <wp:extent cx="4511040" cy="1515689"/>
            <wp:effectExtent l="0" t="0" r="0" b="0"/>
            <wp:docPr id="140561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17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7274" cy="152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061A">
        <w:rPr>
          <w:i/>
        </w:rPr>
        <w:t xml:space="preserve"> </w:t>
      </w:r>
    </w:p>
    <w:p w14:paraId="15BDE305" w14:textId="68690466" w:rsidR="005122ED" w:rsidRDefault="00A8061A">
      <w:pPr>
        <w:rPr>
          <w:i/>
        </w:rPr>
      </w:pPr>
      <w:r>
        <w:rPr>
          <w:i/>
        </w:rPr>
        <w:lastRenderedPageBreak/>
        <w:t>+</w:t>
      </w:r>
      <w:r w:rsidRPr="00A8061A">
        <w:rPr>
          <w:i/>
          <w:noProof/>
        </w:rPr>
        <w:drawing>
          <wp:inline distT="0" distB="0" distL="0" distR="0" wp14:anchorId="2F532AB8" wp14:editId="300B8FFD">
            <wp:extent cx="5486400" cy="1035685"/>
            <wp:effectExtent l="0" t="0" r="0" b="5715"/>
            <wp:docPr id="136615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51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31BE" w14:textId="77777777" w:rsidR="00A8061A" w:rsidRDefault="00A8061A"/>
    <w:p w14:paraId="4C0930F2" w14:textId="7EB8D98A" w:rsidR="00A8061A" w:rsidRDefault="00A8061A">
      <w:r w:rsidRPr="00A8061A">
        <w:rPr>
          <w:noProof/>
        </w:rPr>
        <w:drawing>
          <wp:inline distT="0" distB="0" distL="0" distR="0" wp14:anchorId="147E79E6" wp14:editId="0567FCC6">
            <wp:extent cx="4693920" cy="2133452"/>
            <wp:effectExtent l="0" t="0" r="5080" b="635"/>
            <wp:docPr id="46689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98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2619" cy="214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EA96" w14:textId="77777777" w:rsidR="005122ED" w:rsidRDefault="00000000">
      <w:pPr>
        <w:pStyle w:val="Heading2"/>
      </w:pPr>
      <w:r>
        <w:t>3. Correos automáticos</w:t>
      </w:r>
    </w:p>
    <w:p w14:paraId="77FF2566" w14:textId="77777777" w:rsidR="005122ED" w:rsidRDefault="00000000">
      <w:r>
        <w:t>- Al crear un REQ nuevo, se envía acuse al remitente con número de requerimiento.</w:t>
      </w:r>
    </w:p>
    <w:p w14:paraId="124AC101" w14:textId="77777777" w:rsidR="005122ED" w:rsidRDefault="00000000">
      <w:r>
        <w:t>- Al cerrar un REQ (estado Resuelto), se envía correo de cierre con detalle de resolución.</w:t>
      </w:r>
    </w:p>
    <w:p w14:paraId="64059EB9" w14:textId="77777777" w:rsidR="005122ED" w:rsidRDefault="00000000">
      <w:pPr>
        <w:pStyle w:val="Heading2"/>
      </w:pPr>
      <w:r>
        <w:t>4. Buenas prácticas</w:t>
      </w:r>
    </w:p>
    <w:p w14:paraId="46A70B07" w14:textId="686E09F7" w:rsidR="005122ED" w:rsidRDefault="00000000">
      <w:r>
        <w:t xml:space="preserve">-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sincronización</w:t>
      </w:r>
      <w:proofErr w:type="spellEnd"/>
      <w:r>
        <w:t xml:space="preserve"> al </w:t>
      </w:r>
      <w:proofErr w:type="spellStart"/>
      <w:r>
        <w:t>inicio</w:t>
      </w:r>
      <w:proofErr w:type="spellEnd"/>
      <w:r>
        <w:t>.</w:t>
      </w:r>
      <w:r w:rsidR="00F605D8">
        <w:t xml:space="preserve"> (</w:t>
      </w:r>
      <w:proofErr w:type="spellStart"/>
      <w:r w:rsidR="00F605D8">
        <w:t>el</w:t>
      </w:r>
      <w:proofErr w:type="spellEnd"/>
      <w:r w:rsidR="00F605D8">
        <w:t xml:space="preserve"> </w:t>
      </w:r>
      <w:proofErr w:type="spellStart"/>
      <w:r w:rsidR="00F605D8">
        <w:t>proceso</w:t>
      </w:r>
      <w:proofErr w:type="spellEnd"/>
      <w:r w:rsidR="00F605D8">
        <w:t xml:space="preserve"> </w:t>
      </w:r>
      <w:proofErr w:type="spellStart"/>
      <w:r w:rsidR="00F605D8">
        <w:t>automatico</w:t>
      </w:r>
      <w:proofErr w:type="spellEnd"/>
      <w:r w:rsidR="00F605D8">
        <w:t xml:space="preserve"> </w:t>
      </w:r>
      <w:proofErr w:type="spellStart"/>
      <w:r w:rsidR="00F605D8">
        <w:t>corre</w:t>
      </w:r>
      <w:proofErr w:type="spellEnd"/>
      <w:r w:rsidR="00F605D8">
        <w:t xml:space="preserve"> </w:t>
      </w:r>
      <w:proofErr w:type="spellStart"/>
      <w:r w:rsidR="00F605D8">
        <w:t>cada</w:t>
      </w:r>
      <w:proofErr w:type="spellEnd"/>
      <w:r w:rsidR="00F605D8">
        <w:t xml:space="preserve"> 2hs)</w:t>
      </w:r>
    </w:p>
    <w:p w14:paraId="115EF3FF" w14:textId="77777777" w:rsidR="005122ED" w:rsidRDefault="00000000">
      <w:r>
        <w:t>- Mantener respuestas claras y completas para cada cierre.</w:t>
      </w:r>
    </w:p>
    <w:p w14:paraId="02C3390F" w14:textId="77777777" w:rsidR="005122ED" w:rsidRDefault="00000000">
      <w:r>
        <w:t>- Usar filtros de estado para priorizar pendientes.</w:t>
      </w:r>
    </w:p>
    <w:p w14:paraId="16DC25AA" w14:textId="60813B5E" w:rsidR="005122ED" w:rsidRDefault="005122ED"/>
    <w:sectPr w:rsidR="005122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8685466">
    <w:abstractNumId w:val="8"/>
  </w:num>
  <w:num w:numId="2" w16cid:durableId="611941657">
    <w:abstractNumId w:val="6"/>
  </w:num>
  <w:num w:numId="3" w16cid:durableId="865674660">
    <w:abstractNumId w:val="5"/>
  </w:num>
  <w:num w:numId="4" w16cid:durableId="969937846">
    <w:abstractNumId w:val="4"/>
  </w:num>
  <w:num w:numId="5" w16cid:durableId="2100325099">
    <w:abstractNumId w:val="7"/>
  </w:num>
  <w:num w:numId="6" w16cid:durableId="173766246">
    <w:abstractNumId w:val="3"/>
  </w:num>
  <w:num w:numId="7" w16cid:durableId="989865056">
    <w:abstractNumId w:val="2"/>
  </w:num>
  <w:num w:numId="8" w16cid:durableId="499396738">
    <w:abstractNumId w:val="1"/>
  </w:num>
  <w:num w:numId="9" w16cid:durableId="236015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22ED"/>
    <w:rsid w:val="00855D58"/>
    <w:rsid w:val="00A8061A"/>
    <w:rsid w:val="00A812F0"/>
    <w:rsid w:val="00AA1D8D"/>
    <w:rsid w:val="00B47730"/>
    <w:rsid w:val="00CB0664"/>
    <w:rsid w:val="00F605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E47581F"/>
  <w14:defaultImageDpi w14:val="300"/>
  <w15:docId w15:val="{243B906D-9EF2-284B-B345-79025F6AE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806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6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De Maio</cp:lastModifiedBy>
  <cp:revision>3</cp:revision>
  <dcterms:created xsi:type="dcterms:W3CDTF">2013-12-23T23:15:00Z</dcterms:created>
  <dcterms:modified xsi:type="dcterms:W3CDTF">2026-04-21T12:22:00Z</dcterms:modified>
  <cp:category/>
</cp:coreProperties>
</file>