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0F7C" w:rsidRDefault="00000000">
      <w:pPr>
        <w:spacing w:line="360" w:lineRule="auto"/>
        <w:jc w:val="center"/>
        <w:rPr>
          <w:rFonts w:ascii="Arial" w:eastAsia="Arial" w:hAnsi="Arial" w:cs="Arial"/>
          <w:sz w:val="22"/>
          <w:szCs w:val="22"/>
        </w:rPr>
      </w:pPr>
      <w:r>
        <w:rPr>
          <w:rFonts w:ascii="Arial" w:eastAsia="Arial" w:hAnsi="Arial" w:cs="Arial"/>
          <w:sz w:val="22"/>
          <w:szCs w:val="22"/>
        </w:rPr>
        <w:t xml:space="preserve">CENTRO </w:t>
      </w:r>
      <w:proofErr w:type="gramStart"/>
      <w:r>
        <w:rPr>
          <w:rFonts w:ascii="Arial" w:eastAsia="Arial" w:hAnsi="Arial" w:cs="Arial"/>
          <w:sz w:val="22"/>
          <w:szCs w:val="22"/>
        </w:rPr>
        <w:t>UNIVERSITÁRIO  CATÓLICA</w:t>
      </w:r>
      <w:proofErr w:type="gramEnd"/>
      <w:r>
        <w:rPr>
          <w:rFonts w:ascii="Arial" w:eastAsia="Arial" w:hAnsi="Arial" w:cs="Arial"/>
          <w:sz w:val="22"/>
          <w:szCs w:val="22"/>
        </w:rPr>
        <w:t xml:space="preserve"> DE SANTA CATARINA - JARAGUÁ DO SUL</w:t>
      </w:r>
    </w:p>
    <w:p w14:paraId="00000002" w14:textId="77777777" w:rsidR="00540F7C" w:rsidRDefault="00000000">
      <w:pPr>
        <w:spacing w:line="360" w:lineRule="auto"/>
        <w:jc w:val="center"/>
        <w:rPr>
          <w:rFonts w:ascii="Arial" w:eastAsia="Arial" w:hAnsi="Arial" w:cs="Arial"/>
          <w:sz w:val="22"/>
          <w:szCs w:val="22"/>
        </w:rPr>
      </w:pPr>
      <w:r>
        <w:rPr>
          <w:rFonts w:ascii="Arial" w:eastAsia="Arial" w:hAnsi="Arial" w:cs="Arial"/>
          <w:sz w:val="22"/>
          <w:szCs w:val="22"/>
        </w:rPr>
        <w:t>CURSO DE ENGENHARIA DE SOFTWARE</w:t>
      </w:r>
    </w:p>
    <w:p w14:paraId="00000003"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sz w:val="22"/>
          <w:szCs w:val="22"/>
        </w:rPr>
        <w:t>PROJETO DE PESQUISA</w:t>
      </w:r>
    </w:p>
    <w:p w14:paraId="00000004" w14:textId="77777777" w:rsidR="00540F7C" w:rsidRDefault="00540F7C">
      <w:pPr>
        <w:spacing w:line="360" w:lineRule="auto"/>
        <w:jc w:val="center"/>
        <w:rPr>
          <w:rFonts w:ascii="Arial" w:eastAsia="Arial" w:hAnsi="Arial" w:cs="Arial"/>
          <w:color w:val="FF0000"/>
          <w:sz w:val="22"/>
          <w:szCs w:val="22"/>
        </w:rPr>
      </w:pPr>
    </w:p>
    <w:p w14:paraId="00000005" w14:textId="77777777" w:rsidR="00540F7C" w:rsidRDefault="00540F7C">
      <w:pPr>
        <w:spacing w:line="360" w:lineRule="auto"/>
        <w:jc w:val="both"/>
        <w:rPr>
          <w:rFonts w:ascii="Arial" w:eastAsia="Arial" w:hAnsi="Arial" w:cs="Arial"/>
          <w:color w:val="000000"/>
          <w:sz w:val="22"/>
          <w:szCs w:val="22"/>
        </w:rPr>
      </w:pPr>
    </w:p>
    <w:p w14:paraId="00000006" w14:textId="77777777" w:rsidR="00540F7C" w:rsidRDefault="00540F7C">
      <w:pPr>
        <w:spacing w:line="360" w:lineRule="auto"/>
        <w:jc w:val="both"/>
        <w:rPr>
          <w:rFonts w:ascii="Arial" w:eastAsia="Arial" w:hAnsi="Arial" w:cs="Arial"/>
          <w:color w:val="000000"/>
          <w:sz w:val="22"/>
          <w:szCs w:val="22"/>
        </w:rPr>
      </w:pPr>
    </w:p>
    <w:p w14:paraId="00000007" w14:textId="77777777" w:rsidR="00540F7C" w:rsidRDefault="00540F7C">
      <w:pPr>
        <w:spacing w:line="360" w:lineRule="auto"/>
        <w:jc w:val="both"/>
        <w:rPr>
          <w:rFonts w:ascii="Arial" w:eastAsia="Arial" w:hAnsi="Arial" w:cs="Arial"/>
          <w:color w:val="000000"/>
          <w:sz w:val="22"/>
          <w:szCs w:val="22"/>
        </w:rPr>
      </w:pPr>
    </w:p>
    <w:p w14:paraId="00000008" w14:textId="77777777" w:rsidR="00540F7C" w:rsidRDefault="00540F7C">
      <w:pPr>
        <w:spacing w:line="360" w:lineRule="auto"/>
        <w:jc w:val="both"/>
        <w:rPr>
          <w:rFonts w:ascii="Arial" w:eastAsia="Arial" w:hAnsi="Arial" w:cs="Arial"/>
          <w:color w:val="000000"/>
          <w:sz w:val="22"/>
          <w:szCs w:val="22"/>
        </w:rPr>
      </w:pPr>
    </w:p>
    <w:p w14:paraId="00000009" w14:textId="77777777" w:rsidR="00540F7C" w:rsidRDefault="00540F7C">
      <w:pPr>
        <w:spacing w:line="360" w:lineRule="auto"/>
        <w:jc w:val="both"/>
        <w:rPr>
          <w:rFonts w:ascii="Arial" w:eastAsia="Arial" w:hAnsi="Arial" w:cs="Arial"/>
          <w:color w:val="000000"/>
          <w:sz w:val="22"/>
          <w:szCs w:val="22"/>
        </w:rPr>
      </w:pPr>
    </w:p>
    <w:p w14:paraId="0000000A" w14:textId="77777777" w:rsidR="00540F7C" w:rsidRDefault="00540F7C">
      <w:pPr>
        <w:spacing w:line="360" w:lineRule="auto"/>
        <w:jc w:val="both"/>
        <w:rPr>
          <w:rFonts w:ascii="Arial" w:eastAsia="Arial" w:hAnsi="Arial" w:cs="Arial"/>
          <w:color w:val="000000"/>
          <w:sz w:val="22"/>
          <w:szCs w:val="22"/>
        </w:rPr>
      </w:pPr>
    </w:p>
    <w:p w14:paraId="0000000B" w14:textId="77777777" w:rsidR="00540F7C" w:rsidRDefault="00540F7C">
      <w:pPr>
        <w:spacing w:line="360" w:lineRule="auto"/>
        <w:jc w:val="both"/>
        <w:rPr>
          <w:rFonts w:ascii="Arial" w:eastAsia="Arial" w:hAnsi="Arial" w:cs="Arial"/>
          <w:color w:val="000000"/>
          <w:sz w:val="22"/>
          <w:szCs w:val="22"/>
        </w:rPr>
      </w:pPr>
    </w:p>
    <w:p w14:paraId="0000000C" w14:textId="77777777" w:rsidR="00540F7C" w:rsidRDefault="00000000">
      <w:pPr>
        <w:spacing w:line="360" w:lineRule="auto"/>
        <w:jc w:val="center"/>
        <w:rPr>
          <w:rFonts w:ascii="Arial" w:eastAsia="Arial" w:hAnsi="Arial" w:cs="Arial"/>
          <w:b/>
          <w:sz w:val="22"/>
          <w:szCs w:val="22"/>
        </w:rPr>
      </w:pPr>
      <w:r>
        <w:rPr>
          <w:rFonts w:ascii="Arial" w:eastAsia="Arial" w:hAnsi="Arial" w:cs="Arial"/>
          <w:b/>
          <w:sz w:val="22"/>
          <w:szCs w:val="22"/>
        </w:rPr>
        <w:t xml:space="preserve"> DESENVOLVIMENTO DE INTERFACE BUSINESS INTELLIGENCE INTEGRADO À SENSORES ELETROQUÍMICOS EM SOLO – UM ESTUDO SOBRE A PREDIÇÃO DE FERTILIZAÇÃO NA BANANICULTURA DE CORUPÁ/SC.</w:t>
      </w:r>
    </w:p>
    <w:p w14:paraId="0000000D" w14:textId="77777777" w:rsidR="00540F7C" w:rsidRDefault="00540F7C">
      <w:pPr>
        <w:spacing w:line="360" w:lineRule="auto"/>
        <w:jc w:val="center"/>
        <w:rPr>
          <w:rFonts w:ascii="Arial" w:eastAsia="Arial" w:hAnsi="Arial" w:cs="Arial"/>
          <w:b/>
          <w:sz w:val="22"/>
          <w:szCs w:val="22"/>
        </w:rPr>
      </w:pPr>
    </w:p>
    <w:p w14:paraId="0000000E" w14:textId="77777777" w:rsidR="00540F7C" w:rsidRDefault="00000000">
      <w:pPr>
        <w:spacing w:line="360" w:lineRule="auto"/>
        <w:jc w:val="center"/>
        <w:rPr>
          <w:rFonts w:ascii="Arial" w:eastAsia="Arial" w:hAnsi="Arial" w:cs="Arial"/>
          <w:color w:val="FF0000"/>
          <w:sz w:val="22"/>
          <w:szCs w:val="22"/>
        </w:rPr>
      </w:pPr>
      <w:r>
        <w:rPr>
          <w:rFonts w:ascii="Arial" w:eastAsia="Arial" w:hAnsi="Arial" w:cs="Arial"/>
          <w:color w:val="FF0000"/>
          <w:sz w:val="22"/>
          <w:szCs w:val="22"/>
        </w:rPr>
        <w:t xml:space="preserve">  </w:t>
      </w:r>
    </w:p>
    <w:p w14:paraId="0000000F" w14:textId="77777777" w:rsidR="00540F7C" w:rsidRDefault="00540F7C">
      <w:pPr>
        <w:spacing w:line="360" w:lineRule="auto"/>
        <w:jc w:val="both"/>
        <w:rPr>
          <w:rFonts w:ascii="Arial" w:eastAsia="Arial" w:hAnsi="Arial" w:cs="Arial"/>
          <w:color w:val="000000"/>
          <w:sz w:val="22"/>
          <w:szCs w:val="22"/>
        </w:rPr>
      </w:pPr>
    </w:p>
    <w:p w14:paraId="00000010" w14:textId="77777777" w:rsidR="00540F7C" w:rsidRDefault="00540F7C">
      <w:pPr>
        <w:spacing w:line="360" w:lineRule="auto"/>
        <w:jc w:val="center"/>
        <w:rPr>
          <w:rFonts w:ascii="Arial" w:eastAsia="Arial" w:hAnsi="Arial" w:cs="Arial"/>
          <w:color w:val="000000"/>
          <w:sz w:val="22"/>
          <w:szCs w:val="22"/>
        </w:rPr>
      </w:pPr>
    </w:p>
    <w:p w14:paraId="00000011"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sz w:val="22"/>
          <w:szCs w:val="22"/>
        </w:rPr>
        <w:t>TOMÁS ROCHA DE LIMA</w:t>
      </w:r>
    </w:p>
    <w:p w14:paraId="00000012" w14:textId="77777777" w:rsidR="00540F7C" w:rsidRDefault="00000000">
      <w:pPr>
        <w:jc w:val="center"/>
        <w:rPr>
          <w:rFonts w:ascii="Arial" w:eastAsia="Arial" w:hAnsi="Arial" w:cs="Arial"/>
          <w:sz w:val="22"/>
          <w:szCs w:val="22"/>
        </w:rPr>
      </w:pPr>
      <w:r>
        <w:rPr>
          <w:rFonts w:ascii="Arial" w:eastAsia="Arial" w:hAnsi="Arial" w:cs="Arial"/>
          <w:sz w:val="22"/>
          <w:szCs w:val="22"/>
        </w:rPr>
        <w:t xml:space="preserve">Professora Orientadora </w:t>
      </w:r>
      <w:proofErr w:type="spellStart"/>
      <w:r>
        <w:rPr>
          <w:rFonts w:ascii="Arial" w:eastAsia="Arial" w:hAnsi="Arial" w:cs="Arial"/>
          <w:sz w:val="22"/>
          <w:szCs w:val="22"/>
        </w:rPr>
        <w:t>M</w:t>
      </w:r>
      <w:r>
        <w:rPr>
          <w:rFonts w:ascii="Arial" w:eastAsia="Arial" w:hAnsi="Arial" w:cs="Arial"/>
          <w:i/>
          <w:sz w:val="22"/>
          <w:szCs w:val="22"/>
        </w:rPr>
        <w:t>sc</w:t>
      </w:r>
      <w:proofErr w:type="spellEnd"/>
      <w:r>
        <w:rPr>
          <w:rFonts w:ascii="Arial" w:eastAsia="Arial" w:hAnsi="Arial" w:cs="Arial"/>
          <w:sz w:val="22"/>
          <w:szCs w:val="22"/>
        </w:rPr>
        <w:t xml:space="preserve">. </w:t>
      </w:r>
      <w:proofErr w:type="spellStart"/>
      <w:r>
        <w:rPr>
          <w:rFonts w:ascii="Arial" w:eastAsia="Arial" w:hAnsi="Arial" w:cs="Arial"/>
          <w:sz w:val="22"/>
          <w:szCs w:val="22"/>
        </w:rPr>
        <w:t>Tassiana</w:t>
      </w:r>
      <w:proofErr w:type="spellEnd"/>
      <w:r>
        <w:rPr>
          <w:rFonts w:ascii="Arial" w:eastAsia="Arial" w:hAnsi="Arial" w:cs="Arial"/>
          <w:sz w:val="22"/>
          <w:szCs w:val="22"/>
        </w:rPr>
        <w:t xml:space="preserve"> </w:t>
      </w:r>
      <w:proofErr w:type="spellStart"/>
      <w:r>
        <w:rPr>
          <w:rFonts w:ascii="Arial" w:eastAsia="Arial" w:hAnsi="Arial" w:cs="Arial"/>
          <w:sz w:val="22"/>
          <w:szCs w:val="22"/>
        </w:rPr>
        <w:t>Kautzmann</w:t>
      </w:r>
      <w:proofErr w:type="spellEnd"/>
    </w:p>
    <w:p w14:paraId="00000013" w14:textId="77777777" w:rsidR="00540F7C" w:rsidRDefault="00540F7C">
      <w:pPr>
        <w:spacing w:line="360" w:lineRule="auto"/>
        <w:jc w:val="center"/>
        <w:rPr>
          <w:rFonts w:ascii="Arial" w:eastAsia="Arial" w:hAnsi="Arial" w:cs="Arial"/>
          <w:sz w:val="22"/>
          <w:szCs w:val="22"/>
        </w:rPr>
      </w:pPr>
    </w:p>
    <w:p w14:paraId="00000014" w14:textId="77777777" w:rsidR="00540F7C" w:rsidRDefault="00540F7C">
      <w:pPr>
        <w:spacing w:line="360" w:lineRule="auto"/>
        <w:jc w:val="both"/>
        <w:rPr>
          <w:rFonts w:ascii="Arial" w:eastAsia="Arial" w:hAnsi="Arial" w:cs="Arial"/>
          <w:color w:val="000000"/>
          <w:sz w:val="22"/>
          <w:szCs w:val="22"/>
        </w:rPr>
      </w:pPr>
    </w:p>
    <w:p w14:paraId="00000015" w14:textId="77777777" w:rsidR="00540F7C" w:rsidRDefault="00540F7C">
      <w:pPr>
        <w:spacing w:line="360" w:lineRule="auto"/>
        <w:jc w:val="both"/>
        <w:rPr>
          <w:rFonts w:ascii="Arial" w:eastAsia="Arial" w:hAnsi="Arial" w:cs="Arial"/>
          <w:color w:val="000000"/>
          <w:sz w:val="22"/>
          <w:szCs w:val="22"/>
        </w:rPr>
      </w:pPr>
    </w:p>
    <w:p w14:paraId="00000016" w14:textId="77777777" w:rsidR="00540F7C" w:rsidRDefault="00540F7C">
      <w:pPr>
        <w:spacing w:line="360" w:lineRule="auto"/>
        <w:jc w:val="both"/>
        <w:rPr>
          <w:rFonts w:ascii="Arial" w:eastAsia="Arial" w:hAnsi="Arial" w:cs="Arial"/>
          <w:color w:val="000000"/>
          <w:sz w:val="22"/>
          <w:szCs w:val="22"/>
        </w:rPr>
      </w:pPr>
    </w:p>
    <w:p w14:paraId="00000017" w14:textId="77777777" w:rsidR="00540F7C" w:rsidRDefault="00540F7C">
      <w:pPr>
        <w:spacing w:line="360" w:lineRule="auto"/>
        <w:jc w:val="both"/>
        <w:rPr>
          <w:rFonts w:ascii="Arial" w:eastAsia="Arial" w:hAnsi="Arial" w:cs="Arial"/>
          <w:color w:val="000000"/>
          <w:sz w:val="22"/>
          <w:szCs w:val="22"/>
        </w:rPr>
      </w:pPr>
    </w:p>
    <w:p w14:paraId="00000018" w14:textId="77777777" w:rsidR="00540F7C" w:rsidRDefault="00540F7C">
      <w:pPr>
        <w:spacing w:line="360" w:lineRule="auto"/>
        <w:jc w:val="both"/>
        <w:rPr>
          <w:rFonts w:ascii="Arial" w:eastAsia="Arial" w:hAnsi="Arial" w:cs="Arial"/>
          <w:color w:val="000000"/>
          <w:sz w:val="22"/>
          <w:szCs w:val="22"/>
        </w:rPr>
      </w:pPr>
    </w:p>
    <w:p w14:paraId="00000019" w14:textId="77777777" w:rsidR="00540F7C" w:rsidRDefault="00540F7C">
      <w:pPr>
        <w:spacing w:line="360" w:lineRule="auto"/>
        <w:jc w:val="both"/>
        <w:rPr>
          <w:rFonts w:ascii="Arial" w:eastAsia="Arial" w:hAnsi="Arial" w:cs="Arial"/>
          <w:color w:val="000000"/>
          <w:sz w:val="22"/>
          <w:szCs w:val="22"/>
        </w:rPr>
      </w:pPr>
    </w:p>
    <w:p w14:paraId="0000001A" w14:textId="77777777" w:rsidR="00540F7C" w:rsidRDefault="00540F7C">
      <w:pPr>
        <w:spacing w:line="360" w:lineRule="auto"/>
        <w:jc w:val="both"/>
        <w:rPr>
          <w:rFonts w:ascii="Arial" w:eastAsia="Arial" w:hAnsi="Arial" w:cs="Arial"/>
          <w:color w:val="000000"/>
          <w:sz w:val="22"/>
          <w:szCs w:val="22"/>
        </w:rPr>
      </w:pPr>
    </w:p>
    <w:p w14:paraId="0000001B" w14:textId="77777777" w:rsidR="00540F7C" w:rsidRDefault="00540F7C">
      <w:pPr>
        <w:spacing w:line="360" w:lineRule="auto"/>
        <w:jc w:val="both"/>
        <w:rPr>
          <w:rFonts w:ascii="Arial" w:eastAsia="Arial" w:hAnsi="Arial" w:cs="Arial"/>
          <w:color w:val="000000"/>
          <w:sz w:val="22"/>
          <w:szCs w:val="22"/>
        </w:rPr>
      </w:pPr>
    </w:p>
    <w:p w14:paraId="0000001C" w14:textId="77777777" w:rsidR="00540F7C" w:rsidRDefault="00540F7C">
      <w:pPr>
        <w:spacing w:line="360" w:lineRule="auto"/>
        <w:jc w:val="both"/>
        <w:rPr>
          <w:rFonts w:ascii="Arial" w:eastAsia="Arial" w:hAnsi="Arial" w:cs="Arial"/>
          <w:color w:val="000000"/>
          <w:sz w:val="22"/>
          <w:szCs w:val="22"/>
        </w:rPr>
      </w:pPr>
    </w:p>
    <w:p w14:paraId="0000001D" w14:textId="77777777" w:rsidR="00540F7C" w:rsidRDefault="00540F7C">
      <w:pPr>
        <w:spacing w:line="360" w:lineRule="auto"/>
        <w:jc w:val="both"/>
        <w:rPr>
          <w:rFonts w:ascii="Arial" w:eastAsia="Arial" w:hAnsi="Arial" w:cs="Arial"/>
          <w:color w:val="000000"/>
          <w:sz w:val="22"/>
          <w:szCs w:val="22"/>
        </w:rPr>
      </w:pPr>
    </w:p>
    <w:p w14:paraId="0000001E" w14:textId="77777777" w:rsidR="00540F7C" w:rsidRDefault="00540F7C">
      <w:pPr>
        <w:spacing w:line="360" w:lineRule="auto"/>
        <w:jc w:val="both"/>
        <w:rPr>
          <w:rFonts w:ascii="Arial" w:eastAsia="Arial" w:hAnsi="Arial" w:cs="Arial"/>
          <w:color w:val="000000"/>
          <w:sz w:val="22"/>
          <w:szCs w:val="22"/>
        </w:rPr>
      </w:pPr>
    </w:p>
    <w:p w14:paraId="0000001F" w14:textId="77777777" w:rsidR="00540F7C" w:rsidRDefault="00540F7C">
      <w:pPr>
        <w:spacing w:line="360" w:lineRule="auto"/>
        <w:jc w:val="both"/>
        <w:rPr>
          <w:rFonts w:ascii="Arial" w:eastAsia="Arial" w:hAnsi="Arial" w:cs="Arial"/>
          <w:color w:val="000000"/>
          <w:sz w:val="22"/>
          <w:szCs w:val="22"/>
        </w:rPr>
      </w:pPr>
    </w:p>
    <w:p w14:paraId="00000020" w14:textId="77777777" w:rsidR="00540F7C" w:rsidRDefault="00540F7C">
      <w:pPr>
        <w:spacing w:line="360" w:lineRule="auto"/>
        <w:jc w:val="both"/>
        <w:rPr>
          <w:rFonts w:ascii="Arial" w:eastAsia="Arial" w:hAnsi="Arial" w:cs="Arial"/>
          <w:color w:val="000000"/>
          <w:sz w:val="22"/>
          <w:szCs w:val="22"/>
        </w:rPr>
      </w:pPr>
    </w:p>
    <w:p w14:paraId="00000021"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sz w:val="22"/>
          <w:szCs w:val="22"/>
        </w:rPr>
        <w:t>JARAGUÁ DO SUL</w:t>
      </w:r>
    </w:p>
    <w:p w14:paraId="00000022"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color w:val="000000"/>
          <w:sz w:val="22"/>
          <w:szCs w:val="22"/>
        </w:rPr>
        <w:t>2023</w:t>
      </w:r>
    </w:p>
    <w:p w14:paraId="00000023" w14:textId="77777777" w:rsidR="00540F7C" w:rsidRDefault="00000000">
      <w:pPr>
        <w:pageBreakBefore/>
        <w:pBdr>
          <w:top w:val="nil"/>
          <w:left w:val="nil"/>
          <w:bottom w:val="nil"/>
          <w:right w:val="nil"/>
          <w:between w:val="nil"/>
        </w:pBdr>
        <w:spacing w:after="120" w:line="360" w:lineRule="auto"/>
        <w:jc w:val="center"/>
        <w:rPr>
          <w:rFonts w:ascii="Arial" w:eastAsia="Arial" w:hAnsi="Arial" w:cs="Arial"/>
          <w:color w:val="000000"/>
          <w:sz w:val="22"/>
          <w:szCs w:val="22"/>
        </w:rPr>
      </w:pPr>
      <w:r>
        <w:rPr>
          <w:rFonts w:ascii="Arial" w:eastAsia="Arial" w:hAnsi="Arial" w:cs="Arial"/>
          <w:sz w:val="22"/>
          <w:szCs w:val="22"/>
        </w:rPr>
        <w:lastRenderedPageBreak/>
        <w:t>TOMÁS ROCHA DE LIMA</w:t>
      </w:r>
    </w:p>
    <w:p w14:paraId="00000024"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25"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26"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27" w14:textId="77777777" w:rsidR="00540F7C" w:rsidRDefault="00540F7C">
      <w:pPr>
        <w:pBdr>
          <w:top w:val="nil"/>
          <w:left w:val="nil"/>
          <w:bottom w:val="nil"/>
          <w:right w:val="nil"/>
          <w:between w:val="nil"/>
        </w:pBdr>
        <w:spacing w:after="120" w:line="360" w:lineRule="auto"/>
        <w:jc w:val="center"/>
        <w:rPr>
          <w:rFonts w:ascii="Arial" w:eastAsia="Arial" w:hAnsi="Arial" w:cs="Arial"/>
          <w:b/>
          <w:smallCaps/>
          <w:color w:val="000000"/>
          <w:sz w:val="22"/>
          <w:szCs w:val="22"/>
        </w:rPr>
      </w:pPr>
    </w:p>
    <w:p w14:paraId="00000028" w14:textId="77777777" w:rsidR="00540F7C" w:rsidRDefault="00540F7C">
      <w:pPr>
        <w:pBdr>
          <w:top w:val="nil"/>
          <w:left w:val="nil"/>
          <w:bottom w:val="nil"/>
          <w:right w:val="nil"/>
          <w:between w:val="nil"/>
        </w:pBdr>
        <w:spacing w:after="120" w:line="360" w:lineRule="auto"/>
        <w:jc w:val="center"/>
        <w:rPr>
          <w:rFonts w:ascii="Arial" w:eastAsia="Arial" w:hAnsi="Arial" w:cs="Arial"/>
          <w:b/>
          <w:smallCaps/>
          <w:color w:val="000000"/>
          <w:sz w:val="22"/>
          <w:szCs w:val="22"/>
        </w:rPr>
      </w:pPr>
    </w:p>
    <w:p w14:paraId="00000029" w14:textId="77777777" w:rsidR="00540F7C" w:rsidRDefault="00540F7C">
      <w:pPr>
        <w:pBdr>
          <w:top w:val="nil"/>
          <w:left w:val="nil"/>
          <w:bottom w:val="nil"/>
          <w:right w:val="nil"/>
          <w:between w:val="nil"/>
        </w:pBdr>
        <w:spacing w:after="120" w:line="360" w:lineRule="auto"/>
        <w:jc w:val="center"/>
        <w:rPr>
          <w:rFonts w:ascii="Arial" w:eastAsia="Arial" w:hAnsi="Arial" w:cs="Arial"/>
          <w:b/>
          <w:smallCaps/>
          <w:color w:val="000000"/>
          <w:sz w:val="22"/>
          <w:szCs w:val="22"/>
        </w:rPr>
      </w:pPr>
    </w:p>
    <w:p w14:paraId="0000002A" w14:textId="77777777" w:rsidR="00540F7C" w:rsidRDefault="00540F7C">
      <w:pPr>
        <w:pBdr>
          <w:top w:val="nil"/>
          <w:left w:val="nil"/>
          <w:bottom w:val="nil"/>
          <w:right w:val="nil"/>
          <w:between w:val="nil"/>
        </w:pBdr>
        <w:spacing w:after="120" w:line="360" w:lineRule="auto"/>
        <w:jc w:val="center"/>
        <w:rPr>
          <w:rFonts w:ascii="Arial" w:eastAsia="Arial" w:hAnsi="Arial" w:cs="Arial"/>
          <w:b/>
          <w:smallCaps/>
          <w:color w:val="000000"/>
          <w:sz w:val="22"/>
          <w:szCs w:val="22"/>
        </w:rPr>
      </w:pPr>
    </w:p>
    <w:p w14:paraId="0000002B" w14:textId="77777777" w:rsidR="00540F7C" w:rsidRDefault="00540F7C">
      <w:pPr>
        <w:pBdr>
          <w:top w:val="nil"/>
          <w:left w:val="nil"/>
          <w:bottom w:val="nil"/>
          <w:right w:val="nil"/>
          <w:between w:val="nil"/>
        </w:pBdr>
        <w:spacing w:after="120" w:line="360" w:lineRule="auto"/>
        <w:jc w:val="center"/>
        <w:rPr>
          <w:rFonts w:ascii="Arial" w:eastAsia="Arial" w:hAnsi="Arial" w:cs="Arial"/>
          <w:b/>
          <w:smallCaps/>
          <w:color w:val="000000"/>
          <w:sz w:val="22"/>
          <w:szCs w:val="22"/>
        </w:rPr>
      </w:pPr>
    </w:p>
    <w:p w14:paraId="0000002C" w14:textId="77777777" w:rsidR="00540F7C" w:rsidRDefault="00000000">
      <w:pPr>
        <w:spacing w:line="360" w:lineRule="auto"/>
        <w:jc w:val="center"/>
        <w:rPr>
          <w:rFonts w:ascii="Arial" w:eastAsia="Arial" w:hAnsi="Arial" w:cs="Arial"/>
          <w:b/>
          <w:sz w:val="22"/>
          <w:szCs w:val="22"/>
        </w:rPr>
      </w:pPr>
      <w:r>
        <w:rPr>
          <w:rFonts w:ascii="Arial" w:eastAsia="Arial" w:hAnsi="Arial" w:cs="Arial"/>
          <w:b/>
          <w:sz w:val="22"/>
          <w:szCs w:val="22"/>
        </w:rPr>
        <w:t xml:space="preserve"> DESENVOLVIMENTO DE INTERFACE BUSINESS INTELLIGENCE INTEGRADO À SENSORES ELETROQUÍMICOS EM SOLO – UM ESTUDO SOBRE A PREDIÇÃO DE FERTILIZAÇÃO NA BANANICULTURA DE CORUPÁ/SC.</w:t>
      </w:r>
    </w:p>
    <w:p w14:paraId="0000002D" w14:textId="77777777" w:rsidR="00540F7C" w:rsidRDefault="00540F7C">
      <w:pPr>
        <w:pBdr>
          <w:top w:val="nil"/>
          <w:left w:val="nil"/>
          <w:bottom w:val="nil"/>
          <w:right w:val="nil"/>
          <w:between w:val="nil"/>
        </w:pBdr>
        <w:spacing w:after="120" w:line="360" w:lineRule="auto"/>
        <w:ind w:left="4860"/>
        <w:jc w:val="both"/>
        <w:rPr>
          <w:rFonts w:ascii="Arial" w:eastAsia="Arial" w:hAnsi="Arial" w:cs="Arial"/>
          <w:color w:val="000000"/>
          <w:sz w:val="22"/>
          <w:szCs w:val="22"/>
        </w:rPr>
      </w:pPr>
    </w:p>
    <w:p w14:paraId="0000002E" w14:textId="77777777" w:rsidR="00540F7C" w:rsidRDefault="00000000">
      <w:pPr>
        <w:ind w:left="3540"/>
        <w:jc w:val="both"/>
        <w:rPr>
          <w:rFonts w:ascii="Arial" w:eastAsia="Arial" w:hAnsi="Arial" w:cs="Arial"/>
          <w:sz w:val="22"/>
          <w:szCs w:val="22"/>
        </w:rPr>
      </w:pPr>
      <w:r>
        <w:rPr>
          <w:rFonts w:ascii="Arial" w:eastAsia="Arial" w:hAnsi="Arial" w:cs="Arial"/>
          <w:sz w:val="22"/>
          <w:szCs w:val="22"/>
        </w:rPr>
        <w:t xml:space="preserve">TCC apresentado junto ao Curso de Engenharia de Software do Centro Universitário Católica de Santa Catarina - Jaraguá do Sul, como requisito à obtenção do título de Bacharel. </w:t>
      </w:r>
    </w:p>
    <w:p w14:paraId="0000002F" w14:textId="77777777" w:rsidR="00540F7C" w:rsidRDefault="00540F7C">
      <w:pPr>
        <w:ind w:left="3540"/>
        <w:jc w:val="both"/>
        <w:rPr>
          <w:rFonts w:ascii="Arial" w:eastAsia="Arial" w:hAnsi="Arial" w:cs="Arial"/>
          <w:sz w:val="22"/>
          <w:szCs w:val="22"/>
          <w:highlight w:val="yellow"/>
        </w:rPr>
      </w:pPr>
    </w:p>
    <w:p w14:paraId="00000030" w14:textId="77777777" w:rsidR="00540F7C" w:rsidRDefault="00000000">
      <w:pPr>
        <w:ind w:left="3540"/>
        <w:jc w:val="both"/>
        <w:rPr>
          <w:rFonts w:ascii="Arial" w:eastAsia="Arial" w:hAnsi="Arial" w:cs="Arial"/>
          <w:color w:val="000000"/>
          <w:sz w:val="22"/>
          <w:szCs w:val="22"/>
        </w:rPr>
      </w:pPr>
      <w:r>
        <w:rPr>
          <w:rFonts w:ascii="Arial" w:eastAsia="Arial" w:hAnsi="Arial" w:cs="Arial"/>
          <w:sz w:val="22"/>
          <w:szCs w:val="22"/>
        </w:rPr>
        <w:t xml:space="preserve">Professora orientadora </w:t>
      </w:r>
      <w:proofErr w:type="spellStart"/>
      <w:r>
        <w:rPr>
          <w:rFonts w:ascii="Arial" w:eastAsia="Arial" w:hAnsi="Arial" w:cs="Arial"/>
          <w:sz w:val="22"/>
          <w:szCs w:val="22"/>
        </w:rPr>
        <w:t>M</w:t>
      </w:r>
      <w:r>
        <w:rPr>
          <w:rFonts w:ascii="Arial" w:eastAsia="Arial" w:hAnsi="Arial" w:cs="Arial"/>
          <w:i/>
          <w:sz w:val="22"/>
          <w:szCs w:val="22"/>
        </w:rPr>
        <w:t>sc</w:t>
      </w:r>
      <w:proofErr w:type="spellEnd"/>
      <w:r>
        <w:rPr>
          <w:rFonts w:ascii="Arial" w:eastAsia="Arial" w:hAnsi="Arial" w:cs="Arial"/>
          <w:sz w:val="22"/>
          <w:szCs w:val="22"/>
        </w:rPr>
        <w:t xml:space="preserve">. </w:t>
      </w:r>
      <w:proofErr w:type="spellStart"/>
      <w:r>
        <w:rPr>
          <w:rFonts w:ascii="Arial" w:eastAsia="Arial" w:hAnsi="Arial" w:cs="Arial"/>
          <w:sz w:val="22"/>
          <w:szCs w:val="22"/>
        </w:rPr>
        <w:t>Tassiana</w:t>
      </w:r>
      <w:proofErr w:type="spellEnd"/>
      <w:r>
        <w:rPr>
          <w:rFonts w:ascii="Arial" w:eastAsia="Arial" w:hAnsi="Arial" w:cs="Arial"/>
          <w:sz w:val="22"/>
          <w:szCs w:val="22"/>
        </w:rPr>
        <w:t xml:space="preserve"> </w:t>
      </w:r>
      <w:proofErr w:type="spellStart"/>
      <w:r>
        <w:rPr>
          <w:rFonts w:ascii="Arial" w:eastAsia="Arial" w:hAnsi="Arial" w:cs="Arial"/>
          <w:sz w:val="22"/>
          <w:szCs w:val="22"/>
        </w:rPr>
        <w:t>Kautzmann</w:t>
      </w:r>
      <w:proofErr w:type="spellEnd"/>
    </w:p>
    <w:p w14:paraId="00000031"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32"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33"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34"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35" w14:textId="77777777" w:rsidR="00540F7C" w:rsidRDefault="00540F7C">
      <w:pPr>
        <w:pBdr>
          <w:top w:val="nil"/>
          <w:left w:val="nil"/>
          <w:bottom w:val="nil"/>
          <w:right w:val="nil"/>
          <w:between w:val="nil"/>
        </w:pBdr>
        <w:spacing w:after="120" w:line="360" w:lineRule="auto"/>
        <w:jc w:val="center"/>
        <w:rPr>
          <w:rFonts w:ascii="Arial" w:eastAsia="Arial" w:hAnsi="Arial" w:cs="Arial"/>
          <w:color w:val="000000"/>
          <w:sz w:val="22"/>
          <w:szCs w:val="22"/>
        </w:rPr>
      </w:pPr>
    </w:p>
    <w:p w14:paraId="00000036" w14:textId="77777777" w:rsidR="00540F7C" w:rsidRDefault="00540F7C">
      <w:pPr>
        <w:pBdr>
          <w:top w:val="nil"/>
          <w:left w:val="nil"/>
          <w:bottom w:val="nil"/>
          <w:right w:val="nil"/>
          <w:between w:val="nil"/>
        </w:pBdr>
        <w:spacing w:after="120" w:line="360" w:lineRule="auto"/>
        <w:rPr>
          <w:rFonts w:ascii="Arial" w:eastAsia="Arial" w:hAnsi="Arial" w:cs="Arial"/>
          <w:color w:val="000000"/>
          <w:sz w:val="22"/>
          <w:szCs w:val="22"/>
        </w:rPr>
      </w:pPr>
    </w:p>
    <w:p w14:paraId="00000037" w14:textId="77777777" w:rsidR="00540F7C" w:rsidRDefault="00540F7C">
      <w:pPr>
        <w:pBdr>
          <w:top w:val="nil"/>
          <w:left w:val="nil"/>
          <w:bottom w:val="nil"/>
          <w:right w:val="nil"/>
          <w:between w:val="nil"/>
        </w:pBdr>
        <w:spacing w:after="120" w:line="360" w:lineRule="auto"/>
        <w:rPr>
          <w:rFonts w:ascii="Arial" w:eastAsia="Arial" w:hAnsi="Arial" w:cs="Arial"/>
          <w:color w:val="000000"/>
          <w:sz w:val="22"/>
          <w:szCs w:val="22"/>
        </w:rPr>
      </w:pPr>
    </w:p>
    <w:p w14:paraId="00000038" w14:textId="77777777" w:rsidR="00540F7C" w:rsidRDefault="00540F7C">
      <w:pPr>
        <w:pBdr>
          <w:top w:val="nil"/>
          <w:left w:val="nil"/>
          <w:bottom w:val="nil"/>
          <w:right w:val="nil"/>
          <w:between w:val="nil"/>
        </w:pBdr>
        <w:spacing w:after="120" w:line="360" w:lineRule="auto"/>
        <w:rPr>
          <w:rFonts w:ascii="Arial" w:eastAsia="Arial" w:hAnsi="Arial" w:cs="Arial"/>
          <w:color w:val="000000"/>
          <w:sz w:val="22"/>
          <w:szCs w:val="22"/>
        </w:rPr>
      </w:pPr>
    </w:p>
    <w:p w14:paraId="00000039" w14:textId="77777777" w:rsidR="00540F7C" w:rsidRDefault="00540F7C">
      <w:pPr>
        <w:pBdr>
          <w:top w:val="nil"/>
          <w:left w:val="nil"/>
          <w:bottom w:val="nil"/>
          <w:right w:val="nil"/>
          <w:between w:val="nil"/>
        </w:pBdr>
        <w:spacing w:after="120" w:line="360" w:lineRule="auto"/>
        <w:rPr>
          <w:rFonts w:ascii="Arial" w:eastAsia="Arial" w:hAnsi="Arial" w:cs="Arial"/>
          <w:color w:val="000000"/>
          <w:sz w:val="22"/>
          <w:szCs w:val="22"/>
        </w:rPr>
      </w:pPr>
    </w:p>
    <w:p w14:paraId="0000003A" w14:textId="77777777" w:rsidR="00540F7C" w:rsidRDefault="00540F7C">
      <w:pPr>
        <w:pBdr>
          <w:top w:val="nil"/>
          <w:left w:val="nil"/>
          <w:bottom w:val="nil"/>
          <w:right w:val="nil"/>
          <w:between w:val="nil"/>
        </w:pBdr>
        <w:spacing w:after="120" w:line="360" w:lineRule="auto"/>
        <w:jc w:val="center"/>
        <w:rPr>
          <w:rFonts w:ascii="Arial" w:eastAsia="Arial" w:hAnsi="Arial" w:cs="Arial"/>
          <w:sz w:val="22"/>
          <w:szCs w:val="22"/>
        </w:rPr>
      </w:pPr>
    </w:p>
    <w:p w14:paraId="0000003B" w14:textId="77777777" w:rsidR="00540F7C" w:rsidRDefault="00540F7C">
      <w:pPr>
        <w:pBdr>
          <w:top w:val="nil"/>
          <w:left w:val="nil"/>
          <w:bottom w:val="nil"/>
          <w:right w:val="nil"/>
          <w:between w:val="nil"/>
        </w:pBdr>
        <w:spacing w:after="120" w:line="360" w:lineRule="auto"/>
        <w:jc w:val="center"/>
        <w:rPr>
          <w:rFonts w:ascii="Arial" w:eastAsia="Arial" w:hAnsi="Arial" w:cs="Arial"/>
          <w:sz w:val="22"/>
          <w:szCs w:val="22"/>
        </w:rPr>
      </w:pPr>
    </w:p>
    <w:p w14:paraId="0000003C"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color w:val="000000"/>
          <w:sz w:val="22"/>
          <w:szCs w:val="22"/>
        </w:rPr>
        <w:t>J</w:t>
      </w:r>
      <w:r>
        <w:rPr>
          <w:rFonts w:ascii="Arial" w:eastAsia="Arial" w:hAnsi="Arial" w:cs="Arial"/>
          <w:sz w:val="22"/>
          <w:szCs w:val="22"/>
        </w:rPr>
        <w:t>ARAGUÁ DO SUL</w:t>
      </w:r>
    </w:p>
    <w:p w14:paraId="0000003D" w14:textId="77777777" w:rsidR="00540F7C" w:rsidRDefault="00000000">
      <w:pPr>
        <w:spacing w:line="360" w:lineRule="auto"/>
        <w:jc w:val="center"/>
        <w:rPr>
          <w:rFonts w:ascii="Arial" w:eastAsia="Arial" w:hAnsi="Arial" w:cs="Arial"/>
          <w:color w:val="000000"/>
          <w:sz w:val="22"/>
          <w:szCs w:val="22"/>
        </w:rPr>
      </w:pPr>
      <w:r>
        <w:rPr>
          <w:rFonts w:ascii="Arial" w:eastAsia="Arial" w:hAnsi="Arial" w:cs="Arial"/>
          <w:color w:val="000000"/>
          <w:sz w:val="22"/>
          <w:szCs w:val="22"/>
        </w:rPr>
        <w:t>2023</w:t>
      </w:r>
    </w:p>
    <w:p w14:paraId="0000003E" w14:textId="77777777" w:rsidR="00540F7C" w:rsidRDefault="00000000">
      <w:pPr>
        <w:spacing w:line="360" w:lineRule="auto"/>
        <w:jc w:val="both"/>
        <w:rPr>
          <w:rFonts w:ascii="Arial" w:eastAsia="Arial" w:hAnsi="Arial" w:cs="Arial"/>
          <w:sz w:val="22"/>
          <w:szCs w:val="22"/>
        </w:rPr>
      </w:pPr>
      <w:r>
        <w:rPr>
          <w:rFonts w:ascii="Arial" w:eastAsia="Arial" w:hAnsi="Arial" w:cs="Arial"/>
          <w:b/>
          <w:sz w:val="22"/>
          <w:szCs w:val="22"/>
        </w:rPr>
        <w:lastRenderedPageBreak/>
        <w:t>1 INTRODUÇÃO</w:t>
      </w:r>
    </w:p>
    <w:p w14:paraId="0000003F" w14:textId="77777777" w:rsidR="00540F7C" w:rsidRDefault="00540F7C">
      <w:pPr>
        <w:spacing w:line="360" w:lineRule="auto"/>
        <w:ind w:right="200" w:firstLine="720"/>
        <w:jc w:val="both"/>
        <w:rPr>
          <w:rFonts w:ascii="Arial" w:eastAsia="Arial" w:hAnsi="Arial" w:cs="Arial"/>
          <w:sz w:val="22"/>
          <w:szCs w:val="22"/>
        </w:rPr>
      </w:pPr>
    </w:p>
    <w:p w14:paraId="00000040" w14:textId="77777777" w:rsidR="00540F7C" w:rsidRDefault="00000000">
      <w:pPr>
        <w:spacing w:line="360" w:lineRule="auto"/>
        <w:ind w:right="200" w:firstLine="720"/>
        <w:jc w:val="both"/>
        <w:rPr>
          <w:rFonts w:ascii="Arial" w:eastAsia="Arial" w:hAnsi="Arial" w:cs="Arial"/>
          <w:sz w:val="22"/>
          <w:szCs w:val="22"/>
        </w:rPr>
      </w:pPr>
      <w:r>
        <w:rPr>
          <w:rFonts w:ascii="Arial" w:eastAsia="Arial" w:hAnsi="Arial" w:cs="Arial"/>
          <w:sz w:val="22"/>
          <w:szCs w:val="22"/>
        </w:rPr>
        <w:t xml:space="preserve">Diante das mudanças que vêm ocorrendo na agricultura, traz-se com elas a concepção do empresário, produtor rural e familiar que faz uso de novas formas de gerenciamento e, sobretudo do uso de novas tecnologias (Moura et al., 2002). Para noções de produção e valoração, a agricultura brasileira em 2022 foi responsável por 24,8% do PIB nacional, sendo um dos principais segmentos econômicos. </w:t>
      </w:r>
      <w:r>
        <w:rPr>
          <w:rFonts w:ascii="Arial" w:eastAsia="Arial" w:hAnsi="Arial" w:cs="Arial"/>
          <w:color w:val="333333"/>
          <w:sz w:val="22"/>
          <w:szCs w:val="22"/>
          <w:highlight w:val="white"/>
        </w:rPr>
        <w:t xml:space="preserve">Já na agricultura familiar, em termos de valor de produção, os dados do Censo Agropecuário precipitado indicam que a produção da agricultura familiar gerou receita de 106,5 bilhões de reais </w:t>
      </w:r>
      <w:r>
        <w:rPr>
          <w:rFonts w:ascii="Arial" w:eastAsia="Arial" w:hAnsi="Arial" w:cs="Arial"/>
          <w:sz w:val="22"/>
          <w:szCs w:val="22"/>
        </w:rPr>
        <w:t xml:space="preserve">(IBGE, 2021). No Estado de Santa Catarina, a bananicultura é uma cultura agrícola expressiva, considerado o quarto maior produtor de banana do país, produz uma média anual de 700 mil toneladas, esses índices tornam o </w:t>
      </w:r>
      <w:proofErr w:type="gramStart"/>
      <w:r>
        <w:rPr>
          <w:rFonts w:ascii="Arial" w:eastAsia="Arial" w:hAnsi="Arial" w:cs="Arial"/>
          <w:sz w:val="22"/>
          <w:szCs w:val="22"/>
        </w:rPr>
        <w:t>estado  responsável</w:t>
      </w:r>
      <w:proofErr w:type="gramEnd"/>
      <w:r>
        <w:rPr>
          <w:rFonts w:ascii="Arial" w:eastAsia="Arial" w:hAnsi="Arial" w:cs="Arial"/>
          <w:sz w:val="22"/>
          <w:szCs w:val="22"/>
        </w:rPr>
        <w:t xml:space="preserve"> por 70% do volume de produção e mercado da Banana na região Sul do Brasil, alcançando o valor de produção de 1 bilhão de reais em 2021 (IBGE, 2021). A maior parte produtiva da bananicultura em Santa Catarina provém do município de Corupá, que alcança a produção média de 155 mil toneladas/ano e valor produtivo de 236 milhões de reais (2021), correspondendo a 35,6% do PIB do município, devido a esses índices, Corupá é considerado o maior produtor de banana do Brasil (IBGE, 2021). Frente a essa enorme capacidade produtiva em bananicultura, é pertinente aplicar métodos tecnológicos que potencializam a produção e diminuem os custos na agricultura familiar, novos métodos como a Agricultura de Precisão (AP) se mostram promissores. A AP faz uso intenso de sistemas de posicionamento GPS e/ou DGPS, sensores </w:t>
      </w:r>
      <w:proofErr w:type="spellStart"/>
      <w:r>
        <w:rPr>
          <w:rFonts w:ascii="Arial" w:eastAsia="Arial" w:hAnsi="Arial" w:cs="Arial"/>
          <w:sz w:val="22"/>
          <w:szCs w:val="22"/>
        </w:rPr>
        <w:t>continuos</w:t>
      </w:r>
      <w:proofErr w:type="spellEnd"/>
      <w:r>
        <w:rPr>
          <w:rFonts w:ascii="Arial" w:eastAsia="Arial" w:hAnsi="Arial" w:cs="Arial"/>
          <w:sz w:val="22"/>
          <w:szCs w:val="22"/>
        </w:rPr>
        <w:t xml:space="preserve"> de dados, sensoriamento remoto, VRT (Variable-Rate </w:t>
      </w:r>
      <w:proofErr w:type="spellStart"/>
      <w:r>
        <w:rPr>
          <w:rFonts w:ascii="Arial" w:eastAsia="Arial" w:hAnsi="Arial" w:cs="Arial"/>
          <w:sz w:val="22"/>
          <w:szCs w:val="22"/>
        </w:rPr>
        <w:t>Treatment</w:t>
      </w:r>
      <w:proofErr w:type="spellEnd"/>
      <w:r>
        <w:rPr>
          <w:rFonts w:ascii="Arial" w:eastAsia="Arial" w:hAnsi="Arial" w:cs="Arial"/>
          <w:sz w:val="22"/>
          <w:szCs w:val="22"/>
        </w:rPr>
        <w:t>), GIS e softwares para análise de dados integrados, permitindo o tratamento de dados coletados no campo com mais precisão. A análise dos dados em AP permite a otimização do uso de insumos agrícolas, possibilitando ganhos econômicos para o agricultor e reduzindo o impacto ambiental da atividade (MOLIN, 2001).</w:t>
      </w:r>
    </w:p>
    <w:p w14:paraId="00000041" w14:textId="77777777" w:rsidR="00540F7C" w:rsidRDefault="00000000">
      <w:pPr>
        <w:spacing w:line="360" w:lineRule="auto"/>
        <w:ind w:firstLine="708"/>
        <w:jc w:val="both"/>
        <w:rPr>
          <w:rFonts w:ascii="Arial" w:eastAsia="Arial" w:hAnsi="Arial" w:cs="Arial"/>
          <w:sz w:val="22"/>
          <w:szCs w:val="22"/>
        </w:rPr>
      </w:pPr>
      <w:r>
        <w:rPr>
          <w:rFonts w:ascii="Arial" w:eastAsia="Arial" w:hAnsi="Arial" w:cs="Arial"/>
          <w:sz w:val="22"/>
          <w:szCs w:val="22"/>
        </w:rPr>
        <w:t xml:space="preserve"> Deste modo, o presente projeto visa avaliar o potencial de análise da ferramenta de BI integrada ao tratamento de dados originados de sensores eletroquímicos em solo, a fim de averiguar o potencial de fertilização de solo na Bananicultura de Corupá/SC.</w:t>
      </w:r>
    </w:p>
    <w:p w14:paraId="00000042" w14:textId="77777777" w:rsidR="00540F7C" w:rsidRDefault="00540F7C">
      <w:pPr>
        <w:spacing w:line="360" w:lineRule="auto"/>
        <w:jc w:val="both"/>
        <w:rPr>
          <w:rFonts w:ascii="Arial" w:eastAsia="Arial" w:hAnsi="Arial" w:cs="Arial"/>
          <w:sz w:val="22"/>
          <w:szCs w:val="22"/>
        </w:rPr>
      </w:pPr>
    </w:p>
    <w:p w14:paraId="00000043" w14:textId="77777777" w:rsidR="00540F7C" w:rsidRDefault="00000000">
      <w:pPr>
        <w:spacing w:line="360" w:lineRule="auto"/>
        <w:jc w:val="both"/>
        <w:rPr>
          <w:rFonts w:ascii="Arial" w:eastAsia="Arial" w:hAnsi="Arial" w:cs="Arial"/>
          <w:b/>
          <w:sz w:val="22"/>
          <w:szCs w:val="22"/>
        </w:rPr>
      </w:pPr>
      <w:r>
        <w:rPr>
          <w:rFonts w:ascii="Arial" w:eastAsia="Arial" w:hAnsi="Arial" w:cs="Arial"/>
          <w:b/>
          <w:sz w:val="22"/>
          <w:szCs w:val="22"/>
        </w:rPr>
        <w:t>2 PROBLEMÁTICA DA PESQUISA</w:t>
      </w:r>
    </w:p>
    <w:p w14:paraId="00000044" w14:textId="77777777" w:rsidR="00540F7C" w:rsidRDefault="00540F7C">
      <w:pPr>
        <w:spacing w:line="360" w:lineRule="auto"/>
        <w:jc w:val="both"/>
        <w:rPr>
          <w:rFonts w:ascii="Arial" w:eastAsia="Arial" w:hAnsi="Arial" w:cs="Arial"/>
          <w:b/>
          <w:sz w:val="22"/>
          <w:szCs w:val="22"/>
        </w:rPr>
      </w:pPr>
    </w:p>
    <w:p w14:paraId="00000045" w14:textId="77777777" w:rsidR="00540F7C"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A problemática de pesquisa surge a partir da seguinte indagação:</w:t>
      </w:r>
      <w:r>
        <w:rPr>
          <w:rFonts w:ascii="Arial" w:eastAsia="Arial" w:hAnsi="Arial" w:cs="Arial"/>
          <w:b/>
          <w:sz w:val="22"/>
          <w:szCs w:val="22"/>
        </w:rPr>
        <w:t xml:space="preserve"> </w:t>
      </w:r>
      <w:r>
        <w:rPr>
          <w:rFonts w:ascii="Arial" w:eastAsia="Arial" w:hAnsi="Arial" w:cs="Arial"/>
          <w:sz w:val="22"/>
          <w:szCs w:val="22"/>
        </w:rPr>
        <w:t>qual o potencial de análise da ferramenta de BI integrada ao tratamento de dados originados de sensores eletroquímicos em solo para averiguar o potencial de fertilização da Bananicultura?</w:t>
      </w:r>
    </w:p>
    <w:p w14:paraId="00000046" w14:textId="77777777" w:rsidR="00540F7C" w:rsidRDefault="00540F7C">
      <w:pPr>
        <w:spacing w:line="360" w:lineRule="auto"/>
        <w:jc w:val="both"/>
        <w:rPr>
          <w:rFonts w:ascii="Arial" w:eastAsia="Arial" w:hAnsi="Arial" w:cs="Arial"/>
          <w:sz w:val="22"/>
          <w:szCs w:val="22"/>
        </w:rPr>
      </w:pPr>
    </w:p>
    <w:p w14:paraId="00000047" w14:textId="77777777" w:rsidR="00540F7C" w:rsidRDefault="00000000">
      <w:pPr>
        <w:spacing w:line="360" w:lineRule="auto"/>
        <w:jc w:val="both"/>
        <w:rPr>
          <w:rFonts w:ascii="Arial" w:eastAsia="Arial" w:hAnsi="Arial" w:cs="Arial"/>
          <w:sz w:val="22"/>
          <w:szCs w:val="22"/>
        </w:rPr>
      </w:pPr>
      <w:r>
        <w:rPr>
          <w:rFonts w:ascii="Arial" w:eastAsia="Arial" w:hAnsi="Arial" w:cs="Arial"/>
          <w:b/>
          <w:sz w:val="22"/>
          <w:szCs w:val="22"/>
        </w:rPr>
        <w:t>3 OBJETIVOS</w:t>
      </w:r>
    </w:p>
    <w:p w14:paraId="00000048" w14:textId="77777777" w:rsidR="00540F7C" w:rsidRDefault="00000000">
      <w:pPr>
        <w:spacing w:line="360" w:lineRule="auto"/>
        <w:jc w:val="both"/>
        <w:rPr>
          <w:rFonts w:ascii="Arial" w:eastAsia="Arial" w:hAnsi="Arial" w:cs="Arial"/>
          <w:sz w:val="22"/>
          <w:szCs w:val="22"/>
        </w:rPr>
      </w:pPr>
      <w:r>
        <w:rPr>
          <w:rFonts w:ascii="Arial" w:eastAsia="Arial" w:hAnsi="Arial" w:cs="Arial"/>
          <w:sz w:val="22"/>
          <w:szCs w:val="22"/>
        </w:rPr>
        <w:lastRenderedPageBreak/>
        <w:t>3.1 OBJETIVO GERAL</w:t>
      </w:r>
    </w:p>
    <w:p w14:paraId="00000049" w14:textId="77777777" w:rsidR="00540F7C" w:rsidRDefault="00540F7C">
      <w:pPr>
        <w:spacing w:line="360" w:lineRule="auto"/>
        <w:jc w:val="both"/>
        <w:rPr>
          <w:rFonts w:ascii="Arial" w:eastAsia="Arial" w:hAnsi="Arial" w:cs="Arial"/>
          <w:sz w:val="22"/>
          <w:szCs w:val="22"/>
        </w:rPr>
      </w:pPr>
    </w:p>
    <w:p w14:paraId="0000004A" w14:textId="77777777" w:rsidR="00540F7C" w:rsidRDefault="00000000">
      <w:pPr>
        <w:spacing w:line="276" w:lineRule="auto"/>
        <w:ind w:firstLine="720"/>
        <w:jc w:val="both"/>
        <w:rPr>
          <w:rFonts w:ascii="Arial" w:eastAsia="Arial" w:hAnsi="Arial" w:cs="Arial"/>
          <w:sz w:val="22"/>
          <w:szCs w:val="22"/>
        </w:rPr>
      </w:pPr>
      <w:r>
        <w:rPr>
          <w:rFonts w:ascii="Arial" w:eastAsia="Arial" w:hAnsi="Arial" w:cs="Arial"/>
          <w:sz w:val="22"/>
          <w:szCs w:val="22"/>
        </w:rPr>
        <w:t>Analisar o potencial interpretativo da ferramenta de BI de provenientes de sensores eletroquímicos em solo para averiguar potencial de fertilização em Bananicultura.</w:t>
      </w:r>
    </w:p>
    <w:p w14:paraId="0000004B" w14:textId="77777777" w:rsidR="00540F7C" w:rsidRDefault="00540F7C">
      <w:pPr>
        <w:spacing w:line="360" w:lineRule="auto"/>
        <w:jc w:val="both"/>
        <w:rPr>
          <w:rFonts w:ascii="Arial" w:eastAsia="Arial" w:hAnsi="Arial" w:cs="Arial"/>
          <w:sz w:val="22"/>
          <w:szCs w:val="22"/>
        </w:rPr>
      </w:pPr>
    </w:p>
    <w:p w14:paraId="0000004C" w14:textId="77777777" w:rsidR="00540F7C" w:rsidRDefault="00000000">
      <w:pPr>
        <w:spacing w:line="360" w:lineRule="auto"/>
        <w:jc w:val="both"/>
        <w:rPr>
          <w:rFonts w:ascii="Arial" w:eastAsia="Arial" w:hAnsi="Arial" w:cs="Arial"/>
          <w:sz w:val="22"/>
          <w:szCs w:val="22"/>
        </w:rPr>
      </w:pPr>
      <w:r>
        <w:rPr>
          <w:rFonts w:ascii="Arial" w:eastAsia="Arial" w:hAnsi="Arial" w:cs="Arial"/>
          <w:sz w:val="22"/>
          <w:szCs w:val="22"/>
        </w:rPr>
        <w:t>3.2 OBJETIVOS ESPECÍFICOS</w:t>
      </w:r>
    </w:p>
    <w:p w14:paraId="0000004D" w14:textId="77777777" w:rsidR="00540F7C" w:rsidRDefault="00540F7C">
      <w:pPr>
        <w:spacing w:line="360" w:lineRule="auto"/>
        <w:jc w:val="both"/>
        <w:rPr>
          <w:rFonts w:ascii="Arial" w:eastAsia="Arial" w:hAnsi="Arial" w:cs="Arial"/>
          <w:sz w:val="22"/>
          <w:szCs w:val="22"/>
        </w:rPr>
      </w:pPr>
    </w:p>
    <w:p w14:paraId="0000004E" w14:textId="77777777" w:rsidR="00540F7C" w:rsidRDefault="00000000">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 xml:space="preserve">Desenvolver e implementar infraestrutura georreferenciada de sensores (PH, NPK, umidade) com microchip Arduíno e rede local via protocolo </w:t>
      </w:r>
      <w:proofErr w:type="spellStart"/>
      <w:r>
        <w:rPr>
          <w:rFonts w:ascii="Arial" w:eastAsia="Arial" w:hAnsi="Arial" w:cs="Arial"/>
          <w:sz w:val="22"/>
          <w:szCs w:val="22"/>
        </w:rPr>
        <w:t>LPWan</w:t>
      </w:r>
      <w:proofErr w:type="spellEnd"/>
      <w:r>
        <w:rPr>
          <w:rFonts w:ascii="Arial" w:eastAsia="Arial" w:hAnsi="Arial" w:cs="Arial"/>
          <w:sz w:val="22"/>
          <w:szCs w:val="22"/>
        </w:rPr>
        <w:t>;</w:t>
      </w:r>
    </w:p>
    <w:p w14:paraId="0000004F" w14:textId="77777777" w:rsidR="00540F7C" w:rsidRDefault="00000000">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Averiguar acurácia dos dados provenientes de sensores frente à dados laboratoriais;</w:t>
      </w:r>
    </w:p>
    <w:p w14:paraId="00000050" w14:textId="77777777" w:rsidR="00540F7C" w:rsidRDefault="00000000">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 xml:space="preserve">Identificar potencial de correlação de dados georreferenciados de fertilidade e tratamento dos dados (ETL) para criação de ferramenta de </w:t>
      </w:r>
      <w:proofErr w:type="gramStart"/>
      <w:r>
        <w:rPr>
          <w:rFonts w:ascii="Arial" w:eastAsia="Arial" w:hAnsi="Arial" w:cs="Arial"/>
          <w:sz w:val="22"/>
          <w:szCs w:val="22"/>
        </w:rPr>
        <w:t>BI ;</w:t>
      </w:r>
      <w:proofErr w:type="gramEnd"/>
    </w:p>
    <w:p w14:paraId="00000051" w14:textId="77777777" w:rsidR="00540F7C" w:rsidRDefault="00540F7C">
      <w:pPr>
        <w:spacing w:line="360" w:lineRule="auto"/>
        <w:jc w:val="both"/>
        <w:rPr>
          <w:rFonts w:ascii="Arial" w:eastAsia="Arial" w:hAnsi="Arial" w:cs="Arial"/>
          <w:sz w:val="22"/>
          <w:szCs w:val="22"/>
        </w:rPr>
      </w:pPr>
    </w:p>
    <w:p w14:paraId="00000052" w14:textId="77777777" w:rsidR="00540F7C" w:rsidRDefault="00000000">
      <w:pPr>
        <w:spacing w:line="360" w:lineRule="auto"/>
        <w:jc w:val="both"/>
        <w:rPr>
          <w:rFonts w:ascii="Arial" w:eastAsia="Arial" w:hAnsi="Arial" w:cs="Arial"/>
          <w:b/>
          <w:sz w:val="22"/>
          <w:szCs w:val="22"/>
        </w:rPr>
      </w:pPr>
      <w:r>
        <w:rPr>
          <w:rFonts w:ascii="Arial" w:eastAsia="Arial" w:hAnsi="Arial" w:cs="Arial"/>
          <w:b/>
          <w:sz w:val="22"/>
          <w:szCs w:val="22"/>
        </w:rPr>
        <w:t>4 JUSTIFICATIVA</w:t>
      </w:r>
    </w:p>
    <w:p w14:paraId="00000053" w14:textId="77777777" w:rsidR="00540F7C" w:rsidRDefault="00000000">
      <w:pPr>
        <w:numPr>
          <w:ilvl w:val="0"/>
          <w:numId w:val="1"/>
        </w:numPr>
        <w:spacing w:before="240" w:after="240" w:line="276" w:lineRule="auto"/>
        <w:rPr>
          <w:rFonts w:ascii="Arial" w:eastAsia="Arial" w:hAnsi="Arial" w:cs="Arial"/>
          <w:sz w:val="22"/>
          <w:szCs w:val="22"/>
        </w:rPr>
      </w:pPr>
      <w:r>
        <w:rPr>
          <w:rFonts w:ascii="Arial" w:eastAsia="Arial" w:hAnsi="Arial" w:cs="Arial"/>
          <w:sz w:val="22"/>
          <w:szCs w:val="22"/>
        </w:rPr>
        <w:t>Relação da Agricultura de Precisão com a Agricultura Familiar</w:t>
      </w:r>
    </w:p>
    <w:p w14:paraId="00000054" w14:textId="77777777" w:rsidR="00540F7C" w:rsidRDefault="00000000">
      <w:pPr>
        <w:spacing w:before="240" w:after="240" w:line="276" w:lineRule="auto"/>
        <w:ind w:firstLine="720"/>
        <w:jc w:val="both"/>
        <w:rPr>
          <w:rFonts w:ascii="Arial" w:eastAsia="Arial" w:hAnsi="Arial" w:cs="Arial"/>
          <w:sz w:val="22"/>
          <w:szCs w:val="22"/>
        </w:rPr>
      </w:pPr>
      <w:r>
        <w:rPr>
          <w:rFonts w:ascii="Arial" w:eastAsia="Arial" w:hAnsi="Arial" w:cs="Arial"/>
          <w:sz w:val="22"/>
          <w:szCs w:val="22"/>
        </w:rPr>
        <w:t>Devido a constante globalização, a necessidade de empresas e organizações agrícolas em atingir maiores competitividades de mercado, salienta a carência na adoção de tecnologias de produção acompanhadas de sistemas de controle de dados e controle gerencial, para tanto, a exigência da redução de custos produtivos em atividades agrícolas mostra-se cada vez mais pertinente, principalmente na eliminação de desperdícios em sua malha produtiva (SANTOS e MARION, 1996).</w:t>
      </w:r>
    </w:p>
    <w:p w14:paraId="00000055" w14:textId="77777777" w:rsidR="00540F7C" w:rsidRDefault="00000000">
      <w:pPr>
        <w:spacing w:before="240" w:after="240" w:line="276" w:lineRule="auto"/>
        <w:ind w:firstLine="720"/>
        <w:jc w:val="both"/>
        <w:rPr>
          <w:rFonts w:ascii="Arial" w:eastAsia="Arial" w:hAnsi="Arial" w:cs="Arial"/>
          <w:sz w:val="22"/>
          <w:szCs w:val="22"/>
        </w:rPr>
      </w:pPr>
      <w:r>
        <w:rPr>
          <w:rFonts w:ascii="Arial" w:eastAsia="Arial" w:hAnsi="Arial" w:cs="Arial"/>
          <w:sz w:val="22"/>
          <w:szCs w:val="22"/>
        </w:rPr>
        <w:t xml:space="preserve"> Desta maneira, são esses os principais objetivos da Agricultura de Precisão (AP), pois se considera que uma cultura que apresenta necessidades de aplicação específicas, seja de defensivos ou insumos para fertilização, evitam excessos de custos, toxicidade ambiental, e agregam mais valor no custo final do produto (MENDES, 2003). Portanto, pensar na viabilidade e desenvolvimento da AP em agricultura familiar torna-se fundamental, não somente do ponto de vista econômico-produtivo, mas também no conjunto de necessidades que a família e o sistema de produção apresentam, garantindo qualidade de vida à produção rural (SANTOS e MARION, 1996).</w:t>
      </w:r>
    </w:p>
    <w:p w14:paraId="00000056" w14:textId="77777777" w:rsidR="00540F7C" w:rsidRDefault="00000000">
      <w:pPr>
        <w:numPr>
          <w:ilvl w:val="0"/>
          <w:numId w:val="1"/>
        </w:numPr>
        <w:spacing w:before="240" w:after="240" w:line="276" w:lineRule="auto"/>
        <w:rPr>
          <w:rFonts w:ascii="Arial" w:eastAsia="Arial" w:hAnsi="Arial" w:cs="Arial"/>
          <w:sz w:val="22"/>
          <w:szCs w:val="22"/>
        </w:rPr>
      </w:pPr>
      <w:r>
        <w:rPr>
          <w:rFonts w:ascii="Arial" w:eastAsia="Arial" w:hAnsi="Arial" w:cs="Arial"/>
          <w:sz w:val="22"/>
          <w:szCs w:val="22"/>
        </w:rPr>
        <w:t>Exemplos positivos de aplicação de BI em agricultura de precisão.</w:t>
      </w:r>
    </w:p>
    <w:p w14:paraId="00000057" w14:textId="77777777" w:rsidR="00540F7C" w:rsidRDefault="00000000">
      <w:pPr>
        <w:spacing w:line="360" w:lineRule="auto"/>
        <w:ind w:right="200" w:firstLine="720"/>
        <w:jc w:val="both"/>
        <w:rPr>
          <w:rFonts w:ascii="Arial" w:eastAsia="Arial" w:hAnsi="Arial" w:cs="Arial"/>
          <w:sz w:val="22"/>
          <w:szCs w:val="22"/>
          <w:highlight w:val="yellow"/>
        </w:rPr>
      </w:pPr>
      <w:r>
        <w:rPr>
          <w:rFonts w:ascii="Arial" w:eastAsia="Arial" w:hAnsi="Arial" w:cs="Arial"/>
          <w:sz w:val="22"/>
          <w:szCs w:val="22"/>
        </w:rPr>
        <w:t xml:space="preserve">A AP se baseia no conjunto de técnicas, métodos e ferramentas que exploram a variabilidade do terreno através de informações georreferenciadas, principalmente no que se refere a dados químicos, físicos, biológicos do solo e de produtividade, possibilitando otimizar a aplicação de insumos na lavoura, buscando a redução de custos e impactos ao meio ambiente (REIS, 2004). De acordo com um estudo realizado pela consultoria McKinsey &amp; </w:t>
      </w:r>
      <w:proofErr w:type="spellStart"/>
      <w:r>
        <w:rPr>
          <w:rFonts w:ascii="Arial" w:eastAsia="Arial" w:hAnsi="Arial" w:cs="Arial"/>
          <w:sz w:val="22"/>
          <w:szCs w:val="22"/>
        </w:rPr>
        <w:t>Company</w:t>
      </w:r>
      <w:proofErr w:type="spellEnd"/>
      <w:r>
        <w:rPr>
          <w:rFonts w:ascii="Arial" w:eastAsia="Arial" w:hAnsi="Arial" w:cs="Arial"/>
          <w:sz w:val="22"/>
          <w:szCs w:val="22"/>
        </w:rPr>
        <w:t xml:space="preserve"> em 2019, a análise de dados é uma das principais tecnologias que impulsionam a agricultura de precisão. O estudo destacou que a análise de dados pode ajudar os </w:t>
      </w:r>
      <w:r>
        <w:rPr>
          <w:rFonts w:ascii="Arial" w:eastAsia="Arial" w:hAnsi="Arial" w:cs="Arial"/>
          <w:sz w:val="22"/>
          <w:szCs w:val="22"/>
        </w:rPr>
        <w:lastRenderedPageBreak/>
        <w:t>agricultores a identificar os melhores momentos para plantar e colher, otimizar o uso de insumos e melhorar a eficiência da produção agrícola (REIS, 2004).</w:t>
      </w:r>
    </w:p>
    <w:p w14:paraId="00000058" w14:textId="77777777" w:rsidR="00540F7C" w:rsidRDefault="00000000">
      <w:pPr>
        <w:numPr>
          <w:ilvl w:val="0"/>
          <w:numId w:val="1"/>
        </w:numPr>
        <w:spacing w:before="240" w:after="240" w:line="276" w:lineRule="auto"/>
        <w:rPr>
          <w:rFonts w:ascii="Arial" w:eastAsia="Arial" w:hAnsi="Arial" w:cs="Arial"/>
          <w:sz w:val="22"/>
          <w:szCs w:val="22"/>
        </w:rPr>
      </w:pPr>
      <w:r>
        <w:rPr>
          <w:rFonts w:ascii="Arial" w:eastAsia="Arial" w:hAnsi="Arial" w:cs="Arial"/>
          <w:sz w:val="22"/>
          <w:szCs w:val="22"/>
        </w:rPr>
        <w:t>Benefícios na utilização de sensores.</w:t>
      </w:r>
    </w:p>
    <w:p w14:paraId="00000059" w14:textId="77777777" w:rsidR="00540F7C" w:rsidRDefault="00000000">
      <w:pPr>
        <w:spacing w:before="240" w:after="240" w:line="276" w:lineRule="auto"/>
        <w:ind w:firstLine="720"/>
        <w:jc w:val="both"/>
        <w:rPr>
          <w:rFonts w:ascii="Arial" w:eastAsia="Arial" w:hAnsi="Arial" w:cs="Arial"/>
          <w:sz w:val="22"/>
          <w:szCs w:val="22"/>
        </w:rPr>
      </w:pPr>
      <w:r>
        <w:rPr>
          <w:rFonts w:ascii="Arial" w:eastAsia="Arial" w:hAnsi="Arial" w:cs="Arial"/>
          <w:sz w:val="22"/>
          <w:szCs w:val="22"/>
        </w:rPr>
        <w:t xml:space="preserve">Segundo </w:t>
      </w:r>
      <w:proofErr w:type="spellStart"/>
      <w:r>
        <w:rPr>
          <w:rFonts w:ascii="Arial" w:eastAsia="Arial" w:hAnsi="Arial" w:cs="Arial"/>
          <w:sz w:val="22"/>
          <w:szCs w:val="22"/>
        </w:rPr>
        <w:t>Juntolli</w:t>
      </w:r>
      <w:proofErr w:type="spellEnd"/>
      <w:r>
        <w:rPr>
          <w:rFonts w:ascii="Arial" w:eastAsia="Arial" w:hAnsi="Arial" w:cs="Arial"/>
          <w:sz w:val="22"/>
          <w:szCs w:val="22"/>
        </w:rPr>
        <w:t xml:space="preserve"> (2013), o mercado afirma que a inserção da tecnologia nessa área constitui inovação, o que agrega os fatores de competitividade e sustentabilidade em relação à crescente produção de alimentos. Um exemplo de inovação parte da utilização de sensores de propriedades de solo que quantificam concentrações como os de matéria orgânica, PH do solo, a capacidade de troca catiônica, os nutrientes presentes no solo e contaminações que possam ter ou vir a acontecer. </w:t>
      </w:r>
    </w:p>
    <w:p w14:paraId="0000005A" w14:textId="77777777" w:rsidR="00540F7C" w:rsidRDefault="00000000">
      <w:pPr>
        <w:numPr>
          <w:ilvl w:val="0"/>
          <w:numId w:val="1"/>
        </w:numPr>
        <w:spacing w:before="240" w:after="240" w:line="276" w:lineRule="auto"/>
        <w:rPr>
          <w:rFonts w:ascii="Arial" w:eastAsia="Arial" w:hAnsi="Arial" w:cs="Arial"/>
          <w:sz w:val="22"/>
          <w:szCs w:val="22"/>
        </w:rPr>
      </w:pPr>
      <w:r>
        <w:rPr>
          <w:rFonts w:ascii="Arial" w:eastAsia="Arial" w:hAnsi="Arial" w:cs="Arial"/>
          <w:sz w:val="22"/>
          <w:szCs w:val="22"/>
        </w:rPr>
        <w:t>Agricultura de precisão como método na economia de insumos fertilizantes.</w:t>
      </w:r>
    </w:p>
    <w:p w14:paraId="0000005B" w14:textId="77777777" w:rsidR="00540F7C" w:rsidRDefault="00000000">
      <w:pPr>
        <w:spacing w:before="240" w:after="240" w:line="276" w:lineRule="auto"/>
        <w:ind w:firstLine="720"/>
        <w:jc w:val="both"/>
        <w:rPr>
          <w:rFonts w:ascii="Arial" w:eastAsia="Arial" w:hAnsi="Arial" w:cs="Arial"/>
          <w:b/>
          <w:sz w:val="22"/>
          <w:szCs w:val="22"/>
          <w:highlight w:val="yellow"/>
        </w:rPr>
      </w:pPr>
      <w:r>
        <w:rPr>
          <w:rFonts w:ascii="Arial" w:eastAsia="Arial" w:hAnsi="Arial" w:cs="Arial"/>
          <w:sz w:val="22"/>
          <w:szCs w:val="22"/>
        </w:rPr>
        <w:t>Vários especialistas da área afirmam que as possíveis influências que as inovações tecnológicas trazem ao agronegócio são fundadas na redução de custos operacionais, redução de custos com mão de obra, assertividade nas operações realizadas, maior produtividade, além de modernização (PORTUGAL, 2002).</w:t>
      </w:r>
    </w:p>
    <w:p w14:paraId="0000005C" w14:textId="77777777" w:rsidR="00540F7C" w:rsidRDefault="00000000">
      <w:pPr>
        <w:spacing w:line="360" w:lineRule="auto"/>
        <w:jc w:val="both"/>
        <w:rPr>
          <w:rFonts w:ascii="Arial" w:eastAsia="Arial" w:hAnsi="Arial" w:cs="Arial"/>
          <w:sz w:val="22"/>
          <w:szCs w:val="22"/>
        </w:rPr>
      </w:pPr>
      <w:r>
        <w:rPr>
          <w:rFonts w:ascii="Arial" w:eastAsia="Arial" w:hAnsi="Arial" w:cs="Arial"/>
          <w:b/>
          <w:sz w:val="22"/>
          <w:szCs w:val="22"/>
        </w:rPr>
        <w:t>5 METODOLOGIA DA PESQUISA</w:t>
      </w:r>
    </w:p>
    <w:p w14:paraId="0000005D" w14:textId="77777777" w:rsidR="00540F7C" w:rsidRDefault="00540F7C">
      <w:pPr>
        <w:spacing w:line="360" w:lineRule="auto"/>
        <w:jc w:val="both"/>
        <w:rPr>
          <w:rFonts w:ascii="Arial" w:eastAsia="Arial" w:hAnsi="Arial" w:cs="Arial"/>
          <w:sz w:val="22"/>
          <w:szCs w:val="22"/>
        </w:rPr>
      </w:pPr>
    </w:p>
    <w:p w14:paraId="0000005E" w14:textId="77777777" w:rsidR="00540F7C" w:rsidRDefault="00000000">
      <w:pPr>
        <w:spacing w:line="360" w:lineRule="auto"/>
        <w:jc w:val="both"/>
        <w:rPr>
          <w:rFonts w:ascii="Arial" w:eastAsia="Arial" w:hAnsi="Arial" w:cs="Arial"/>
          <w:b/>
          <w:sz w:val="22"/>
          <w:szCs w:val="22"/>
        </w:rPr>
      </w:pPr>
      <w:r>
        <w:rPr>
          <w:rFonts w:ascii="Arial" w:eastAsia="Arial" w:hAnsi="Arial" w:cs="Arial"/>
          <w:b/>
          <w:sz w:val="22"/>
          <w:szCs w:val="22"/>
        </w:rPr>
        <w:t>REFERÊNCIAS BIBLIOGRÁFICAS</w:t>
      </w:r>
    </w:p>
    <w:p w14:paraId="0000005F" w14:textId="77777777" w:rsidR="00540F7C" w:rsidRDefault="00540F7C">
      <w:pPr>
        <w:spacing w:line="360" w:lineRule="auto"/>
        <w:jc w:val="both"/>
        <w:rPr>
          <w:rFonts w:ascii="Arial" w:eastAsia="Arial" w:hAnsi="Arial" w:cs="Arial"/>
          <w:b/>
          <w:sz w:val="22"/>
          <w:szCs w:val="22"/>
        </w:rPr>
      </w:pPr>
    </w:p>
    <w:p w14:paraId="00000060" w14:textId="77777777" w:rsidR="00540F7C" w:rsidRDefault="00000000">
      <w:pPr>
        <w:jc w:val="both"/>
        <w:rPr>
          <w:rFonts w:ascii="Arial" w:eastAsia="Arial" w:hAnsi="Arial" w:cs="Arial"/>
          <w:sz w:val="22"/>
          <w:szCs w:val="22"/>
        </w:rPr>
      </w:pPr>
      <w:r>
        <w:rPr>
          <w:rFonts w:ascii="Arial" w:eastAsia="Arial" w:hAnsi="Arial" w:cs="Arial"/>
          <w:sz w:val="22"/>
          <w:szCs w:val="22"/>
        </w:rPr>
        <w:t>MCKINSEY CONSULTORIA. Nossas publicações. 2020. Disponível em: https://www.mckinsey.com.br. Acesso em: 10 abril 2023.</w:t>
      </w:r>
    </w:p>
    <w:p w14:paraId="00000061" w14:textId="77777777" w:rsidR="00540F7C" w:rsidRDefault="00540F7C">
      <w:pPr>
        <w:jc w:val="both"/>
        <w:rPr>
          <w:rFonts w:ascii="Arial" w:eastAsia="Arial" w:hAnsi="Arial" w:cs="Arial"/>
          <w:sz w:val="22"/>
          <w:szCs w:val="22"/>
        </w:rPr>
      </w:pPr>
    </w:p>
    <w:p w14:paraId="00000062" w14:textId="77777777" w:rsidR="00540F7C" w:rsidRDefault="00000000">
      <w:pPr>
        <w:jc w:val="both"/>
        <w:rPr>
          <w:rFonts w:ascii="Arial" w:eastAsia="Arial" w:hAnsi="Arial" w:cs="Arial"/>
          <w:sz w:val="22"/>
          <w:szCs w:val="22"/>
        </w:rPr>
      </w:pPr>
      <w:r>
        <w:rPr>
          <w:rFonts w:ascii="Arial" w:eastAsia="Arial" w:hAnsi="Arial" w:cs="Arial"/>
          <w:sz w:val="22"/>
          <w:szCs w:val="22"/>
        </w:rPr>
        <w:t>SANTOS, G. J. dos; MARION, J. C. Administração de Custos na Agropecuária. São</w:t>
      </w:r>
    </w:p>
    <w:p w14:paraId="00000063" w14:textId="77777777" w:rsidR="00540F7C" w:rsidRDefault="00000000">
      <w:pPr>
        <w:jc w:val="both"/>
        <w:rPr>
          <w:rFonts w:ascii="Arial" w:eastAsia="Arial" w:hAnsi="Arial" w:cs="Arial"/>
          <w:sz w:val="22"/>
          <w:szCs w:val="22"/>
        </w:rPr>
      </w:pPr>
      <w:r>
        <w:rPr>
          <w:rFonts w:ascii="Arial" w:eastAsia="Arial" w:hAnsi="Arial" w:cs="Arial"/>
          <w:sz w:val="22"/>
          <w:szCs w:val="22"/>
        </w:rPr>
        <w:t>Paulo: Atlas, 1996.</w:t>
      </w:r>
    </w:p>
    <w:p w14:paraId="00000064" w14:textId="77777777" w:rsidR="00540F7C" w:rsidRDefault="00540F7C">
      <w:pPr>
        <w:jc w:val="both"/>
        <w:rPr>
          <w:rFonts w:ascii="Arial" w:eastAsia="Arial" w:hAnsi="Arial" w:cs="Arial"/>
          <w:sz w:val="22"/>
          <w:szCs w:val="22"/>
        </w:rPr>
      </w:pPr>
    </w:p>
    <w:p w14:paraId="00000065" w14:textId="77777777" w:rsidR="00540F7C" w:rsidRDefault="00000000">
      <w:pPr>
        <w:jc w:val="both"/>
        <w:rPr>
          <w:rFonts w:ascii="Arial" w:eastAsia="Arial" w:hAnsi="Arial" w:cs="Arial"/>
          <w:sz w:val="22"/>
          <w:szCs w:val="22"/>
        </w:rPr>
      </w:pPr>
      <w:r>
        <w:rPr>
          <w:rFonts w:ascii="Arial" w:eastAsia="Arial" w:hAnsi="Arial" w:cs="Arial"/>
          <w:sz w:val="22"/>
          <w:szCs w:val="22"/>
        </w:rPr>
        <w:t>JUNTOLLI, F. V. Agricultura de Precisão - Boletim Técnico. 2013. LIMA, A.J.P.</w:t>
      </w:r>
    </w:p>
    <w:p w14:paraId="00000066" w14:textId="77777777" w:rsidR="00540F7C" w:rsidRDefault="00540F7C">
      <w:pPr>
        <w:jc w:val="both"/>
        <w:rPr>
          <w:rFonts w:ascii="Arial" w:eastAsia="Arial" w:hAnsi="Arial" w:cs="Arial"/>
          <w:sz w:val="22"/>
          <w:szCs w:val="22"/>
        </w:rPr>
      </w:pPr>
    </w:p>
    <w:p w14:paraId="00000067" w14:textId="77777777" w:rsidR="00540F7C" w:rsidRDefault="00000000">
      <w:pPr>
        <w:jc w:val="both"/>
        <w:rPr>
          <w:rFonts w:ascii="Arial" w:eastAsia="Arial" w:hAnsi="Arial" w:cs="Arial"/>
          <w:sz w:val="22"/>
          <w:szCs w:val="22"/>
        </w:rPr>
      </w:pPr>
      <w:r>
        <w:rPr>
          <w:rFonts w:ascii="Arial" w:eastAsia="Arial" w:hAnsi="Arial" w:cs="Arial"/>
          <w:sz w:val="22"/>
          <w:szCs w:val="22"/>
        </w:rPr>
        <w:t xml:space="preserve">REIS, D. R. Gestão da inovação tecnológica. Barueri – SP.: </w:t>
      </w:r>
      <w:proofErr w:type="spellStart"/>
      <w:r>
        <w:rPr>
          <w:rFonts w:ascii="Arial" w:eastAsia="Arial" w:hAnsi="Arial" w:cs="Arial"/>
          <w:sz w:val="22"/>
          <w:szCs w:val="22"/>
        </w:rPr>
        <w:t>Mamole</w:t>
      </w:r>
      <w:proofErr w:type="spellEnd"/>
      <w:r>
        <w:rPr>
          <w:rFonts w:ascii="Arial" w:eastAsia="Arial" w:hAnsi="Arial" w:cs="Arial"/>
          <w:sz w:val="22"/>
          <w:szCs w:val="22"/>
        </w:rPr>
        <w:t>, 2004</w:t>
      </w:r>
    </w:p>
    <w:p w14:paraId="00000068" w14:textId="77777777" w:rsidR="00540F7C" w:rsidRDefault="00540F7C">
      <w:pPr>
        <w:jc w:val="both"/>
        <w:rPr>
          <w:rFonts w:ascii="Arial" w:eastAsia="Arial" w:hAnsi="Arial" w:cs="Arial"/>
          <w:sz w:val="22"/>
          <w:szCs w:val="22"/>
        </w:rPr>
      </w:pPr>
    </w:p>
    <w:p w14:paraId="00000069" w14:textId="77777777" w:rsidR="00540F7C" w:rsidRDefault="00000000">
      <w:pPr>
        <w:jc w:val="both"/>
        <w:rPr>
          <w:rFonts w:ascii="Arial" w:eastAsia="Arial" w:hAnsi="Arial" w:cs="Arial"/>
          <w:sz w:val="22"/>
          <w:szCs w:val="22"/>
        </w:rPr>
      </w:pPr>
      <w:r>
        <w:rPr>
          <w:rFonts w:ascii="Arial" w:eastAsia="Arial" w:hAnsi="Arial" w:cs="Arial"/>
          <w:sz w:val="22"/>
          <w:szCs w:val="22"/>
        </w:rPr>
        <w:t>MENDES, J. T. G.; PADILHA JUNIOR, João Batista. Agronegócio: uma abordagem</w:t>
      </w:r>
    </w:p>
    <w:p w14:paraId="0000006A" w14:textId="77777777" w:rsidR="00540F7C" w:rsidRDefault="00000000">
      <w:pPr>
        <w:jc w:val="both"/>
        <w:rPr>
          <w:rFonts w:ascii="Arial" w:eastAsia="Arial" w:hAnsi="Arial" w:cs="Arial"/>
          <w:sz w:val="22"/>
          <w:szCs w:val="22"/>
        </w:rPr>
      </w:pPr>
      <w:r>
        <w:rPr>
          <w:rFonts w:ascii="Arial" w:eastAsia="Arial" w:hAnsi="Arial" w:cs="Arial"/>
          <w:sz w:val="22"/>
          <w:szCs w:val="22"/>
        </w:rPr>
        <w:t>econômica. São Paulo: Pearson Prentice Hall, 2003.</w:t>
      </w:r>
    </w:p>
    <w:p w14:paraId="0000006B" w14:textId="77777777" w:rsidR="00540F7C" w:rsidRDefault="00540F7C">
      <w:pPr>
        <w:jc w:val="both"/>
        <w:rPr>
          <w:rFonts w:ascii="Arial" w:eastAsia="Arial" w:hAnsi="Arial" w:cs="Arial"/>
          <w:sz w:val="22"/>
          <w:szCs w:val="22"/>
        </w:rPr>
      </w:pPr>
    </w:p>
    <w:p w14:paraId="0000006C" w14:textId="77777777" w:rsidR="00540F7C" w:rsidRDefault="00000000">
      <w:pPr>
        <w:jc w:val="both"/>
        <w:rPr>
          <w:rFonts w:ascii="Arial" w:eastAsia="Arial" w:hAnsi="Arial" w:cs="Arial"/>
          <w:sz w:val="22"/>
          <w:szCs w:val="22"/>
        </w:rPr>
      </w:pPr>
      <w:r>
        <w:rPr>
          <w:rFonts w:ascii="Arial" w:eastAsia="Arial" w:hAnsi="Arial" w:cs="Arial"/>
          <w:sz w:val="22"/>
          <w:szCs w:val="22"/>
        </w:rPr>
        <w:t>MOLIN, J. P. Agricultura de precisão – o gerenciamento da variabilidade. Piracicaba, p. 66- 69. 2001.</w:t>
      </w:r>
    </w:p>
    <w:p w14:paraId="0000006D" w14:textId="77777777" w:rsidR="00540F7C" w:rsidRDefault="00540F7C">
      <w:pPr>
        <w:jc w:val="both"/>
        <w:rPr>
          <w:rFonts w:ascii="Arial" w:eastAsia="Arial" w:hAnsi="Arial" w:cs="Arial"/>
          <w:sz w:val="22"/>
          <w:szCs w:val="22"/>
        </w:rPr>
      </w:pPr>
    </w:p>
    <w:p w14:paraId="0000006E" w14:textId="77777777" w:rsidR="00540F7C" w:rsidRDefault="00000000">
      <w:pPr>
        <w:jc w:val="both"/>
        <w:rPr>
          <w:rFonts w:ascii="Arial" w:eastAsia="Arial" w:hAnsi="Arial" w:cs="Arial"/>
          <w:sz w:val="22"/>
          <w:szCs w:val="22"/>
        </w:rPr>
      </w:pPr>
      <w:r>
        <w:rPr>
          <w:rFonts w:ascii="Arial" w:eastAsia="Arial" w:hAnsi="Arial" w:cs="Arial"/>
          <w:sz w:val="22"/>
          <w:szCs w:val="22"/>
        </w:rPr>
        <w:t xml:space="preserve">MOURA, D.; TYBUSH, T. M.; TAVARES, M. F. F. A agricultura familiar e a agricultura de precisão.               </w:t>
      </w:r>
      <w:r>
        <w:rPr>
          <w:rFonts w:ascii="Arial" w:eastAsia="Arial" w:hAnsi="Arial" w:cs="Arial"/>
          <w:sz w:val="22"/>
          <w:szCs w:val="22"/>
        </w:rPr>
        <w:tab/>
        <w:t xml:space="preserve">In: </w:t>
      </w:r>
      <w:r>
        <w:rPr>
          <w:rFonts w:ascii="Arial" w:eastAsia="Arial" w:hAnsi="Arial" w:cs="Arial"/>
          <w:sz w:val="22"/>
          <w:szCs w:val="22"/>
        </w:rPr>
        <w:tab/>
        <w:t>COLÓQUIO</w:t>
      </w:r>
      <w:r>
        <w:rPr>
          <w:rFonts w:ascii="Arial" w:eastAsia="Arial" w:hAnsi="Arial" w:cs="Arial"/>
          <w:sz w:val="22"/>
          <w:szCs w:val="22"/>
        </w:rPr>
        <w:tab/>
        <w:t>SOBRE</w:t>
      </w:r>
      <w:r>
        <w:rPr>
          <w:rFonts w:ascii="Arial" w:eastAsia="Arial" w:hAnsi="Arial" w:cs="Arial"/>
          <w:sz w:val="22"/>
          <w:szCs w:val="22"/>
        </w:rPr>
        <w:tab/>
        <w:t>TRANSFORMAÇÕES</w:t>
      </w:r>
      <w:r>
        <w:rPr>
          <w:rFonts w:ascii="Arial" w:eastAsia="Arial" w:hAnsi="Arial" w:cs="Arial"/>
          <w:sz w:val="22"/>
          <w:szCs w:val="22"/>
        </w:rPr>
        <w:tab/>
        <w:t>TERRITORIAIS, 35., Montevideo, 2002.</w:t>
      </w:r>
    </w:p>
    <w:p w14:paraId="0000006F" w14:textId="77777777" w:rsidR="00540F7C" w:rsidRDefault="00540F7C">
      <w:pPr>
        <w:jc w:val="both"/>
        <w:rPr>
          <w:rFonts w:ascii="Arial" w:eastAsia="Arial" w:hAnsi="Arial" w:cs="Arial"/>
          <w:sz w:val="22"/>
          <w:szCs w:val="22"/>
        </w:rPr>
      </w:pPr>
    </w:p>
    <w:p w14:paraId="00000070" w14:textId="77777777" w:rsidR="00540F7C" w:rsidRDefault="00000000">
      <w:pPr>
        <w:jc w:val="both"/>
        <w:rPr>
          <w:rFonts w:ascii="Arial" w:eastAsia="Arial" w:hAnsi="Arial" w:cs="Arial"/>
          <w:sz w:val="22"/>
          <w:szCs w:val="22"/>
        </w:rPr>
      </w:pPr>
      <w:r>
        <w:rPr>
          <w:rFonts w:ascii="Arial" w:eastAsia="Arial" w:hAnsi="Arial" w:cs="Arial"/>
          <w:sz w:val="22"/>
          <w:szCs w:val="22"/>
        </w:rPr>
        <w:t>IBGE. CIDADES E ESTADOS. 2021. Disponível em: https://www.ibge.gov.br/cidades-e-estados/sc/corupa.html. Acesso em: 09 abr. 2023.</w:t>
      </w:r>
    </w:p>
    <w:p w14:paraId="00000071" w14:textId="77777777" w:rsidR="00540F7C" w:rsidRDefault="00540F7C">
      <w:pPr>
        <w:jc w:val="both"/>
        <w:rPr>
          <w:rFonts w:ascii="Arial" w:eastAsia="Arial" w:hAnsi="Arial" w:cs="Arial"/>
          <w:sz w:val="22"/>
          <w:szCs w:val="22"/>
        </w:rPr>
      </w:pPr>
    </w:p>
    <w:p w14:paraId="00000072" w14:textId="77777777" w:rsidR="00540F7C" w:rsidRDefault="00000000">
      <w:pPr>
        <w:jc w:val="both"/>
        <w:rPr>
          <w:rFonts w:ascii="Arial" w:eastAsia="Arial" w:hAnsi="Arial" w:cs="Arial"/>
          <w:sz w:val="22"/>
          <w:szCs w:val="22"/>
        </w:rPr>
      </w:pPr>
      <w:r>
        <w:rPr>
          <w:rFonts w:ascii="Arial" w:eastAsia="Arial" w:hAnsi="Arial" w:cs="Arial"/>
          <w:sz w:val="22"/>
          <w:szCs w:val="22"/>
        </w:rPr>
        <w:t>IBGE. PRODUÇÃO DE BANANA. 2021. Disponível em: https://www.ibge.gov.br/explica/producao-agropecuaria/banana/br. Acesso em: 09 abr. 2023.</w:t>
      </w:r>
    </w:p>
    <w:p w14:paraId="00000073" w14:textId="77777777" w:rsidR="00540F7C" w:rsidRDefault="00540F7C">
      <w:pPr>
        <w:jc w:val="both"/>
        <w:rPr>
          <w:rFonts w:ascii="Arial" w:eastAsia="Arial" w:hAnsi="Arial" w:cs="Arial"/>
          <w:sz w:val="22"/>
          <w:szCs w:val="22"/>
        </w:rPr>
      </w:pPr>
    </w:p>
    <w:p w14:paraId="00000074" w14:textId="77777777" w:rsidR="00540F7C" w:rsidRDefault="00000000">
      <w:pPr>
        <w:jc w:val="both"/>
        <w:rPr>
          <w:rFonts w:ascii="Arial" w:eastAsia="Arial" w:hAnsi="Arial" w:cs="Arial"/>
          <w:color w:val="222222"/>
          <w:sz w:val="26"/>
          <w:szCs w:val="26"/>
          <w:highlight w:val="white"/>
        </w:rPr>
      </w:pPr>
      <w:r>
        <w:rPr>
          <w:rFonts w:ascii="Arial" w:eastAsia="Arial" w:hAnsi="Arial" w:cs="Arial"/>
          <w:sz w:val="22"/>
          <w:szCs w:val="22"/>
        </w:rPr>
        <w:lastRenderedPageBreak/>
        <w:t>PORTUGAL, A. D. O Desafio da Agricultura Familiar. EMBRAPA, 2002. Disponível em: &lt;http://www21.sede.embrapa.br/noticias/artigos/2002/artigo.2004-12-07.2590963189/mostra_artigo&gt;. Acesso em: 09 abr. 2023.</w:t>
      </w:r>
    </w:p>
    <w:p w14:paraId="00000075" w14:textId="77777777" w:rsidR="00540F7C" w:rsidRDefault="00000000">
      <w:pPr>
        <w:jc w:val="both"/>
        <w:rPr>
          <w:rFonts w:ascii="Roboto" w:eastAsia="Roboto" w:hAnsi="Roboto" w:cs="Roboto"/>
          <w:color w:val="222222"/>
          <w:sz w:val="24"/>
          <w:szCs w:val="24"/>
          <w:highlight w:val="white"/>
        </w:rPr>
      </w:pPr>
      <w:r>
        <w:rPr>
          <w:rFonts w:ascii="Roboto" w:eastAsia="Roboto" w:hAnsi="Roboto" w:cs="Roboto"/>
          <w:color w:val="222222"/>
          <w:sz w:val="24"/>
          <w:szCs w:val="24"/>
          <w:highlight w:val="white"/>
        </w:rPr>
        <w:t>.</w:t>
      </w:r>
    </w:p>
    <w:p w14:paraId="00000076" w14:textId="77777777" w:rsidR="00540F7C" w:rsidRDefault="00540F7C">
      <w:pPr>
        <w:jc w:val="both"/>
        <w:rPr>
          <w:rFonts w:ascii="Roboto" w:eastAsia="Roboto" w:hAnsi="Roboto" w:cs="Roboto"/>
          <w:color w:val="222222"/>
          <w:sz w:val="24"/>
          <w:szCs w:val="24"/>
          <w:highlight w:val="white"/>
        </w:rPr>
      </w:pPr>
    </w:p>
    <w:sectPr w:rsidR="00540F7C">
      <w:headerReference w:type="default" r:id="rId8"/>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5B30" w14:textId="77777777" w:rsidR="00D16AF6" w:rsidRDefault="00D16AF6">
      <w:r>
        <w:separator/>
      </w:r>
    </w:p>
  </w:endnote>
  <w:endnote w:type="continuationSeparator" w:id="0">
    <w:p w14:paraId="53A399F1" w14:textId="77777777" w:rsidR="00D16AF6" w:rsidRDefault="00D1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8398" w14:textId="77777777" w:rsidR="00D16AF6" w:rsidRDefault="00D16AF6">
      <w:r>
        <w:separator/>
      </w:r>
    </w:p>
  </w:footnote>
  <w:footnote w:type="continuationSeparator" w:id="0">
    <w:p w14:paraId="4F185C98" w14:textId="77777777" w:rsidR="00D16AF6" w:rsidRDefault="00D1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540F7C" w:rsidRDefault="00540F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EE0"/>
    <w:multiLevelType w:val="multilevel"/>
    <w:tmpl w:val="CB809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B64C9A"/>
    <w:multiLevelType w:val="multilevel"/>
    <w:tmpl w:val="EE2CA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625004">
    <w:abstractNumId w:val="0"/>
  </w:num>
  <w:num w:numId="2" w16cid:durableId="170710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7C"/>
    <w:rsid w:val="00364D89"/>
    <w:rsid w:val="00540F7C"/>
    <w:rsid w:val="00737BD6"/>
    <w:rsid w:val="00D16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1DDA8-7074-4FA3-A181-76FC0F4C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Hgnu1azM0vflMUcnKQa6Wth+Q==">AMUW2mUMJrexmzBHTvTy8OoE2kclECADvIU0AQ+7PL17TJt21SEhls/yyWJEVwvx1TjXXtpy9VjFQAi2zTmGoXD4Pxftkx8HqC9ORp5D/lfck0IAw5jQxNo=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1286</Words>
  <Characters>6947</Characters>
  <Application>Microsoft Office Word</Application>
  <DocSecurity>0</DocSecurity>
  <Lines>57</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Rocha de Lima</dc:creator>
  <cp:lastModifiedBy>TOMAS ROCHA DE LIMA</cp:lastModifiedBy>
  <cp:revision>2</cp:revision>
  <dcterms:created xsi:type="dcterms:W3CDTF">2023-04-12T20:54:00Z</dcterms:created>
  <dcterms:modified xsi:type="dcterms:W3CDTF">2023-04-12T20:54:00Z</dcterms:modified>
</cp:coreProperties>
</file>