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ECA5" w14:textId="77777777" w:rsidR="00960018" w:rsidRDefault="00000000">
      <w:pPr>
        <w:pStyle w:val="Title"/>
      </w:pPr>
      <w:r>
        <w:t>Analysis of Factors Affecting Employee Retention</w:t>
      </w:r>
    </w:p>
    <w:p w14:paraId="66084C1B" w14:textId="77777777" w:rsidR="00960018" w:rsidRDefault="00000000">
      <w:pPr>
        <w:pStyle w:val="Author"/>
      </w:pPr>
      <w:r>
        <w:t>Pauline Korukundo and Martin Vivas</w:t>
      </w:r>
    </w:p>
    <w:p w14:paraId="675CA3AA" w14:textId="77777777" w:rsidR="00960018" w:rsidRDefault="00000000">
      <w:pPr>
        <w:pStyle w:val="Date"/>
      </w:pPr>
      <w:r>
        <w:t>2024-12-24</w:t>
      </w:r>
    </w:p>
    <w:p w14:paraId="67FF9443" w14:textId="77777777" w:rsidR="00960018" w:rsidRDefault="00000000">
      <w:pPr>
        <w:pStyle w:val="FirstParagraph"/>
      </w:pPr>
      <w:r>
        <w:t>The dplyr and ggplot2 packages were used for the tidying, data wrangling and visualization during the Exploratory Data Analysis.</w:t>
      </w:r>
    </w:p>
    <w:p w14:paraId="52E7B092" w14:textId="77777777" w:rsidR="00960018" w:rsidRDefault="00000000">
      <w:pPr>
        <w:pStyle w:val="Heading1"/>
      </w:pPr>
      <w:bookmarkStart w:id="0" w:name="introduction"/>
      <w:r>
        <w:t>1. Introduction</w:t>
      </w:r>
    </w:p>
    <w:p w14:paraId="1D6DAFE7" w14:textId="77777777" w:rsidR="00960018" w:rsidRDefault="00000000">
      <w:pPr>
        <w:pStyle w:val="FirstParagraph"/>
      </w:pPr>
      <w:r>
        <w:t>The MFG10 Year Termination dataset contains 18 variables and 49,653 observations on employee data including their demographics, how long they have worked, those that are still employed and for terminated employees, the reason for termination is indicated.</w:t>
      </w:r>
    </w:p>
    <w:p w14:paraId="1401E2C0" w14:textId="77777777" w:rsidR="00960018" w:rsidRDefault="00000000">
      <w:pPr>
        <w:pStyle w:val="Heading1"/>
      </w:pPr>
      <w:bookmarkStart w:id="1" w:name="tidying-and-data-transformations"/>
      <w:bookmarkEnd w:id="0"/>
      <w:r>
        <w:t>2. Tidying and Data Transformations</w:t>
      </w:r>
    </w:p>
    <w:p w14:paraId="27648B36" w14:textId="77777777" w:rsidR="00960018" w:rsidRDefault="00000000">
      <w:pPr>
        <w:pStyle w:val="FirstParagraph"/>
      </w:pPr>
      <w:r>
        <w:t>The data set does not contain any missing values. Unnecessary values such as gender_full, birthdate_key, terminationdate_key, and recorddate_key were removed. Other variables will be introduced to derive better insights on the data.</w:t>
      </w:r>
    </w:p>
    <w:p w14:paraId="573D5794" w14:textId="77777777" w:rsidR="00960018" w:rsidRDefault="00000000">
      <w:pPr>
        <w:pStyle w:val="BodyText"/>
      </w:pPr>
      <w:r>
        <w:t>Summary statistics for age, length of service, departments, and job titles show the youngest employees are 19, the oldest are 65, and the median age is 42. The minimum length of service is 0 years, and the maximum is 26 years.</w:t>
      </w:r>
    </w:p>
    <w:p w14:paraId="6755B51C" w14:textId="77777777" w:rsidR="00960018" w:rsidRDefault="00000000">
      <w:pPr>
        <w:pStyle w:val="Heading1"/>
      </w:pPr>
      <w:bookmarkStart w:id="2" w:name="descriptive-analytics"/>
      <w:bookmarkEnd w:id="1"/>
      <w:r>
        <w:t>3. Descriptive Analytics</w:t>
      </w:r>
    </w:p>
    <w:p w14:paraId="5E11E609" w14:textId="77777777" w:rsidR="00960018" w:rsidRDefault="00000000">
      <w:pPr>
        <w:pStyle w:val="FirstParagraph"/>
      </w:pPr>
      <w:r>
        <w:t>This section explores the employee data to get insights on the distribution and relationships between different variables.</w:t>
      </w:r>
    </w:p>
    <w:p w14:paraId="6FB2D290" w14:textId="77777777" w:rsidR="00960018" w:rsidRDefault="00000000">
      <w:pPr>
        <w:pStyle w:val="BodyText"/>
      </w:pPr>
      <w:r>
        <w:rPr>
          <w:noProof/>
        </w:rPr>
        <w:lastRenderedPageBreak/>
        <w:drawing>
          <wp:inline distT="0" distB="0" distL="0" distR="0" wp14:anchorId="6C48D700" wp14:editId="416D11E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mployee_retention_project_files/figure-docx/histogram-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44E2B6" w14:textId="77777777" w:rsidR="00960018" w:rsidRDefault="00000000">
      <w:pPr>
        <w:pStyle w:val="BodyText"/>
      </w:pPr>
      <w:r>
        <w:t>The employees are generally between the ages of 17 and 68 with most employees in their mid twenties and late fifties.</w:t>
      </w:r>
    </w:p>
    <w:p w14:paraId="7FBA3874" w14:textId="77777777" w:rsidR="00960018" w:rsidRDefault="00000000">
      <w:pPr>
        <w:pStyle w:val="BodyText"/>
      </w:pPr>
      <w:r>
        <w:rPr>
          <w:noProof/>
        </w:rPr>
        <w:drawing>
          <wp:inline distT="0" distB="0" distL="0" distR="0" wp14:anchorId="1054FBAD" wp14:editId="2747E22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mployee_retention_project_files/figure-docx/box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14C044" w14:textId="77777777" w:rsidR="00960018" w:rsidRDefault="00000000">
      <w:pPr>
        <w:pStyle w:val="BodyText"/>
      </w:pPr>
      <w:r>
        <w:lastRenderedPageBreak/>
        <w:t>Employees working at the Head Office business unit have a longer term of service with the company, averaging 19 years, while those at the Stores business unit work for an average of 10 years and at most 15 years.</w:t>
      </w:r>
    </w:p>
    <w:p w14:paraId="0520A994" w14:textId="77777777" w:rsidR="00960018" w:rsidRDefault="00000000">
      <w:pPr>
        <w:pStyle w:val="BodyText"/>
      </w:pPr>
      <w:r>
        <w:rPr>
          <w:noProof/>
        </w:rPr>
        <w:drawing>
          <wp:inline distT="0" distB="0" distL="0" distR="0" wp14:anchorId="0BBAF45E" wp14:editId="1E3D6E9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mployee_retention_project_files/figure-docx/bar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164112" w14:textId="77777777" w:rsidR="00960018" w:rsidRDefault="00000000">
      <w:pPr>
        <w:pStyle w:val="BodyText"/>
      </w:pPr>
      <w:r>
        <w:t>The company has slightly more females than males.</w:t>
      </w:r>
    </w:p>
    <w:p w14:paraId="5DCB331E" w14:textId="77777777" w:rsidR="00960018" w:rsidRDefault="00000000">
      <w:pPr>
        <w:pStyle w:val="BodyText"/>
      </w:pPr>
      <w:r>
        <w:rPr>
          <w:noProof/>
        </w:rPr>
        <w:lastRenderedPageBreak/>
        <w:drawing>
          <wp:inline distT="0" distB="0" distL="0" distR="0" wp14:anchorId="35C8C31E" wp14:editId="71F2201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mployee_retention_project_files/figure-docx/age_length-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774EF19" w14:textId="77777777" w:rsidR="00960018" w:rsidRDefault="00000000">
      <w:pPr>
        <w:pStyle w:val="BodyText"/>
      </w:pPr>
      <w:r>
        <w:t>Employees in their early fifties and sixties are generally employed for a longer time than those in their early twenties and forties.</w:t>
      </w:r>
    </w:p>
    <w:p w14:paraId="3C056CD2" w14:textId="77777777" w:rsidR="00960018" w:rsidRDefault="00000000">
      <w:pPr>
        <w:pStyle w:val="Heading2"/>
      </w:pPr>
      <w:bookmarkStart w:id="3" w:name="active-vs-terminated-employee-categories"/>
      <w:r>
        <w:lastRenderedPageBreak/>
        <w:t>Active vs Terminated Employee Categories</w:t>
      </w:r>
    </w:p>
    <w:p w14:paraId="372C8CDB" w14:textId="77777777" w:rsidR="00960018" w:rsidRDefault="00000000">
      <w:pPr>
        <w:pStyle w:val="Heading3"/>
      </w:pPr>
      <w:bookmarkStart w:id="4" w:name="active-employees"/>
      <w:r>
        <w:t>Active Employees</w:t>
      </w:r>
    </w:p>
    <w:p w14:paraId="43247BDC" w14:textId="77777777" w:rsidR="00960018" w:rsidRDefault="00000000">
      <w:pPr>
        <w:pStyle w:val="FirstParagraph"/>
      </w:pPr>
      <w:r>
        <w:rPr>
          <w:noProof/>
        </w:rPr>
        <w:drawing>
          <wp:inline distT="0" distB="0" distL="0" distR="0" wp14:anchorId="70C5725C" wp14:editId="61C11E3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mployee_retention_project_files/figure-docx/visualize_active_employe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B079A4" w14:textId="77777777" w:rsidR="00960018" w:rsidRDefault="00000000">
      <w:pPr>
        <w:pStyle w:val="BodyText"/>
      </w:pPr>
      <w:r>
        <w:t>The active employee age range has a bimodal distribution. Most active employees in their twenties have been working for less than 10 years, while those above 40 have been working for 15 to 26 years.</w:t>
      </w:r>
    </w:p>
    <w:p w14:paraId="323776CC" w14:textId="77777777" w:rsidR="00960018" w:rsidRDefault="00000000">
      <w:pPr>
        <w:pStyle w:val="BodyText"/>
      </w:pPr>
      <w:r>
        <w:rPr>
          <w:noProof/>
        </w:rPr>
        <w:lastRenderedPageBreak/>
        <w:drawing>
          <wp:inline distT="0" distB="0" distL="0" distR="0" wp14:anchorId="48B037DC" wp14:editId="2B5BC8A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mployee_retention_project_files/figure-docx/box_active_employe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D5515F" w14:textId="77777777" w:rsidR="00960018" w:rsidRDefault="00000000">
      <w:pPr>
        <w:pStyle w:val="TableCaption"/>
      </w:pPr>
      <w:r>
        <w:t>A table of Active Employees by Department</w:t>
      </w:r>
    </w:p>
    <w:tbl>
      <w:tblPr>
        <w:tblStyle w:val="Table"/>
        <w:tblW w:w="0" w:type="auto"/>
        <w:tblLook w:val="0020" w:firstRow="1" w:lastRow="0" w:firstColumn="0" w:lastColumn="0" w:noHBand="0" w:noVBand="0"/>
      </w:tblPr>
      <w:tblGrid>
        <w:gridCol w:w="2087"/>
        <w:gridCol w:w="748"/>
      </w:tblGrid>
      <w:tr w:rsidR="00960018" w14:paraId="7DE9896B" w14:textId="77777777" w:rsidTr="00960018">
        <w:trPr>
          <w:cnfStyle w:val="100000000000" w:firstRow="1" w:lastRow="0" w:firstColumn="0" w:lastColumn="0" w:oddVBand="0" w:evenVBand="0" w:oddHBand="0" w:evenHBand="0" w:firstRowFirstColumn="0" w:firstRowLastColumn="0" w:lastRowFirstColumn="0" w:lastRowLastColumn="0"/>
          <w:tblHeader/>
        </w:trPr>
        <w:tc>
          <w:tcPr>
            <w:tcW w:w="0" w:type="auto"/>
          </w:tcPr>
          <w:p w14:paraId="569F5425" w14:textId="77777777" w:rsidR="00960018" w:rsidRDefault="00000000">
            <w:pPr>
              <w:pStyle w:val="Compact"/>
            </w:pPr>
            <w:r>
              <w:t>department_name</w:t>
            </w:r>
          </w:p>
        </w:tc>
        <w:tc>
          <w:tcPr>
            <w:tcW w:w="0" w:type="auto"/>
          </w:tcPr>
          <w:p w14:paraId="396BF6D8" w14:textId="77777777" w:rsidR="00960018" w:rsidRDefault="00000000">
            <w:pPr>
              <w:pStyle w:val="Compact"/>
              <w:jc w:val="right"/>
            </w:pPr>
            <w:r>
              <w:t>n</w:t>
            </w:r>
          </w:p>
        </w:tc>
      </w:tr>
      <w:tr w:rsidR="00960018" w14:paraId="2907C003" w14:textId="77777777">
        <w:tc>
          <w:tcPr>
            <w:tcW w:w="0" w:type="auto"/>
          </w:tcPr>
          <w:p w14:paraId="0349BC9F" w14:textId="77777777" w:rsidR="00960018" w:rsidRDefault="00000000">
            <w:pPr>
              <w:pStyle w:val="Compact"/>
            </w:pPr>
            <w:r>
              <w:t>Bakery</w:t>
            </w:r>
          </w:p>
        </w:tc>
        <w:tc>
          <w:tcPr>
            <w:tcW w:w="0" w:type="auto"/>
          </w:tcPr>
          <w:p w14:paraId="3ED5BEDB" w14:textId="77777777" w:rsidR="00960018" w:rsidRDefault="00000000">
            <w:pPr>
              <w:pStyle w:val="Compact"/>
              <w:jc w:val="right"/>
            </w:pPr>
            <w:r>
              <w:t>892</w:t>
            </w:r>
          </w:p>
        </w:tc>
      </w:tr>
      <w:tr w:rsidR="00960018" w14:paraId="668F7690" w14:textId="77777777">
        <w:tc>
          <w:tcPr>
            <w:tcW w:w="0" w:type="auto"/>
          </w:tcPr>
          <w:p w14:paraId="295E0583" w14:textId="77777777" w:rsidR="00960018" w:rsidRDefault="00000000">
            <w:pPr>
              <w:pStyle w:val="Compact"/>
            </w:pPr>
            <w:r>
              <w:t>Customer Service</w:t>
            </w:r>
          </w:p>
        </w:tc>
        <w:tc>
          <w:tcPr>
            <w:tcW w:w="0" w:type="auto"/>
          </w:tcPr>
          <w:p w14:paraId="170644F0" w14:textId="77777777" w:rsidR="00960018" w:rsidRDefault="00000000">
            <w:pPr>
              <w:pStyle w:val="Compact"/>
              <w:jc w:val="right"/>
            </w:pPr>
            <w:r>
              <w:t>1178</w:t>
            </w:r>
          </w:p>
        </w:tc>
      </w:tr>
      <w:tr w:rsidR="00960018" w14:paraId="7324D59A" w14:textId="77777777">
        <w:tc>
          <w:tcPr>
            <w:tcW w:w="0" w:type="auto"/>
          </w:tcPr>
          <w:p w14:paraId="28C4682D" w14:textId="77777777" w:rsidR="00960018" w:rsidRDefault="00000000">
            <w:pPr>
              <w:pStyle w:val="Compact"/>
            </w:pPr>
            <w:r>
              <w:t>Dairy</w:t>
            </w:r>
          </w:p>
        </w:tc>
        <w:tc>
          <w:tcPr>
            <w:tcW w:w="0" w:type="auto"/>
          </w:tcPr>
          <w:p w14:paraId="11DD557A" w14:textId="77777777" w:rsidR="00960018" w:rsidRDefault="00000000">
            <w:pPr>
              <w:pStyle w:val="Compact"/>
              <w:jc w:val="right"/>
            </w:pPr>
            <w:r>
              <w:t>1012</w:t>
            </w:r>
          </w:p>
        </w:tc>
      </w:tr>
      <w:tr w:rsidR="00960018" w14:paraId="31F097DD" w14:textId="77777777">
        <w:tc>
          <w:tcPr>
            <w:tcW w:w="0" w:type="auto"/>
          </w:tcPr>
          <w:p w14:paraId="67235C32" w14:textId="77777777" w:rsidR="00960018" w:rsidRDefault="00000000">
            <w:pPr>
              <w:pStyle w:val="Compact"/>
            </w:pPr>
            <w:r>
              <w:t>Meats</w:t>
            </w:r>
          </w:p>
        </w:tc>
        <w:tc>
          <w:tcPr>
            <w:tcW w:w="0" w:type="auto"/>
          </w:tcPr>
          <w:p w14:paraId="5294CFB1" w14:textId="77777777" w:rsidR="00960018" w:rsidRDefault="00000000">
            <w:pPr>
              <w:pStyle w:val="Compact"/>
              <w:jc w:val="right"/>
            </w:pPr>
            <w:r>
              <w:t>1195</w:t>
            </w:r>
          </w:p>
        </w:tc>
      </w:tr>
      <w:tr w:rsidR="00960018" w14:paraId="0947F815" w14:textId="77777777">
        <w:tc>
          <w:tcPr>
            <w:tcW w:w="0" w:type="auto"/>
          </w:tcPr>
          <w:p w14:paraId="75FEB599" w14:textId="77777777" w:rsidR="00960018" w:rsidRDefault="00000000">
            <w:pPr>
              <w:pStyle w:val="Compact"/>
            </w:pPr>
            <w:r>
              <w:t>Processed Foods</w:t>
            </w:r>
          </w:p>
        </w:tc>
        <w:tc>
          <w:tcPr>
            <w:tcW w:w="0" w:type="auto"/>
          </w:tcPr>
          <w:p w14:paraId="4789B740" w14:textId="77777777" w:rsidR="00960018" w:rsidRDefault="00000000">
            <w:pPr>
              <w:pStyle w:val="Compact"/>
              <w:jc w:val="right"/>
            </w:pPr>
            <w:r>
              <w:t>733</w:t>
            </w:r>
          </w:p>
        </w:tc>
      </w:tr>
      <w:tr w:rsidR="00960018" w14:paraId="6FADF07D" w14:textId="77777777">
        <w:tc>
          <w:tcPr>
            <w:tcW w:w="0" w:type="auto"/>
          </w:tcPr>
          <w:p w14:paraId="2904EB56" w14:textId="77777777" w:rsidR="00960018" w:rsidRDefault="00000000">
            <w:pPr>
              <w:pStyle w:val="Compact"/>
            </w:pPr>
            <w:r>
              <w:t>Produce</w:t>
            </w:r>
          </w:p>
        </w:tc>
        <w:tc>
          <w:tcPr>
            <w:tcW w:w="0" w:type="auto"/>
          </w:tcPr>
          <w:p w14:paraId="3CC51470" w14:textId="77777777" w:rsidR="00960018" w:rsidRDefault="00000000">
            <w:pPr>
              <w:pStyle w:val="Compact"/>
              <w:jc w:val="right"/>
            </w:pPr>
            <w:r>
              <w:t>1013</w:t>
            </w:r>
          </w:p>
        </w:tc>
      </w:tr>
    </w:tbl>
    <w:p w14:paraId="7EEFE983" w14:textId="77777777" w:rsidR="00960018" w:rsidRDefault="00000000">
      <w:pPr>
        <w:pStyle w:val="Heading4"/>
      </w:pPr>
      <w:bookmarkStart w:id="5" w:name="active-employees-above-40"/>
      <w:r>
        <w:t>Active Employees above 40</w:t>
      </w:r>
    </w:p>
    <w:p w14:paraId="54DE3B67" w14:textId="77777777" w:rsidR="00960018" w:rsidRDefault="00000000">
      <w:pPr>
        <w:pStyle w:val="SourceCode"/>
      </w:pPr>
      <w:r>
        <w:rPr>
          <w:rStyle w:val="VerbatimChar"/>
        </w:rPr>
        <w:t>## # A tibble: 3,102 × 7</w:t>
      </w:r>
      <w:r>
        <w:br/>
      </w:r>
      <w:r>
        <w:rPr>
          <w:rStyle w:val="VerbatimChar"/>
        </w:rPr>
        <w:t>##    EmployeeID job_title    gender_short department_name city_name        meanAge</w:t>
      </w:r>
      <w:r>
        <w:br/>
      </w:r>
      <w:r>
        <w:rPr>
          <w:rStyle w:val="VerbatimChar"/>
        </w:rPr>
        <w:t>##         &lt;int&gt; &lt;chr&gt;        &lt;chr&gt;        &lt;chr&gt;           &lt;chr&gt;              &lt;dbl&gt;</w:t>
      </w:r>
      <w:r>
        <w:br/>
      </w:r>
      <w:r>
        <w:rPr>
          <w:rStyle w:val="VerbatimChar"/>
        </w:rPr>
        <w:t>##  1       3008 Dairy Person F            Dairy           Vancouver           64.5</w:t>
      </w:r>
      <w:r>
        <w:br/>
      </w:r>
      <w:r>
        <w:rPr>
          <w:rStyle w:val="VerbatimChar"/>
        </w:rPr>
        <w:t xml:space="preserve">##  2       2645 Meat Cutter  F            Meats           Victoria            64  </w:t>
      </w:r>
      <w:r>
        <w:br/>
      </w:r>
      <w:r>
        <w:rPr>
          <w:rStyle w:val="VerbatimChar"/>
        </w:rPr>
        <w:t xml:space="preserve">##  3       2650 Dairy Person F            Dairy           Vancouver           64  </w:t>
      </w:r>
      <w:r>
        <w:br/>
      </w:r>
      <w:r>
        <w:rPr>
          <w:rStyle w:val="VerbatimChar"/>
        </w:rPr>
        <w:t xml:space="preserve">##  4       2651 Meat Cutter  F            Meats           Prince George       64  </w:t>
      </w:r>
      <w:r>
        <w:br/>
      </w:r>
      <w:r>
        <w:rPr>
          <w:rStyle w:val="VerbatimChar"/>
        </w:rPr>
        <w:lastRenderedPageBreak/>
        <w:t xml:space="preserve">##  5       2652 Dairy Person F            Dairy           Vancouver           64  </w:t>
      </w:r>
      <w:r>
        <w:br/>
      </w:r>
      <w:r>
        <w:rPr>
          <w:rStyle w:val="VerbatimChar"/>
        </w:rPr>
        <w:t xml:space="preserve">##  6       2667 Meat Cutter  F            Meats           Burnaby             64  </w:t>
      </w:r>
      <w:r>
        <w:br/>
      </w:r>
      <w:r>
        <w:rPr>
          <w:rStyle w:val="VerbatimChar"/>
        </w:rPr>
        <w:t xml:space="preserve">##  7       2668 Meat Cutter  F            Meats           Cranbrook           64  </w:t>
      </w:r>
      <w:r>
        <w:br/>
      </w:r>
      <w:r>
        <w:rPr>
          <w:rStyle w:val="VerbatimChar"/>
        </w:rPr>
        <w:t xml:space="preserve">##  8       2670 Dairy Person F            Dairy           Langley             64  </w:t>
      </w:r>
      <w:r>
        <w:br/>
      </w:r>
      <w:r>
        <w:rPr>
          <w:rStyle w:val="VerbatimChar"/>
        </w:rPr>
        <w:t xml:space="preserve">##  9       2674 Meat Cutter  F            Meats           Kelowna             64  </w:t>
      </w:r>
      <w:r>
        <w:br/>
      </w:r>
      <w:r>
        <w:rPr>
          <w:rStyle w:val="VerbatimChar"/>
        </w:rPr>
        <w:t xml:space="preserve">## 10       2681 Dairy Person F            Dairy           New Westminister    64  </w:t>
      </w:r>
      <w:r>
        <w:br/>
      </w:r>
      <w:r>
        <w:rPr>
          <w:rStyle w:val="VerbatimChar"/>
        </w:rPr>
        <w:t>## # ℹ 3,092 more rows</w:t>
      </w:r>
      <w:r>
        <w:br/>
      </w:r>
      <w:r>
        <w:rPr>
          <w:rStyle w:val="VerbatimChar"/>
        </w:rPr>
        <w:t>## # ℹ 1 more variable: maxServiceLength &lt;int&gt;</w:t>
      </w:r>
    </w:p>
    <w:p w14:paraId="6C99BF26" w14:textId="77777777" w:rsidR="00960018" w:rsidRDefault="00000000">
      <w:pPr>
        <w:pStyle w:val="FirstParagraph"/>
      </w:pPr>
      <w:r>
        <w:rPr>
          <w:noProof/>
        </w:rPr>
        <w:drawing>
          <wp:inline distT="0" distB="0" distL="0" distR="0" wp14:anchorId="7B2D0D9F" wp14:editId="0A7088F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mployee_retention_project_files/figure-docx/active_above_forty-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14701C0" w14:textId="77777777" w:rsidR="00960018" w:rsidRDefault="00000000">
      <w:pPr>
        <w:pStyle w:val="BodyText"/>
      </w:pPr>
      <w:r>
        <w:t>The oldest employees are female and working in the Dairy and Meats departments. They have worked for 13 years. Generally, this group of employees works in Produce, Meats, and Bakery, with very few in store Management.</w:t>
      </w:r>
    </w:p>
    <w:p w14:paraId="7C1B00C8" w14:textId="77777777" w:rsidR="00960018" w:rsidRDefault="00000000">
      <w:pPr>
        <w:pStyle w:val="Heading4"/>
      </w:pPr>
      <w:bookmarkStart w:id="6" w:name="active-employees-below-40"/>
      <w:bookmarkEnd w:id="5"/>
      <w:r>
        <w:t>Active Employees Below 40</w:t>
      </w:r>
    </w:p>
    <w:p w14:paraId="32F9F749" w14:textId="77777777" w:rsidR="00960018" w:rsidRDefault="00000000">
      <w:pPr>
        <w:pStyle w:val="TableCaption"/>
      </w:pPr>
      <w:r>
        <w:t>Active Employee below 40 by meanAge</w:t>
      </w:r>
    </w:p>
    <w:tbl>
      <w:tblPr>
        <w:tblStyle w:val="Table"/>
        <w:tblW w:w="5000" w:type="pct"/>
        <w:tblLook w:val="0020" w:firstRow="1" w:lastRow="0" w:firstColumn="0" w:lastColumn="0" w:noHBand="0" w:noVBand="0"/>
      </w:tblPr>
      <w:tblGrid>
        <w:gridCol w:w="1275"/>
        <w:gridCol w:w="934"/>
        <w:gridCol w:w="1356"/>
        <w:gridCol w:w="1793"/>
        <w:gridCol w:w="1388"/>
        <w:gridCol w:w="1020"/>
        <w:gridCol w:w="1810"/>
      </w:tblGrid>
      <w:tr w:rsidR="00960018" w14:paraId="147CD0C5" w14:textId="77777777" w:rsidTr="00960018">
        <w:trPr>
          <w:cnfStyle w:val="100000000000" w:firstRow="1" w:lastRow="0" w:firstColumn="0" w:lastColumn="0" w:oddVBand="0" w:evenVBand="0" w:oddHBand="0" w:evenHBand="0" w:firstRowFirstColumn="0" w:firstRowLastColumn="0" w:lastRowFirstColumn="0" w:lastRowLastColumn="0"/>
          <w:tblHeader/>
        </w:trPr>
        <w:tc>
          <w:tcPr>
            <w:tcW w:w="0" w:type="auto"/>
          </w:tcPr>
          <w:p w14:paraId="3A908476" w14:textId="77777777" w:rsidR="00960018" w:rsidRDefault="00000000">
            <w:pPr>
              <w:pStyle w:val="Compact"/>
              <w:jc w:val="right"/>
            </w:pPr>
            <w:r>
              <w:t>EmployeeID</w:t>
            </w:r>
          </w:p>
        </w:tc>
        <w:tc>
          <w:tcPr>
            <w:tcW w:w="0" w:type="auto"/>
          </w:tcPr>
          <w:p w14:paraId="55366DA5" w14:textId="77777777" w:rsidR="00960018" w:rsidRDefault="00000000">
            <w:pPr>
              <w:pStyle w:val="Compact"/>
            </w:pPr>
            <w:r>
              <w:t>job_title</w:t>
            </w:r>
          </w:p>
        </w:tc>
        <w:tc>
          <w:tcPr>
            <w:tcW w:w="0" w:type="auto"/>
          </w:tcPr>
          <w:p w14:paraId="2419376C" w14:textId="77777777" w:rsidR="00960018" w:rsidRDefault="00000000">
            <w:pPr>
              <w:pStyle w:val="Compact"/>
            </w:pPr>
            <w:r>
              <w:t>gender_short</w:t>
            </w:r>
          </w:p>
        </w:tc>
        <w:tc>
          <w:tcPr>
            <w:tcW w:w="0" w:type="auto"/>
          </w:tcPr>
          <w:p w14:paraId="766FF3F6" w14:textId="77777777" w:rsidR="00960018" w:rsidRDefault="00000000">
            <w:pPr>
              <w:pStyle w:val="Compact"/>
            </w:pPr>
            <w:r>
              <w:t>department_name</w:t>
            </w:r>
          </w:p>
        </w:tc>
        <w:tc>
          <w:tcPr>
            <w:tcW w:w="0" w:type="auto"/>
          </w:tcPr>
          <w:p w14:paraId="3FEF1A61" w14:textId="77777777" w:rsidR="00960018" w:rsidRDefault="00000000">
            <w:pPr>
              <w:pStyle w:val="Compact"/>
            </w:pPr>
            <w:r>
              <w:t>city_name</w:t>
            </w:r>
          </w:p>
        </w:tc>
        <w:tc>
          <w:tcPr>
            <w:tcW w:w="0" w:type="auto"/>
          </w:tcPr>
          <w:p w14:paraId="52D3D860" w14:textId="77777777" w:rsidR="00960018" w:rsidRDefault="00000000">
            <w:pPr>
              <w:pStyle w:val="Compact"/>
              <w:jc w:val="right"/>
            </w:pPr>
            <w:r>
              <w:t>meanAge</w:t>
            </w:r>
          </w:p>
        </w:tc>
        <w:tc>
          <w:tcPr>
            <w:tcW w:w="0" w:type="auto"/>
          </w:tcPr>
          <w:p w14:paraId="2420AC40" w14:textId="77777777" w:rsidR="00960018" w:rsidRDefault="00000000">
            <w:pPr>
              <w:pStyle w:val="Compact"/>
              <w:jc w:val="right"/>
            </w:pPr>
            <w:r>
              <w:t>maxServiceLength</w:t>
            </w:r>
          </w:p>
        </w:tc>
      </w:tr>
      <w:tr w:rsidR="00960018" w14:paraId="78C74896" w14:textId="77777777">
        <w:tc>
          <w:tcPr>
            <w:tcW w:w="0" w:type="auto"/>
          </w:tcPr>
          <w:p w14:paraId="1361CDEA" w14:textId="77777777" w:rsidR="00960018" w:rsidRDefault="00000000">
            <w:pPr>
              <w:pStyle w:val="Compact"/>
              <w:jc w:val="right"/>
            </w:pPr>
            <w:r>
              <w:t>8214</w:t>
            </w:r>
          </w:p>
        </w:tc>
        <w:tc>
          <w:tcPr>
            <w:tcW w:w="0" w:type="auto"/>
          </w:tcPr>
          <w:p w14:paraId="2A255443" w14:textId="77777777" w:rsidR="00960018" w:rsidRDefault="00000000">
            <w:pPr>
              <w:pStyle w:val="Compact"/>
            </w:pPr>
            <w:r>
              <w:t xml:space="preserve">Produce </w:t>
            </w:r>
            <w:r>
              <w:lastRenderedPageBreak/>
              <w:t>Clerk</w:t>
            </w:r>
          </w:p>
        </w:tc>
        <w:tc>
          <w:tcPr>
            <w:tcW w:w="0" w:type="auto"/>
          </w:tcPr>
          <w:p w14:paraId="751E6867" w14:textId="77777777" w:rsidR="00960018" w:rsidRDefault="00000000">
            <w:pPr>
              <w:pStyle w:val="Compact"/>
            </w:pPr>
            <w:r>
              <w:lastRenderedPageBreak/>
              <w:t>F</w:t>
            </w:r>
          </w:p>
        </w:tc>
        <w:tc>
          <w:tcPr>
            <w:tcW w:w="0" w:type="auto"/>
          </w:tcPr>
          <w:p w14:paraId="2A981DFF" w14:textId="77777777" w:rsidR="00960018" w:rsidRDefault="00000000">
            <w:pPr>
              <w:pStyle w:val="Compact"/>
            </w:pPr>
            <w:r>
              <w:t>Produce</w:t>
            </w:r>
          </w:p>
        </w:tc>
        <w:tc>
          <w:tcPr>
            <w:tcW w:w="0" w:type="auto"/>
          </w:tcPr>
          <w:p w14:paraId="28C38CBD" w14:textId="77777777" w:rsidR="00960018" w:rsidRDefault="00000000">
            <w:pPr>
              <w:pStyle w:val="Compact"/>
            </w:pPr>
            <w:r>
              <w:t>Haney</w:t>
            </w:r>
          </w:p>
        </w:tc>
        <w:tc>
          <w:tcPr>
            <w:tcW w:w="0" w:type="auto"/>
          </w:tcPr>
          <w:p w14:paraId="70FB04FA" w14:textId="77777777" w:rsidR="00960018" w:rsidRDefault="00000000">
            <w:pPr>
              <w:pStyle w:val="Compact"/>
              <w:jc w:val="right"/>
            </w:pPr>
            <w:r>
              <w:t>19.0</w:t>
            </w:r>
          </w:p>
        </w:tc>
        <w:tc>
          <w:tcPr>
            <w:tcW w:w="0" w:type="auto"/>
          </w:tcPr>
          <w:p w14:paraId="68FACE3F" w14:textId="77777777" w:rsidR="00960018" w:rsidRDefault="00000000">
            <w:pPr>
              <w:pStyle w:val="Compact"/>
              <w:jc w:val="right"/>
            </w:pPr>
            <w:r>
              <w:t>0</w:t>
            </w:r>
          </w:p>
        </w:tc>
      </w:tr>
      <w:tr w:rsidR="00960018" w14:paraId="64C45627" w14:textId="77777777">
        <w:tc>
          <w:tcPr>
            <w:tcW w:w="0" w:type="auto"/>
          </w:tcPr>
          <w:p w14:paraId="10388C72" w14:textId="77777777" w:rsidR="00960018" w:rsidRDefault="00000000">
            <w:pPr>
              <w:pStyle w:val="Compact"/>
              <w:jc w:val="right"/>
            </w:pPr>
            <w:r>
              <w:t>8296</w:t>
            </w:r>
          </w:p>
        </w:tc>
        <w:tc>
          <w:tcPr>
            <w:tcW w:w="0" w:type="auto"/>
          </w:tcPr>
          <w:p w14:paraId="64709EE5" w14:textId="77777777" w:rsidR="00960018" w:rsidRDefault="00000000">
            <w:pPr>
              <w:pStyle w:val="Compact"/>
            </w:pPr>
            <w:r>
              <w:t>Cashier</w:t>
            </w:r>
          </w:p>
        </w:tc>
        <w:tc>
          <w:tcPr>
            <w:tcW w:w="0" w:type="auto"/>
          </w:tcPr>
          <w:p w14:paraId="4F8C9AD8" w14:textId="77777777" w:rsidR="00960018" w:rsidRDefault="00000000">
            <w:pPr>
              <w:pStyle w:val="Compact"/>
            </w:pPr>
            <w:r>
              <w:t>F</w:t>
            </w:r>
          </w:p>
        </w:tc>
        <w:tc>
          <w:tcPr>
            <w:tcW w:w="0" w:type="auto"/>
          </w:tcPr>
          <w:p w14:paraId="601D40A3" w14:textId="77777777" w:rsidR="00960018" w:rsidRDefault="00000000">
            <w:pPr>
              <w:pStyle w:val="Compact"/>
            </w:pPr>
            <w:r>
              <w:t>Customer Service</w:t>
            </w:r>
          </w:p>
        </w:tc>
        <w:tc>
          <w:tcPr>
            <w:tcW w:w="0" w:type="auto"/>
          </w:tcPr>
          <w:p w14:paraId="5D4583D5" w14:textId="77777777" w:rsidR="00960018" w:rsidRDefault="00000000">
            <w:pPr>
              <w:pStyle w:val="Compact"/>
            </w:pPr>
            <w:r>
              <w:t>Kelowna</w:t>
            </w:r>
          </w:p>
        </w:tc>
        <w:tc>
          <w:tcPr>
            <w:tcW w:w="0" w:type="auto"/>
          </w:tcPr>
          <w:p w14:paraId="4EDF5B51" w14:textId="77777777" w:rsidR="00960018" w:rsidRDefault="00000000">
            <w:pPr>
              <w:pStyle w:val="Compact"/>
              <w:jc w:val="right"/>
            </w:pPr>
            <w:r>
              <w:t>19.0</w:t>
            </w:r>
          </w:p>
        </w:tc>
        <w:tc>
          <w:tcPr>
            <w:tcW w:w="0" w:type="auto"/>
          </w:tcPr>
          <w:p w14:paraId="69BF2391" w14:textId="77777777" w:rsidR="00960018" w:rsidRDefault="00000000">
            <w:pPr>
              <w:pStyle w:val="Compact"/>
              <w:jc w:val="right"/>
            </w:pPr>
            <w:r>
              <w:t>0</w:t>
            </w:r>
          </w:p>
        </w:tc>
      </w:tr>
      <w:tr w:rsidR="00960018" w14:paraId="3E2F18AC" w14:textId="77777777">
        <w:tc>
          <w:tcPr>
            <w:tcW w:w="0" w:type="auto"/>
          </w:tcPr>
          <w:p w14:paraId="5B2A0642" w14:textId="77777777" w:rsidR="00960018" w:rsidRDefault="00000000">
            <w:pPr>
              <w:pStyle w:val="Compact"/>
              <w:jc w:val="right"/>
            </w:pPr>
            <w:r>
              <w:t>8321</w:t>
            </w:r>
          </w:p>
        </w:tc>
        <w:tc>
          <w:tcPr>
            <w:tcW w:w="0" w:type="auto"/>
          </w:tcPr>
          <w:p w14:paraId="763F07FC" w14:textId="77777777" w:rsidR="00960018" w:rsidRDefault="00000000">
            <w:pPr>
              <w:pStyle w:val="Compact"/>
            </w:pPr>
            <w:r>
              <w:t>Cashier</w:t>
            </w:r>
          </w:p>
        </w:tc>
        <w:tc>
          <w:tcPr>
            <w:tcW w:w="0" w:type="auto"/>
          </w:tcPr>
          <w:p w14:paraId="6B2251F8" w14:textId="77777777" w:rsidR="00960018" w:rsidRDefault="00000000">
            <w:pPr>
              <w:pStyle w:val="Compact"/>
            </w:pPr>
            <w:r>
              <w:t>F</w:t>
            </w:r>
          </w:p>
        </w:tc>
        <w:tc>
          <w:tcPr>
            <w:tcW w:w="0" w:type="auto"/>
          </w:tcPr>
          <w:p w14:paraId="1EAF8803" w14:textId="77777777" w:rsidR="00960018" w:rsidRDefault="00000000">
            <w:pPr>
              <w:pStyle w:val="Compact"/>
            </w:pPr>
            <w:r>
              <w:t>Customer Service</w:t>
            </w:r>
          </w:p>
        </w:tc>
        <w:tc>
          <w:tcPr>
            <w:tcW w:w="0" w:type="auto"/>
          </w:tcPr>
          <w:p w14:paraId="4F01AABD" w14:textId="77777777" w:rsidR="00960018" w:rsidRDefault="00000000">
            <w:pPr>
              <w:pStyle w:val="Compact"/>
            </w:pPr>
            <w:r>
              <w:t>Grand Forks</w:t>
            </w:r>
          </w:p>
        </w:tc>
        <w:tc>
          <w:tcPr>
            <w:tcW w:w="0" w:type="auto"/>
          </w:tcPr>
          <w:p w14:paraId="0DFFF1B9" w14:textId="77777777" w:rsidR="00960018" w:rsidRDefault="00000000">
            <w:pPr>
              <w:pStyle w:val="Compact"/>
              <w:jc w:val="right"/>
            </w:pPr>
            <w:r>
              <w:t>19.0</w:t>
            </w:r>
          </w:p>
        </w:tc>
        <w:tc>
          <w:tcPr>
            <w:tcW w:w="0" w:type="auto"/>
          </w:tcPr>
          <w:p w14:paraId="2EE9109D" w14:textId="77777777" w:rsidR="00960018" w:rsidRDefault="00000000">
            <w:pPr>
              <w:pStyle w:val="Compact"/>
              <w:jc w:val="right"/>
            </w:pPr>
            <w:r>
              <w:t>0</w:t>
            </w:r>
          </w:p>
        </w:tc>
      </w:tr>
      <w:tr w:rsidR="00960018" w14:paraId="3B9F909A" w14:textId="77777777">
        <w:tc>
          <w:tcPr>
            <w:tcW w:w="0" w:type="auto"/>
          </w:tcPr>
          <w:p w14:paraId="2FD25CD2" w14:textId="77777777" w:rsidR="00960018" w:rsidRDefault="00000000">
            <w:pPr>
              <w:pStyle w:val="Compact"/>
              <w:jc w:val="right"/>
            </w:pPr>
            <w:r>
              <w:t>8105</w:t>
            </w:r>
          </w:p>
        </w:tc>
        <w:tc>
          <w:tcPr>
            <w:tcW w:w="0" w:type="auto"/>
          </w:tcPr>
          <w:p w14:paraId="343FB211" w14:textId="77777777" w:rsidR="00960018" w:rsidRDefault="00000000">
            <w:pPr>
              <w:pStyle w:val="Compact"/>
            </w:pPr>
            <w:r>
              <w:t>Cashier</w:t>
            </w:r>
          </w:p>
        </w:tc>
        <w:tc>
          <w:tcPr>
            <w:tcW w:w="0" w:type="auto"/>
          </w:tcPr>
          <w:p w14:paraId="0A9EFE7C" w14:textId="77777777" w:rsidR="00960018" w:rsidRDefault="00000000">
            <w:pPr>
              <w:pStyle w:val="Compact"/>
            </w:pPr>
            <w:r>
              <w:t>F</w:t>
            </w:r>
          </w:p>
        </w:tc>
        <w:tc>
          <w:tcPr>
            <w:tcW w:w="0" w:type="auto"/>
          </w:tcPr>
          <w:p w14:paraId="10959964" w14:textId="77777777" w:rsidR="00960018" w:rsidRDefault="00000000">
            <w:pPr>
              <w:pStyle w:val="Compact"/>
            </w:pPr>
            <w:r>
              <w:t>Customer Service</w:t>
            </w:r>
          </w:p>
        </w:tc>
        <w:tc>
          <w:tcPr>
            <w:tcW w:w="0" w:type="auto"/>
          </w:tcPr>
          <w:p w14:paraId="562A4999" w14:textId="77777777" w:rsidR="00960018" w:rsidRDefault="00000000">
            <w:pPr>
              <w:pStyle w:val="Compact"/>
            </w:pPr>
            <w:r>
              <w:t>New Westminister</w:t>
            </w:r>
          </w:p>
        </w:tc>
        <w:tc>
          <w:tcPr>
            <w:tcW w:w="0" w:type="auto"/>
          </w:tcPr>
          <w:p w14:paraId="2F565C3B" w14:textId="77777777" w:rsidR="00960018" w:rsidRDefault="00000000">
            <w:pPr>
              <w:pStyle w:val="Compact"/>
              <w:jc w:val="right"/>
            </w:pPr>
            <w:r>
              <w:t>19.5</w:t>
            </w:r>
          </w:p>
        </w:tc>
        <w:tc>
          <w:tcPr>
            <w:tcW w:w="0" w:type="auto"/>
          </w:tcPr>
          <w:p w14:paraId="1F1D219F" w14:textId="77777777" w:rsidR="00960018" w:rsidRDefault="00000000">
            <w:pPr>
              <w:pStyle w:val="Compact"/>
              <w:jc w:val="right"/>
            </w:pPr>
            <w:r>
              <w:t>1</w:t>
            </w:r>
          </w:p>
        </w:tc>
      </w:tr>
      <w:tr w:rsidR="00960018" w14:paraId="25D2093E" w14:textId="77777777">
        <w:tc>
          <w:tcPr>
            <w:tcW w:w="0" w:type="auto"/>
          </w:tcPr>
          <w:p w14:paraId="737B347E" w14:textId="77777777" w:rsidR="00960018" w:rsidRDefault="00000000">
            <w:pPr>
              <w:pStyle w:val="Compact"/>
              <w:jc w:val="right"/>
            </w:pPr>
            <w:r>
              <w:t>8231</w:t>
            </w:r>
          </w:p>
        </w:tc>
        <w:tc>
          <w:tcPr>
            <w:tcW w:w="0" w:type="auto"/>
          </w:tcPr>
          <w:p w14:paraId="5899A9BA" w14:textId="77777777" w:rsidR="00960018" w:rsidRDefault="00000000">
            <w:pPr>
              <w:pStyle w:val="Compact"/>
            </w:pPr>
            <w:r>
              <w:t>Cashier</w:t>
            </w:r>
          </w:p>
        </w:tc>
        <w:tc>
          <w:tcPr>
            <w:tcW w:w="0" w:type="auto"/>
          </w:tcPr>
          <w:p w14:paraId="1A112A67" w14:textId="77777777" w:rsidR="00960018" w:rsidRDefault="00000000">
            <w:pPr>
              <w:pStyle w:val="Compact"/>
            </w:pPr>
            <w:r>
              <w:t>M</w:t>
            </w:r>
          </w:p>
        </w:tc>
        <w:tc>
          <w:tcPr>
            <w:tcW w:w="0" w:type="auto"/>
          </w:tcPr>
          <w:p w14:paraId="1F945F20" w14:textId="77777777" w:rsidR="00960018" w:rsidRDefault="00000000">
            <w:pPr>
              <w:pStyle w:val="Compact"/>
            </w:pPr>
            <w:r>
              <w:t>Customer Service</w:t>
            </w:r>
          </w:p>
        </w:tc>
        <w:tc>
          <w:tcPr>
            <w:tcW w:w="0" w:type="auto"/>
          </w:tcPr>
          <w:p w14:paraId="1A1220D3" w14:textId="77777777" w:rsidR="00960018" w:rsidRDefault="00000000">
            <w:pPr>
              <w:pStyle w:val="Compact"/>
            </w:pPr>
            <w:r>
              <w:t>Princeton</w:t>
            </w:r>
          </w:p>
        </w:tc>
        <w:tc>
          <w:tcPr>
            <w:tcW w:w="0" w:type="auto"/>
          </w:tcPr>
          <w:p w14:paraId="4481FC18" w14:textId="77777777" w:rsidR="00960018" w:rsidRDefault="00000000">
            <w:pPr>
              <w:pStyle w:val="Compact"/>
              <w:jc w:val="right"/>
            </w:pPr>
            <w:r>
              <w:t>19.5</w:t>
            </w:r>
          </w:p>
        </w:tc>
        <w:tc>
          <w:tcPr>
            <w:tcW w:w="0" w:type="auto"/>
          </w:tcPr>
          <w:p w14:paraId="49B0FC76" w14:textId="77777777" w:rsidR="00960018" w:rsidRDefault="00000000">
            <w:pPr>
              <w:pStyle w:val="Compact"/>
              <w:jc w:val="right"/>
            </w:pPr>
            <w:r>
              <w:t>1</w:t>
            </w:r>
          </w:p>
        </w:tc>
      </w:tr>
      <w:tr w:rsidR="00960018" w14:paraId="75537506" w14:textId="77777777">
        <w:tc>
          <w:tcPr>
            <w:tcW w:w="0" w:type="auto"/>
          </w:tcPr>
          <w:p w14:paraId="05B96937" w14:textId="77777777" w:rsidR="00960018" w:rsidRDefault="00000000">
            <w:pPr>
              <w:pStyle w:val="Compact"/>
              <w:jc w:val="right"/>
            </w:pPr>
            <w:r>
              <w:t>8258</w:t>
            </w:r>
          </w:p>
        </w:tc>
        <w:tc>
          <w:tcPr>
            <w:tcW w:w="0" w:type="auto"/>
          </w:tcPr>
          <w:p w14:paraId="350626B7" w14:textId="77777777" w:rsidR="00960018" w:rsidRDefault="00000000">
            <w:pPr>
              <w:pStyle w:val="Compact"/>
            </w:pPr>
            <w:r>
              <w:t>Dairy Person</w:t>
            </w:r>
          </w:p>
        </w:tc>
        <w:tc>
          <w:tcPr>
            <w:tcW w:w="0" w:type="auto"/>
          </w:tcPr>
          <w:p w14:paraId="48081C1D" w14:textId="77777777" w:rsidR="00960018" w:rsidRDefault="00000000">
            <w:pPr>
              <w:pStyle w:val="Compact"/>
            </w:pPr>
            <w:r>
              <w:t>M</w:t>
            </w:r>
          </w:p>
        </w:tc>
        <w:tc>
          <w:tcPr>
            <w:tcW w:w="0" w:type="auto"/>
          </w:tcPr>
          <w:p w14:paraId="7A2B5202" w14:textId="77777777" w:rsidR="00960018" w:rsidRDefault="00000000">
            <w:pPr>
              <w:pStyle w:val="Compact"/>
            </w:pPr>
            <w:r>
              <w:t>Dairy</w:t>
            </w:r>
          </w:p>
        </w:tc>
        <w:tc>
          <w:tcPr>
            <w:tcW w:w="0" w:type="auto"/>
          </w:tcPr>
          <w:p w14:paraId="6AF60FE2" w14:textId="77777777" w:rsidR="00960018" w:rsidRDefault="00000000">
            <w:pPr>
              <w:pStyle w:val="Compact"/>
            </w:pPr>
            <w:r>
              <w:t>Valemount</w:t>
            </w:r>
          </w:p>
        </w:tc>
        <w:tc>
          <w:tcPr>
            <w:tcW w:w="0" w:type="auto"/>
          </w:tcPr>
          <w:p w14:paraId="7CCC465C" w14:textId="77777777" w:rsidR="00960018" w:rsidRDefault="00000000">
            <w:pPr>
              <w:pStyle w:val="Compact"/>
              <w:jc w:val="right"/>
            </w:pPr>
            <w:r>
              <w:t>19.5</w:t>
            </w:r>
          </w:p>
        </w:tc>
        <w:tc>
          <w:tcPr>
            <w:tcW w:w="0" w:type="auto"/>
          </w:tcPr>
          <w:p w14:paraId="43B441F7" w14:textId="77777777" w:rsidR="00960018" w:rsidRDefault="00000000">
            <w:pPr>
              <w:pStyle w:val="Compact"/>
              <w:jc w:val="right"/>
            </w:pPr>
            <w:r>
              <w:t>1</w:t>
            </w:r>
          </w:p>
        </w:tc>
      </w:tr>
      <w:tr w:rsidR="00960018" w14:paraId="5B61CB74" w14:textId="77777777">
        <w:tc>
          <w:tcPr>
            <w:tcW w:w="0" w:type="auto"/>
          </w:tcPr>
          <w:p w14:paraId="1DBD4E49" w14:textId="77777777" w:rsidR="00960018" w:rsidRDefault="00000000">
            <w:pPr>
              <w:pStyle w:val="Compact"/>
              <w:jc w:val="right"/>
            </w:pPr>
            <w:r>
              <w:t>8279</w:t>
            </w:r>
          </w:p>
        </w:tc>
        <w:tc>
          <w:tcPr>
            <w:tcW w:w="0" w:type="auto"/>
          </w:tcPr>
          <w:p w14:paraId="0270F79A" w14:textId="77777777" w:rsidR="00960018" w:rsidRDefault="00000000">
            <w:pPr>
              <w:pStyle w:val="Compact"/>
            </w:pPr>
            <w:r>
              <w:t>Cashier</w:t>
            </w:r>
          </w:p>
        </w:tc>
        <w:tc>
          <w:tcPr>
            <w:tcW w:w="0" w:type="auto"/>
          </w:tcPr>
          <w:p w14:paraId="42D78172" w14:textId="77777777" w:rsidR="00960018" w:rsidRDefault="00000000">
            <w:pPr>
              <w:pStyle w:val="Compact"/>
            </w:pPr>
            <w:r>
              <w:t>F</w:t>
            </w:r>
          </w:p>
        </w:tc>
        <w:tc>
          <w:tcPr>
            <w:tcW w:w="0" w:type="auto"/>
          </w:tcPr>
          <w:p w14:paraId="608DDC97" w14:textId="77777777" w:rsidR="00960018" w:rsidRDefault="00000000">
            <w:pPr>
              <w:pStyle w:val="Compact"/>
            </w:pPr>
            <w:r>
              <w:t>Customer Service</w:t>
            </w:r>
          </w:p>
        </w:tc>
        <w:tc>
          <w:tcPr>
            <w:tcW w:w="0" w:type="auto"/>
          </w:tcPr>
          <w:p w14:paraId="3D546618" w14:textId="77777777" w:rsidR="00960018" w:rsidRDefault="00000000">
            <w:pPr>
              <w:pStyle w:val="Compact"/>
            </w:pPr>
            <w:r>
              <w:t>White Rock</w:t>
            </w:r>
          </w:p>
        </w:tc>
        <w:tc>
          <w:tcPr>
            <w:tcW w:w="0" w:type="auto"/>
          </w:tcPr>
          <w:p w14:paraId="69DD8D5E" w14:textId="77777777" w:rsidR="00960018" w:rsidRDefault="00000000">
            <w:pPr>
              <w:pStyle w:val="Compact"/>
              <w:jc w:val="right"/>
            </w:pPr>
            <w:r>
              <w:t>19.5</w:t>
            </w:r>
          </w:p>
        </w:tc>
        <w:tc>
          <w:tcPr>
            <w:tcW w:w="0" w:type="auto"/>
          </w:tcPr>
          <w:p w14:paraId="73854981" w14:textId="77777777" w:rsidR="00960018" w:rsidRDefault="00000000">
            <w:pPr>
              <w:pStyle w:val="Compact"/>
              <w:jc w:val="right"/>
            </w:pPr>
            <w:r>
              <w:t>1</w:t>
            </w:r>
          </w:p>
        </w:tc>
      </w:tr>
      <w:tr w:rsidR="00960018" w14:paraId="34FFA06E" w14:textId="77777777">
        <w:tc>
          <w:tcPr>
            <w:tcW w:w="0" w:type="auto"/>
          </w:tcPr>
          <w:p w14:paraId="51C70911" w14:textId="77777777" w:rsidR="00960018" w:rsidRDefault="00000000">
            <w:pPr>
              <w:pStyle w:val="Compact"/>
              <w:jc w:val="right"/>
            </w:pPr>
            <w:r>
              <w:t>7844</w:t>
            </w:r>
          </w:p>
        </w:tc>
        <w:tc>
          <w:tcPr>
            <w:tcW w:w="0" w:type="auto"/>
          </w:tcPr>
          <w:p w14:paraId="5BB3A88A" w14:textId="77777777" w:rsidR="00960018" w:rsidRDefault="00000000">
            <w:pPr>
              <w:pStyle w:val="Compact"/>
            </w:pPr>
            <w:r>
              <w:t>Shelf Stocker</w:t>
            </w:r>
          </w:p>
        </w:tc>
        <w:tc>
          <w:tcPr>
            <w:tcW w:w="0" w:type="auto"/>
          </w:tcPr>
          <w:p w14:paraId="1655AE65" w14:textId="77777777" w:rsidR="00960018" w:rsidRDefault="00000000">
            <w:pPr>
              <w:pStyle w:val="Compact"/>
            </w:pPr>
            <w:r>
              <w:t>M</w:t>
            </w:r>
          </w:p>
        </w:tc>
        <w:tc>
          <w:tcPr>
            <w:tcW w:w="0" w:type="auto"/>
          </w:tcPr>
          <w:p w14:paraId="7010209F" w14:textId="77777777" w:rsidR="00960018" w:rsidRDefault="00000000">
            <w:pPr>
              <w:pStyle w:val="Compact"/>
            </w:pPr>
            <w:r>
              <w:t>Processed Foods</w:t>
            </w:r>
          </w:p>
        </w:tc>
        <w:tc>
          <w:tcPr>
            <w:tcW w:w="0" w:type="auto"/>
          </w:tcPr>
          <w:p w14:paraId="35C05BFD" w14:textId="77777777" w:rsidR="00960018" w:rsidRDefault="00000000">
            <w:pPr>
              <w:pStyle w:val="Compact"/>
            </w:pPr>
            <w:r>
              <w:t>Vancouver</w:t>
            </w:r>
          </w:p>
        </w:tc>
        <w:tc>
          <w:tcPr>
            <w:tcW w:w="0" w:type="auto"/>
          </w:tcPr>
          <w:p w14:paraId="2F95C5DD" w14:textId="77777777" w:rsidR="00960018" w:rsidRDefault="00000000">
            <w:pPr>
              <w:pStyle w:val="Compact"/>
              <w:jc w:val="right"/>
            </w:pPr>
            <w:r>
              <w:t>20.0</w:t>
            </w:r>
          </w:p>
        </w:tc>
        <w:tc>
          <w:tcPr>
            <w:tcW w:w="0" w:type="auto"/>
          </w:tcPr>
          <w:p w14:paraId="1FD477AB" w14:textId="77777777" w:rsidR="00960018" w:rsidRDefault="00000000">
            <w:pPr>
              <w:pStyle w:val="Compact"/>
              <w:jc w:val="right"/>
            </w:pPr>
            <w:r>
              <w:t>0</w:t>
            </w:r>
          </w:p>
        </w:tc>
      </w:tr>
    </w:tbl>
    <w:p w14:paraId="4DBA7679" w14:textId="77777777" w:rsidR="00960018" w:rsidRDefault="00000000">
      <w:pPr>
        <w:pStyle w:val="BodyText"/>
      </w:pPr>
      <w:r>
        <w:rPr>
          <w:noProof/>
        </w:rPr>
        <w:drawing>
          <wp:inline distT="0" distB="0" distL="0" distR="0" wp14:anchorId="1A445869" wp14:editId="4B00695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mployee_retention_project_files/figure-docx/active_below_forty-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5FE9FC" w14:textId="77777777" w:rsidR="00960018" w:rsidRDefault="00000000">
      <w:pPr>
        <w:pStyle w:val="BodyText"/>
      </w:pPr>
      <w:r>
        <w:lastRenderedPageBreak/>
        <w:t>The youngest workforce has a mixture of males and females in the customer service and produce departments. The customer service department has the highest number of employees below 40 years.</w:t>
      </w:r>
    </w:p>
    <w:p w14:paraId="4BA01CD9" w14:textId="77777777" w:rsidR="00960018" w:rsidRDefault="00000000">
      <w:pPr>
        <w:pStyle w:val="Heading3"/>
      </w:pPr>
      <w:bookmarkStart w:id="7" w:name="terminated-employees"/>
      <w:bookmarkEnd w:id="4"/>
      <w:bookmarkEnd w:id="6"/>
      <w:r>
        <w:t>Terminated Employees</w:t>
      </w:r>
    </w:p>
    <w:p w14:paraId="587F826E" w14:textId="77777777" w:rsidR="00960018" w:rsidRDefault="00000000">
      <w:pPr>
        <w:pStyle w:val="FirstParagraph"/>
      </w:pPr>
      <w:r>
        <w:rPr>
          <w:noProof/>
        </w:rPr>
        <w:drawing>
          <wp:inline distT="0" distB="0" distL="0" distR="0" wp14:anchorId="69D62D75" wp14:editId="589ACF33">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mployee_retention_project_files/figure-docx/terminated_age_employe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EBB8862" w14:textId="77777777" w:rsidR="00960018" w:rsidRDefault="00000000">
      <w:pPr>
        <w:pStyle w:val="BodyText"/>
      </w:pPr>
      <w:r>
        <w:t>The terminated employees with a mean age of 50-60 have worked for more than 20 years. On the other hand, employees in their 20s and 30s that were terminated worked for less than 10 years.</w:t>
      </w:r>
    </w:p>
    <w:p w14:paraId="6B6BE9F2" w14:textId="77777777" w:rsidR="00960018" w:rsidRDefault="00000000">
      <w:pPr>
        <w:pStyle w:val="Heading4"/>
      </w:pPr>
      <w:bookmarkStart w:id="8" w:name="reasons-for-termination"/>
      <w:r>
        <w:lastRenderedPageBreak/>
        <w:t>Reasons for Termination</w:t>
      </w:r>
    </w:p>
    <w:p w14:paraId="25FADAA8" w14:textId="77777777" w:rsidR="00960018" w:rsidRDefault="00000000">
      <w:pPr>
        <w:pStyle w:val="FirstParagraph"/>
      </w:pPr>
      <w:r>
        <w:rPr>
          <w:noProof/>
        </w:rPr>
        <w:drawing>
          <wp:inline distT="0" distB="0" distL="0" distR="0" wp14:anchorId="460BAE5F" wp14:editId="492D39FE">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mployee_retention_project_files/figure-docx/box_terminated_employee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3A32EAF" w14:textId="77777777" w:rsidR="00960018" w:rsidRDefault="00000000">
      <w:pPr>
        <w:pStyle w:val="BodyText"/>
      </w:pPr>
      <w:r>
        <w:t>Terminated employees in their 40s were laid off, while those that resigned were mostly in their 30s with some outliers in their 60s. Others went into retirement at a mean age of 65.</w:t>
      </w:r>
    </w:p>
    <w:p w14:paraId="4642A646" w14:textId="77777777" w:rsidR="00960018" w:rsidRDefault="00000000">
      <w:pPr>
        <w:pStyle w:val="SourceCode"/>
      </w:pPr>
      <w:r>
        <w:rPr>
          <w:rStyle w:val="VerbatimChar"/>
        </w:rPr>
        <w:t>## Number of Unique Employees: 6284</w:t>
      </w:r>
    </w:p>
    <w:p w14:paraId="05F195D6" w14:textId="77777777" w:rsidR="00960018" w:rsidRDefault="00000000">
      <w:pPr>
        <w:pStyle w:val="FirstParagraph"/>
      </w:pPr>
      <w:r>
        <w:t>Over the 10 years, the company has had a total of 6,284 different employees. To further understand these employees, we perform analytics in the next sections that will help HR professionals to know the employees at risk and those likely to stay with the company.</w:t>
      </w:r>
    </w:p>
    <w:p w14:paraId="200DF462" w14:textId="77777777" w:rsidR="00960018" w:rsidRDefault="00000000">
      <w:pPr>
        <w:pStyle w:val="Heading3"/>
      </w:pPr>
      <w:bookmarkStart w:id="9" w:name="Xb0b8a9d99a44e5103c100ea4eca35fcfb722f90"/>
      <w:bookmarkEnd w:id="7"/>
      <w:bookmarkEnd w:id="8"/>
      <w:r>
        <w:t>Retention and Termination Trends by Functional Units</w:t>
      </w:r>
    </w:p>
    <w:p w14:paraId="52650B92" w14:textId="77777777" w:rsidR="00960018" w:rsidRDefault="00000000">
      <w:pPr>
        <w:pStyle w:val="Heading4"/>
      </w:pPr>
      <w:bookmarkStart w:id="10" w:name="visualizing-trends-by-functional-unit"/>
      <w:r>
        <w:t>Visualizing Trends by Functional Unit</w:t>
      </w:r>
    </w:p>
    <w:p w14:paraId="0979D42E" w14:textId="77777777" w:rsidR="00960018" w:rsidRDefault="00000000">
      <w:pPr>
        <w:pStyle w:val="SourceCode"/>
      </w:pPr>
      <w:r>
        <w:rPr>
          <w:rStyle w:val="VerbatimChar"/>
        </w:rPr>
        <w:t>## `geom_smooth()` using formula = 'y ~ x'</w:t>
      </w:r>
    </w:p>
    <w:p w14:paraId="21CDB105" w14:textId="77777777" w:rsidR="00960018" w:rsidRDefault="00000000">
      <w:pPr>
        <w:pStyle w:val="FirstParagraph"/>
      </w:pPr>
      <w:r>
        <w:rPr>
          <w:noProof/>
        </w:rPr>
        <w:lastRenderedPageBreak/>
        <w:drawing>
          <wp:inline distT="0" distB="0" distL="0" distR="0" wp14:anchorId="6716AA0D" wp14:editId="6B869A53">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mployee_retention_project_files/figure-docx/group_functional_uni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B0CCB28" w14:textId="77777777" w:rsidR="00960018" w:rsidRDefault="00000000">
      <w:pPr>
        <w:pStyle w:val="SourceCode"/>
      </w:pPr>
      <w:r>
        <w:rPr>
          <w:rStyle w:val="VerbatimChar"/>
        </w:rPr>
        <w:t>## `geom_smooth()` using formula = 'y ~ x'</w:t>
      </w:r>
    </w:p>
    <w:p w14:paraId="64DA9C2A" w14:textId="77777777" w:rsidR="00960018" w:rsidRDefault="00000000">
      <w:pPr>
        <w:pStyle w:val="FirstParagraph"/>
      </w:pPr>
      <w:r>
        <w:rPr>
          <w:noProof/>
        </w:rPr>
        <w:lastRenderedPageBreak/>
        <w:drawing>
          <wp:inline distT="0" distB="0" distL="0" distR="0" wp14:anchorId="25DB47AF" wp14:editId="6859BCD8">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mployee_retention_project_files/figure-docx/group_functional_unit-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AE941E" wp14:editId="25752116">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mployee_retention_project_files/figure-docx/group_functional_unit-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98308D5" wp14:editId="52F6A3ED">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mployee_retention_project_files/figure-docx/group_functional_unit-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1A5E0FC" w14:textId="77777777" w:rsidR="00960018" w:rsidRDefault="00000000">
      <w:pPr>
        <w:pStyle w:val="SourceCode"/>
      </w:pPr>
      <w:r>
        <w:rPr>
          <w:rStyle w:val="VerbatimChar"/>
        </w:rPr>
        <w:t>## Warning: Removed 26 rows containing non-finite values (`stat_density()`).</w:t>
      </w:r>
    </w:p>
    <w:p w14:paraId="43B4E256" w14:textId="77777777" w:rsidR="00960018" w:rsidRDefault="00000000">
      <w:pPr>
        <w:pStyle w:val="FirstParagraph"/>
      </w:pPr>
      <w:r>
        <w:rPr>
          <w:noProof/>
        </w:rPr>
        <w:drawing>
          <wp:inline distT="0" distB="0" distL="0" distR="0" wp14:anchorId="5AFB9F0D" wp14:editId="02119B68">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mployee_retention_project_files/figure-docx/group_functional_unit-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D5BDF54" w14:textId="77777777" w:rsidR="00960018" w:rsidRDefault="00000000">
      <w:pPr>
        <w:pStyle w:val="Heading4"/>
      </w:pPr>
      <w:bookmarkStart w:id="11" w:name="visualizing-trends-by-department"/>
      <w:bookmarkEnd w:id="10"/>
      <w:r>
        <w:lastRenderedPageBreak/>
        <w:t>Visualizing Trends by Department</w:t>
      </w:r>
    </w:p>
    <w:p w14:paraId="18934414" w14:textId="77777777" w:rsidR="00960018" w:rsidRDefault="00000000">
      <w:pPr>
        <w:pStyle w:val="SourceCode"/>
      </w:pPr>
      <w:r>
        <w:rPr>
          <w:rStyle w:val="VerbatimChar"/>
        </w:rPr>
        <w:t>## # A tibble: 67 × 9</w:t>
      </w:r>
      <w:r>
        <w:br/>
      </w:r>
      <w:r>
        <w:rPr>
          <w:rStyle w:val="VerbatimChar"/>
        </w:rPr>
        <w:t>## # Groups:   department_name [20]</w:t>
      </w:r>
      <w:r>
        <w:br/>
      </w:r>
      <w:r>
        <w:rPr>
          <w:rStyle w:val="VerbatimChar"/>
        </w:rPr>
        <w:t>##    STATUS_YEAR department_name mean_age mean_length_of_service ACTIVE TERMINATED</w:t>
      </w:r>
      <w:r>
        <w:br/>
      </w:r>
      <w:r>
        <w:rPr>
          <w:rStyle w:val="VerbatimChar"/>
        </w:rPr>
        <w:t>##          &lt;int&gt; &lt;chr&gt;              &lt;dbl&gt;                  &lt;dbl&gt;  &lt;dbl&gt;      &lt;dbl&gt;</w:t>
      </w:r>
      <w:r>
        <w:br/>
      </w:r>
      <w:r>
        <w:rPr>
          <w:rStyle w:val="VerbatimChar"/>
        </w:rPr>
        <w:t>##  1        2007 HR Technology       60.1                   19.4      8          1</w:t>
      </w:r>
      <w:r>
        <w:br/>
      </w:r>
      <w:r>
        <w:rPr>
          <w:rStyle w:val="VerbatimChar"/>
        </w:rPr>
        <w:t>##  2        2007 Meats               41.8                   10.3   1065         66</w:t>
      </w:r>
      <w:r>
        <w:br/>
      </w:r>
      <w:r>
        <w:rPr>
          <w:rStyle w:val="VerbatimChar"/>
        </w:rPr>
        <w:t>##  3        2007 Produce             41.8                   10.3    919         59</w:t>
      </w:r>
      <w:r>
        <w:br/>
      </w:r>
      <w:r>
        <w:rPr>
          <w:rStyle w:val="VerbatimChar"/>
        </w:rPr>
        <w:t>##  4        2008 Bakery              41.8                   10.3    834         16</w:t>
      </w:r>
      <w:r>
        <w:br/>
      </w:r>
      <w:r>
        <w:rPr>
          <w:rStyle w:val="VerbatimChar"/>
        </w:rPr>
        <w:t>##  5        2008 Meats               41.8                   10.3   1022         71</w:t>
      </w:r>
      <w:r>
        <w:br/>
      </w:r>
      <w:r>
        <w:rPr>
          <w:rStyle w:val="VerbatimChar"/>
        </w:rPr>
        <w:t>##  6        2008 Produce             41.8                   10.3    870         50</w:t>
      </w:r>
      <w:r>
        <w:br/>
      </w:r>
      <w:r>
        <w:rPr>
          <w:rStyle w:val="VerbatimChar"/>
        </w:rPr>
        <w:t>##  7        2009 Audit               59.3                   19.2      3          1</w:t>
      </w:r>
      <w:r>
        <w:br/>
      </w:r>
      <w:r>
        <w:rPr>
          <w:rStyle w:val="VerbatimChar"/>
        </w:rPr>
        <w:t>##  8        2009 Bakery              41.8                   10.3    829          5</w:t>
      </w:r>
      <w:r>
        <w:br/>
      </w:r>
      <w:r>
        <w:rPr>
          <w:rStyle w:val="VerbatimChar"/>
        </w:rPr>
        <w:t>##  9        2009 Compensation        60.1                   20.0      3          1</w:t>
      </w:r>
      <w:r>
        <w:br/>
      </w:r>
      <w:r>
        <w:rPr>
          <w:rStyle w:val="VerbatimChar"/>
        </w:rPr>
        <w:t>## 10        2009 Employee Recor…     59.7                   20.0      4          2</w:t>
      </w:r>
      <w:r>
        <w:br/>
      </w:r>
      <w:r>
        <w:rPr>
          <w:rStyle w:val="VerbatimChar"/>
        </w:rPr>
        <w:t>## # ℹ 57 more rows</w:t>
      </w:r>
      <w:r>
        <w:br/>
      </w:r>
      <w:r>
        <w:rPr>
          <w:rStyle w:val="VerbatimChar"/>
        </w:rPr>
        <w:t>## # ℹ 3 more variables: previous_active &lt;dbl&gt;, termination_rate &lt;dbl&gt;,</w:t>
      </w:r>
      <w:r>
        <w:br/>
      </w:r>
      <w:r>
        <w:rPr>
          <w:rStyle w:val="VerbatimChar"/>
        </w:rPr>
        <w:t>## #   retention_rate &lt;dbl&gt;</w:t>
      </w:r>
    </w:p>
    <w:p w14:paraId="64A76D55" w14:textId="77777777" w:rsidR="00960018" w:rsidRDefault="00000000">
      <w:pPr>
        <w:pStyle w:val="FirstParagraph"/>
      </w:pPr>
      <w:r>
        <w:rPr>
          <w:noProof/>
        </w:rPr>
        <w:lastRenderedPageBreak/>
        <w:drawing>
          <wp:inline distT="0" distB="0" distL="0" distR="0" wp14:anchorId="7883848C" wp14:editId="6880EFA9">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employee_retention_project_files/figure-docx/group_dep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61A4D52" w14:textId="77777777" w:rsidR="00960018" w:rsidRDefault="00000000">
      <w:pPr>
        <w:pStyle w:val="Heading4"/>
      </w:pPr>
      <w:bookmarkStart w:id="12" w:name="summary-of-findings"/>
      <w:bookmarkEnd w:id="11"/>
      <w:r>
        <w:t>Summary of Findings:</w:t>
      </w:r>
    </w:p>
    <w:p w14:paraId="3A14E46F" w14:textId="77777777" w:rsidR="00960018" w:rsidRDefault="00000000">
      <w:pPr>
        <w:pStyle w:val="Compact"/>
        <w:numPr>
          <w:ilvl w:val="0"/>
          <w:numId w:val="2"/>
        </w:numPr>
      </w:pPr>
      <w:r>
        <w:t>Operations Functional Unit has a stable retention rate over the years, while the Finance department’s retention rate is gradually dropping.</w:t>
      </w:r>
    </w:p>
    <w:p w14:paraId="4E8C3F27" w14:textId="77777777" w:rsidR="00960018" w:rsidRDefault="00000000">
      <w:pPr>
        <w:pStyle w:val="Compact"/>
        <w:numPr>
          <w:ilvl w:val="0"/>
          <w:numId w:val="2"/>
        </w:numPr>
      </w:pPr>
      <w:r>
        <w:t>Produce, Meats, and Dairy Departments have the highest retention rates.</w:t>
      </w:r>
    </w:p>
    <w:p w14:paraId="755FAA49" w14:textId="77777777" w:rsidR="00960018" w:rsidRDefault="00000000">
      <w:pPr>
        <w:pStyle w:val="Compact"/>
        <w:numPr>
          <w:ilvl w:val="0"/>
          <w:numId w:val="2"/>
        </w:numPr>
      </w:pPr>
      <w:r>
        <w:t>Termination Rates: The Operations unit started with a high termination rate, which dropped to zero towards 2015. Management has not lost many employees.</w:t>
      </w:r>
    </w:p>
    <w:p w14:paraId="72149AAB" w14:textId="77777777" w:rsidR="00960018" w:rsidRDefault="00000000">
      <w:pPr>
        <w:pStyle w:val="Heading1"/>
      </w:pPr>
      <w:bookmarkStart w:id="13" w:name="predictive-analytics"/>
      <w:bookmarkEnd w:id="2"/>
      <w:bookmarkEnd w:id="3"/>
      <w:bookmarkEnd w:id="9"/>
      <w:bookmarkEnd w:id="12"/>
      <w:r>
        <w:lastRenderedPageBreak/>
        <w:t>4. Predictive Analytics</w:t>
      </w:r>
    </w:p>
    <w:p w14:paraId="1B7E7E8B" w14:textId="77777777" w:rsidR="00960018" w:rsidRDefault="00000000">
      <w:pPr>
        <w:pStyle w:val="Heading2"/>
      </w:pPr>
      <w:bookmarkStart w:id="14" w:name="rq1-are-we-losing-more-employees"/>
      <w:r>
        <w:t>RQ1: Are We Losing More Employees?</w:t>
      </w:r>
    </w:p>
    <w:p w14:paraId="5EC96E0A" w14:textId="77777777" w:rsidR="00960018" w:rsidRDefault="00000000">
      <w:pPr>
        <w:pStyle w:val="FirstParagraph"/>
      </w:pPr>
      <w:r>
        <w:rPr>
          <w:noProof/>
        </w:rPr>
        <w:drawing>
          <wp:inline distT="0" distB="0" distL="0" distR="0" wp14:anchorId="35772074" wp14:editId="3624D7DC">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employee_retention_project_files/figure-docx/employee_data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08F63C6" w14:textId="77777777" w:rsidR="00960018" w:rsidRDefault="00000000">
      <w:pPr>
        <w:pStyle w:val="BodyText"/>
      </w:pPr>
      <w:r>
        <w:t>The number of active employees increases gradually with a slight drop in 2013. The company records the highest terminations during this year.</w:t>
      </w:r>
    </w:p>
    <w:p w14:paraId="47F3A395" w14:textId="77777777" w:rsidR="00960018" w:rsidRDefault="00000000">
      <w:pPr>
        <w:pStyle w:val="Heading3"/>
      </w:pPr>
      <w:bookmarkStart w:id="15" w:name="forecasting-active-employees-by-2016"/>
      <w:r>
        <w:t>Forecasting Active employees by 2016</w:t>
      </w:r>
    </w:p>
    <w:p w14:paraId="68D76052" w14:textId="77777777" w:rsidR="00960018" w:rsidRDefault="00000000">
      <w:pPr>
        <w:pStyle w:val="SourceCode"/>
      </w:pPr>
      <w:r>
        <w:rPr>
          <w:rStyle w:val="VerbatimChar"/>
        </w:rPr>
        <w:t>## `summarise()` has grouped output by 'STATUS'. You can override using the</w:t>
      </w:r>
      <w:r>
        <w:br/>
      </w:r>
      <w:r>
        <w:rPr>
          <w:rStyle w:val="VerbatimChar"/>
        </w:rPr>
        <w:t>## `.groups` argument.</w:t>
      </w:r>
    </w:p>
    <w:p w14:paraId="299717C9" w14:textId="77777777" w:rsidR="00960018" w:rsidRDefault="00000000">
      <w:pPr>
        <w:pStyle w:val="SourceCode"/>
      </w:pPr>
      <w:r>
        <w:rPr>
          <w:rStyle w:val="VerbatimChar"/>
        </w:rPr>
        <w:t>##      Point Forecast   Lo 80    Hi 80   Lo 95    Hi 95</w:t>
      </w:r>
      <w:r>
        <w:br/>
      </w:r>
      <w:r>
        <w:rPr>
          <w:rStyle w:val="VerbatimChar"/>
        </w:rPr>
        <w:t>## 2016       4799.016 4613.55 4984.483 4515.37 5082.663</w:t>
      </w:r>
    </w:p>
    <w:p w14:paraId="24784660" w14:textId="77777777" w:rsidR="00960018" w:rsidRDefault="00000000">
      <w:pPr>
        <w:pStyle w:val="FirstParagraph"/>
      </w:pPr>
      <w:r>
        <w:rPr>
          <w:noProof/>
        </w:rPr>
        <w:lastRenderedPageBreak/>
        <w:drawing>
          <wp:inline distT="0" distB="0" distL="0" distR="0" wp14:anchorId="3E79E4F8" wp14:editId="6551D3F6">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employee_retention_project_files/figure-docx/forecast_t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53087E0" w14:textId="77777777" w:rsidR="00960018" w:rsidRDefault="00000000">
      <w:pPr>
        <w:pStyle w:val="BodyText"/>
      </w:pPr>
      <w:r>
        <w:t>We created a model to verify what we suspected. In 2016 had about the same number of active employees as before.</w:t>
      </w:r>
    </w:p>
    <w:p w14:paraId="21D95C4A" w14:textId="77777777" w:rsidR="00960018" w:rsidRDefault="00000000">
      <w:pPr>
        <w:pStyle w:val="Heading2"/>
      </w:pPr>
      <w:bookmarkStart w:id="16" w:name="Xba4041cd89feb033150dd68237584c97210480a"/>
      <w:bookmarkEnd w:id="14"/>
      <w:bookmarkEnd w:id="15"/>
      <w:r>
        <w:t>RQ2: Which Departments are Likely to Lose the Most Employees?</w:t>
      </w:r>
    </w:p>
    <w:p w14:paraId="2AB65A67" w14:textId="77777777" w:rsidR="00960018" w:rsidRDefault="00000000">
      <w:pPr>
        <w:pStyle w:val="Heading3"/>
      </w:pPr>
      <w:bookmarkStart w:id="17" w:name="X50a45c691efbbbe13181815295a857e1260ca0b"/>
      <w:r>
        <w:t>Model Selection for Retention Rate Prediction and Classification</w:t>
      </w:r>
    </w:p>
    <w:p w14:paraId="30B6DAE4" w14:textId="77777777" w:rsidR="00960018" w:rsidRDefault="00000000">
      <w:pPr>
        <w:pStyle w:val="SourceCode"/>
      </w:pPr>
      <w:r>
        <w:rPr>
          <w:rStyle w:val="VerbatimChar"/>
        </w:rPr>
        <w:t xml:space="preserve">## </w:t>
      </w:r>
      <w:r>
        <w:br/>
      </w:r>
      <w:r>
        <w:rPr>
          <w:rStyle w:val="VerbatimChar"/>
        </w:rPr>
        <w:t>## Confidence set for the best model</w:t>
      </w:r>
      <w:r>
        <w:br/>
      </w:r>
      <w:r>
        <w:rPr>
          <w:rStyle w:val="VerbatimChar"/>
        </w:rPr>
        <w:t xml:space="preserve">## </w:t>
      </w:r>
      <w:r>
        <w:br/>
      </w:r>
      <w:r>
        <w:rPr>
          <w:rStyle w:val="VerbatimChar"/>
        </w:rPr>
        <w:t>## Method:   raw sum of model probabilities</w:t>
      </w:r>
      <w:r>
        <w:br/>
      </w:r>
      <w:r>
        <w:rPr>
          <w:rStyle w:val="VerbatimChar"/>
        </w:rPr>
        <w:t xml:space="preserve">## </w:t>
      </w:r>
      <w:r>
        <w:br/>
      </w:r>
      <w:r>
        <w:rPr>
          <w:rStyle w:val="VerbatimChar"/>
        </w:rPr>
        <w:t>## 95% confidence set:</w:t>
      </w:r>
      <w:r>
        <w:br/>
      </w:r>
      <w:r>
        <w:rPr>
          <w:rStyle w:val="VerbatimChar"/>
        </w:rPr>
        <w:t>##     K   AICc Delta_AICc AICcWt</w:t>
      </w:r>
      <w:r>
        <w:br/>
      </w:r>
      <w:r>
        <w:rPr>
          <w:rStyle w:val="VerbatimChar"/>
        </w:rPr>
        <w:t>## all 5 607.57          0      1</w:t>
      </w:r>
      <w:r>
        <w:br/>
      </w:r>
      <w:r>
        <w:rPr>
          <w:rStyle w:val="VerbatimChar"/>
        </w:rPr>
        <w:t xml:space="preserve">## </w:t>
      </w:r>
      <w:r>
        <w:br/>
      </w:r>
      <w:r>
        <w:rPr>
          <w:rStyle w:val="VerbatimChar"/>
        </w:rPr>
        <w:t>## Model probabilities sum to 1</w:t>
      </w:r>
    </w:p>
    <w:p w14:paraId="71F81C84" w14:textId="77777777" w:rsidR="00960018" w:rsidRDefault="00000000">
      <w:pPr>
        <w:pStyle w:val="FirstParagraph"/>
      </w:pPr>
      <w:r>
        <w:t>AICc (Akaike Information Criterion with a correction for small sample sizes) evaluation gives a low AICc for the model with age, length of service and status as predictors of retention rate. Therefore, this is the best model. It has the lowest AICc of 607.57. The model with the functional unit was eliminated.</w:t>
      </w:r>
    </w:p>
    <w:p w14:paraId="566ADCED" w14:textId="77777777" w:rsidR="00960018" w:rsidRDefault="00000000">
      <w:pPr>
        <w:pStyle w:val="Heading3"/>
      </w:pPr>
      <w:bookmarkStart w:id="18" w:name="X4e696759e8b6ed64d3a28d79a6f00d34966dbb5"/>
      <w:bookmarkEnd w:id="17"/>
      <w:r>
        <w:lastRenderedPageBreak/>
        <w:t>Predicting Retention Rate Using Logistic Regression</w:t>
      </w:r>
    </w:p>
    <w:p w14:paraId="5CAA5C5E" w14:textId="77777777" w:rsidR="00960018" w:rsidRDefault="00000000">
      <w:pPr>
        <w:pStyle w:val="FirstParagraph"/>
      </w:pPr>
      <w:r>
        <w:rPr>
          <w:noProof/>
        </w:rPr>
        <w:drawing>
          <wp:inline distT="0" distB="0" distL="0" distR="0" wp14:anchorId="0F3D645B" wp14:editId="413F9E52">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employee_retention_project_files/figure-docx/logistic_regression-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EA66E0C" w14:textId="77777777" w:rsidR="00960018" w:rsidRDefault="00000000">
      <w:pPr>
        <w:pStyle w:val="BodyText"/>
      </w:pPr>
      <w:r>
        <w:t>The Logistic Regression model shows a reduction in the Retention Rates over the 10 year period.</w:t>
      </w:r>
    </w:p>
    <w:p w14:paraId="21D88B6B" w14:textId="77777777" w:rsidR="00960018" w:rsidRDefault="00000000">
      <w:pPr>
        <w:pStyle w:val="Heading3"/>
      </w:pPr>
      <w:bookmarkStart w:id="19" w:name="X45bde740f7d0d4e71ab62a631b953e68f555fff"/>
      <w:bookmarkEnd w:id="18"/>
      <w:r>
        <w:t>Predicting the Retention Rate for the Subsequent Years The Logistic Regression model was used along with extrapolation to predict the retention rates for the next year</w:t>
      </w:r>
    </w:p>
    <w:p w14:paraId="0B693F2C" w14:textId="77777777" w:rsidR="00960018" w:rsidRDefault="00000000">
      <w:pPr>
        <w:pStyle w:val="SourceCode"/>
      </w:pPr>
      <w:r>
        <w:rPr>
          <w:rStyle w:val="VerbatimChar"/>
        </w:rPr>
        <w:t>## Predicted Retention Rate for 2016 - 2018 = 49.43964</w:t>
      </w:r>
    </w:p>
    <w:p w14:paraId="5FA93068" w14:textId="77777777" w:rsidR="00960018" w:rsidRDefault="00000000">
      <w:pPr>
        <w:pStyle w:val="FirstParagraph"/>
      </w:pPr>
      <w:r>
        <w:t>The model predicts 49.43 as the retention_rate for the subsequent year 2016 which is really low across the entire company. It must be noted however that the departments with Retention rate of 100% were eliminated from the dataset.</w:t>
      </w:r>
    </w:p>
    <w:p w14:paraId="78B2F32C" w14:textId="77777777" w:rsidR="00960018" w:rsidRDefault="00000000">
      <w:pPr>
        <w:pStyle w:val="Heading2"/>
      </w:pPr>
      <w:bookmarkStart w:id="20" w:name="X0c18bdb4d4b8de6193ddb762e4bd6d30501869e"/>
      <w:bookmarkEnd w:id="16"/>
      <w:bookmarkEnd w:id="19"/>
      <w:r>
        <w:t>RQ3: Which Employees are Likely to Leave the Company?</w:t>
      </w:r>
    </w:p>
    <w:p w14:paraId="0427E6AF" w14:textId="77777777" w:rsidR="00960018" w:rsidRDefault="00000000">
      <w:pPr>
        <w:pStyle w:val="Heading3"/>
      </w:pPr>
      <w:bookmarkStart w:id="21" w:name="model-selection-for-classification"/>
      <w:r>
        <w:t>Model Selection for Classification</w:t>
      </w:r>
    </w:p>
    <w:p w14:paraId="09C97941" w14:textId="77777777" w:rsidR="00960018" w:rsidRDefault="00000000">
      <w:pPr>
        <w:pStyle w:val="SourceCode"/>
      </w:pPr>
      <w:r>
        <w:rPr>
          <w:rStyle w:val="VerbatimChar"/>
        </w:rPr>
        <w:t>## [1] "factor"</w:t>
      </w:r>
    </w:p>
    <w:p w14:paraId="113D7680" w14:textId="77777777" w:rsidR="00960018" w:rsidRDefault="00000000">
      <w:pPr>
        <w:pStyle w:val="SourceCode"/>
      </w:pPr>
      <w:r>
        <w:rPr>
          <w:rStyle w:val="VerbatimChar"/>
        </w:rPr>
        <w:t xml:space="preserve">##        K3        K5       K10       K30       K50 </w:t>
      </w:r>
      <w:r>
        <w:br/>
      </w:r>
      <w:r>
        <w:rPr>
          <w:rStyle w:val="VerbatimChar"/>
        </w:rPr>
        <w:t>## 0.7827160 0.7814815 0.7882716 0.8024691 0.8067901</w:t>
      </w:r>
    </w:p>
    <w:p w14:paraId="7DF7D5B4" w14:textId="77777777" w:rsidR="00960018" w:rsidRDefault="00000000">
      <w:pPr>
        <w:pStyle w:val="FirstParagraph"/>
      </w:pPr>
      <w:r>
        <w:t>This shows that all K50 has the highest accuracy of 80.6%. We use cross validation to explore more options and select the best k-value.</w:t>
      </w:r>
    </w:p>
    <w:p w14:paraId="27CE45FD" w14:textId="77777777" w:rsidR="00960018" w:rsidRDefault="00000000">
      <w:pPr>
        <w:pStyle w:val="Heading3"/>
      </w:pPr>
      <w:bookmarkStart w:id="22" w:name="X775956dd05e9744f4e2069506bbcdb72d8b796e"/>
      <w:bookmarkEnd w:id="21"/>
      <w:r>
        <w:t>Using Cross Validation to Select the Best K-value</w:t>
      </w:r>
    </w:p>
    <w:p w14:paraId="2F5FCE75" w14:textId="77777777" w:rsidR="00960018" w:rsidRDefault="00000000">
      <w:pPr>
        <w:pStyle w:val="SourceCode"/>
      </w:pPr>
      <w:r>
        <w:rPr>
          <w:rStyle w:val="VerbatimChar"/>
        </w:rPr>
        <w:t xml:space="preserve">## High  Low </w:t>
      </w:r>
      <w:r>
        <w:br/>
      </w:r>
      <w:r>
        <w:rPr>
          <w:rStyle w:val="VerbatimChar"/>
        </w:rPr>
        <w:t>## 2520 1260</w:t>
      </w:r>
    </w:p>
    <w:p w14:paraId="0980264A" w14:textId="77777777" w:rsidR="00960018" w:rsidRDefault="00000000">
      <w:pPr>
        <w:pStyle w:val="SourceCode"/>
      </w:pPr>
      <w:r>
        <w:rPr>
          <w:rStyle w:val="VerbatimChar"/>
        </w:rPr>
        <w:lastRenderedPageBreak/>
        <w:t>## Best k value = 80</w:t>
      </w:r>
    </w:p>
    <w:p w14:paraId="144998D0" w14:textId="77777777" w:rsidR="00960018" w:rsidRDefault="00000000">
      <w:pPr>
        <w:pStyle w:val="FirstParagraph"/>
      </w:pPr>
      <w:r>
        <w:t>The model predicts both classes accurately with an accuracy of 100%.</w:t>
      </w:r>
    </w:p>
    <w:p w14:paraId="66781251" w14:textId="77777777" w:rsidR="00960018" w:rsidRDefault="00000000">
      <w:pPr>
        <w:pStyle w:val="BodyText"/>
      </w:pPr>
      <w:r>
        <w:t>The best k-value is selected as 80 based on the cross validation. Therefore, we use this k-value to classify the employees into groups with the highest and lowest retention rates</w:t>
      </w:r>
    </w:p>
    <w:p w14:paraId="27639474" w14:textId="77777777" w:rsidR="00960018" w:rsidRDefault="00000000">
      <w:pPr>
        <w:pStyle w:val="Heading3"/>
      </w:pPr>
      <w:bookmarkStart w:id="23" w:name="X87ba87e5f2a683e88bf719d6fbcdf48b414c77f"/>
      <w:bookmarkEnd w:id="22"/>
      <w:r>
        <w:t>Applying K-NN to classify Retention Rate Classes</w:t>
      </w:r>
    </w:p>
    <w:p w14:paraId="397010DD" w14:textId="77777777" w:rsidR="00CA3C25" w:rsidRDefault="00000000">
      <w:pPr>
        <w:pStyle w:val="FirstParagraph"/>
      </w:pPr>
      <w:r>
        <w:rPr>
          <w:noProof/>
        </w:rPr>
        <w:drawing>
          <wp:inline distT="0" distB="0" distL="0" distR="0" wp14:anchorId="40A99086" wp14:editId="441A2B43">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employee_retention_project_files/figure-docx/knn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242F69D" w14:textId="4E9B5DF3" w:rsidR="00960018" w:rsidRDefault="00000000">
      <w:pPr>
        <w:pStyle w:val="FirstParagraph"/>
      </w:pPr>
      <w:r>
        <w:rPr>
          <w:noProof/>
        </w:rPr>
        <w:lastRenderedPageBreak/>
        <w:drawing>
          <wp:inline distT="0" distB="0" distL="0" distR="0" wp14:anchorId="3AFA873A" wp14:editId="38228666">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employee_retention_project_files/figure-docx/knn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DFBC205" w14:textId="77777777" w:rsidR="00960018" w:rsidRDefault="00000000">
      <w:pPr>
        <w:pStyle w:val="SourceCode"/>
      </w:pPr>
      <w:r>
        <w:rPr>
          <w:rStyle w:val="VerbatimChar"/>
        </w:rPr>
        <w:t>## Setting levels: control = High, case = Low</w:t>
      </w:r>
    </w:p>
    <w:p w14:paraId="4E4F239D" w14:textId="77777777" w:rsidR="00960018" w:rsidRDefault="00000000">
      <w:pPr>
        <w:pStyle w:val="SourceCode"/>
      </w:pPr>
      <w:r>
        <w:rPr>
          <w:rStyle w:val="VerbatimChar"/>
        </w:rPr>
        <w:t>## Setting direction: controls &gt; cases</w:t>
      </w:r>
    </w:p>
    <w:p w14:paraId="4D162A28" w14:textId="77777777" w:rsidR="00960018" w:rsidRDefault="00000000">
      <w:pPr>
        <w:pStyle w:val="SourceCode"/>
      </w:pPr>
      <w:r>
        <w:rPr>
          <w:rStyle w:val="VerbatimChar"/>
        </w:rPr>
        <w:t>## The AUC-ROC Area under the curve is 0.8809979</w:t>
      </w:r>
    </w:p>
    <w:p w14:paraId="665C1E7D" w14:textId="77777777" w:rsidR="00960018" w:rsidRDefault="00000000">
      <w:pPr>
        <w:pStyle w:val="FirstParagraph"/>
      </w:pPr>
      <w:r>
        <w:rPr>
          <w:noProof/>
        </w:rPr>
        <w:lastRenderedPageBreak/>
        <w:drawing>
          <wp:inline distT="0" distB="0" distL="0" distR="0" wp14:anchorId="1F8AD817" wp14:editId="2C90A673">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employee_retention_project_files/figure-docx/roc_knn-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70A9911" w14:textId="77777777" w:rsidR="00960018" w:rsidRDefault="00000000">
      <w:pPr>
        <w:pStyle w:val="BodyText"/>
      </w:pPr>
      <w:r>
        <w:t>AUC_ROC Area under the curve is 0.88 which is close to 1 therefore indicating the KNN model’s ability to correctly distinguish betweeen and predict both classes. Therefore,we can conclude that the predictions, very high accuracies and sensitivity is not a random behavior of the models.</w:t>
      </w:r>
    </w:p>
    <w:p w14:paraId="6C9F2473" w14:textId="77777777" w:rsidR="00960018" w:rsidRDefault="00000000">
      <w:pPr>
        <w:pStyle w:val="BodyText"/>
      </w:pPr>
      <w:r>
        <w:rPr>
          <w:noProof/>
        </w:rPr>
        <w:lastRenderedPageBreak/>
        <w:drawing>
          <wp:inline distT="0" distB="0" distL="0" distR="0" wp14:anchorId="444E572E" wp14:editId="0C734B8B">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employee_retention_project_files/figure-docx/knn201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046329C" w14:textId="77777777" w:rsidR="00960018" w:rsidRDefault="00000000">
      <w:pPr>
        <w:pStyle w:val="BodyText"/>
      </w:pPr>
      <w:r>
        <w:t>The model accurately classifies the employees with highest and lowest retention rates classes for the subsequent years. The prediction shows that all departments across the company will have a high retention rate. However, without test data, it is hard to verify these results.</w:t>
      </w:r>
    </w:p>
    <w:p w14:paraId="101054A1" w14:textId="77777777" w:rsidR="00960018" w:rsidRDefault="00000000">
      <w:pPr>
        <w:pStyle w:val="Heading2"/>
      </w:pPr>
      <w:bookmarkStart w:id="24" w:name="Xf8e228cecb8e61891e800192e65735d17ad2a49"/>
      <w:bookmarkEnd w:id="20"/>
      <w:bookmarkEnd w:id="23"/>
      <w:r>
        <w:lastRenderedPageBreak/>
        <w:t>RQ4: What factors are influencing the most for Retention Rates?</w:t>
      </w:r>
    </w:p>
    <w:p w14:paraId="5D8B62AD" w14:textId="77777777" w:rsidR="00960018" w:rsidRDefault="00000000">
      <w:pPr>
        <w:pStyle w:val="FirstParagraph"/>
      </w:pPr>
      <w:r>
        <w:rPr>
          <w:noProof/>
        </w:rPr>
        <w:drawing>
          <wp:inline distT="0" distB="0" distL="0" distR="0" wp14:anchorId="3E25C014" wp14:editId="49469C07">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employee_retention_project_files/figure-docx/employee_data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7557DE9" w14:textId="77777777" w:rsidR="0096001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ACTIVE TERMINATED</w:t>
      </w:r>
      <w:r>
        <w:br/>
      </w:r>
      <w:r>
        <w:rPr>
          <w:rStyle w:val="VerbatimChar"/>
        </w:rPr>
        <w:t>##   ACTIVE      13961        119</w:t>
      </w:r>
      <w:r>
        <w:br/>
      </w:r>
      <w:r>
        <w:rPr>
          <w:rStyle w:val="VerbatimChar"/>
        </w:rPr>
        <w:t>##   TERMINATED    489        326</w:t>
      </w:r>
      <w:r>
        <w:br/>
      </w:r>
      <w:r>
        <w:rPr>
          <w:rStyle w:val="VerbatimChar"/>
        </w:rPr>
        <w:t xml:space="preserve">##                                           </w:t>
      </w:r>
      <w:r>
        <w:br/>
      </w:r>
      <w:r>
        <w:rPr>
          <w:rStyle w:val="VerbatimChar"/>
        </w:rPr>
        <w:t xml:space="preserve">##                Accuracy : 0.9592          </w:t>
      </w:r>
      <w:r>
        <w:br/>
      </w:r>
      <w:r>
        <w:rPr>
          <w:rStyle w:val="VerbatimChar"/>
        </w:rPr>
        <w:t>##                  95% CI : (0.9559, 0.9623)</w:t>
      </w:r>
      <w:r>
        <w:br/>
      </w:r>
      <w:r>
        <w:rPr>
          <w:rStyle w:val="VerbatimChar"/>
        </w:rPr>
        <w:t xml:space="preserve">##     No Information Rate : 0.9701          </w:t>
      </w:r>
      <w:r>
        <w:br/>
      </w:r>
      <w:r>
        <w:rPr>
          <w:rStyle w:val="VerbatimChar"/>
        </w:rPr>
        <w:t xml:space="preserve">##     P-Value [Acc &gt; NIR] : 1               </w:t>
      </w:r>
      <w:r>
        <w:br/>
      </w:r>
      <w:r>
        <w:rPr>
          <w:rStyle w:val="VerbatimChar"/>
        </w:rPr>
        <w:t xml:space="preserve">##                                           </w:t>
      </w:r>
      <w:r>
        <w:br/>
      </w:r>
      <w:r>
        <w:rPr>
          <w:rStyle w:val="VerbatimChar"/>
        </w:rPr>
        <w:t xml:space="preserve">##                   Kappa : 0.4981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0.9662          </w:t>
      </w:r>
      <w:r>
        <w:br/>
      </w:r>
      <w:r>
        <w:rPr>
          <w:rStyle w:val="VerbatimChar"/>
        </w:rPr>
        <w:t xml:space="preserve">##             Specificity : 0.7326          </w:t>
      </w:r>
      <w:r>
        <w:br/>
      </w:r>
      <w:r>
        <w:rPr>
          <w:rStyle w:val="VerbatimChar"/>
        </w:rPr>
        <w:t xml:space="preserve">##          Pos Pred Value : 0.9915          </w:t>
      </w:r>
      <w:r>
        <w:br/>
      </w:r>
      <w:r>
        <w:rPr>
          <w:rStyle w:val="VerbatimChar"/>
        </w:rPr>
        <w:t xml:space="preserve">##          Neg Pred Value : 0.4000          </w:t>
      </w:r>
      <w:r>
        <w:br/>
      </w:r>
      <w:r>
        <w:rPr>
          <w:rStyle w:val="VerbatimChar"/>
        </w:rPr>
        <w:t xml:space="preserve">##              Prevalence : 0.9701          </w:t>
      </w:r>
      <w:r>
        <w:br/>
      </w:r>
      <w:r>
        <w:rPr>
          <w:rStyle w:val="VerbatimChar"/>
        </w:rPr>
        <w:t xml:space="preserve">##          Detection Rate : 0.9373          </w:t>
      </w:r>
      <w:r>
        <w:br/>
      </w:r>
      <w:r>
        <w:rPr>
          <w:rStyle w:val="VerbatimChar"/>
        </w:rPr>
        <w:t xml:space="preserve">##    Detection Prevalence : 0.9453          </w:t>
      </w:r>
      <w:r>
        <w:br/>
      </w:r>
      <w:r>
        <w:rPr>
          <w:rStyle w:val="VerbatimChar"/>
        </w:rPr>
        <w:t xml:space="preserve">##       Balanced Accuracy : 0.8494          </w:t>
      </w:r>
      <w:r>
        <w:br/>
      </w:r>
      <w:r>
        <w:rPr>
          <w:rStyle w:val="VerbatimChar"/>
        </w:rPr>
        <w:lastRenderedPageBreak/>
        <w:t xml:space="preserve">##                                           </w:t>
      </w:r>
      <w:r>
        <w:br/>
      </w:r>
      <w:r>
        <w:rPr>
          <w:rStyle w:val="VerbatimChar"/>
        </w:rPr>
        <w:t xml:space="preserve">##        'Positive' Class : ACTIVE          </w:t>
      </w:r>
      <w:r>
        <w:br/>
      </w:r>
      <w:r>
        <w:rPr>
          <w:rStyle w:val="VerbatimChar"/>
        </w:rPr>
        <w:t xml:space="preserve">## </w:t>
      </w:r>
    </w:p>
    <w:p w14:paraId="35CC1F2C" w14:textId="77777777" w:rsidR="00960018" w:rsidRDefault="00000000">
      <w:pPr>
        <w:pStyle w:val="FirstParagraph"/>
      </w:pPr>
      <w:r>
        <w:rPr>
          <w:noProof/>
        </w:rPr>
        <w:drawing>
          <wp:inline distT="0" distB="0" distL="0" distR="0" wp14:anchorId="34DC8D70" wp14:editId="0C2AD3D0">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employee_retention_project_files/figure-docx/employee_data2-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2D4B86B" w14:textId="77777777" w:rsidR="00960018" w:rsidRDefault="00000000">
      <w:pPr>
        <w:pStyle w:val="BodyText"/>
      </w:pPr>
      <w:r>
        <w:t>The main factor is age, by far. Analyzing we realize that it is because most people retire at 65, if they didn’t retire earlier, usually when they were 60 years old.</w:t>
      </w:r>
    </w:p>
    <w:p w14:paraId="65B3CE1D" w14:textId="77777777" w:rsidR="00960018" w:rsidRDefault="00000000">
      <w:pPr>
        <w:pStyle w:val="BodyText"/>
      </w:pPr>
      <w:r>
        <w:t>To further analyze and predict we analyzed employees younger than 60 years old.</w:t>
      </w:r>
    </w:p>
    <w:p w14:paraId="3DF72872" w14:textId="77777777" w:rsidR="00960018" w:rsidRDefault="00000000">
      <w:pPr>
        <w:pStyle w:val="BodyText"/>
      </w:pPr>
      <w:r>
        <w:rPr>
          <w:noProof/>
        </w:rPr>
        <w:lastRenderedPageBreak/>
        <w:drawing>
          <wp:inline distT="0" distB="0" distL="0" distR="0" wp14:anchorId="620C8909" wp14:editId="15F1FA22">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employee_retention_project_files/figure-docx/employee_data_u6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DD76532" w14:textId="77777777" w:rsidR="0096001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ACTIVE TERMINATED</w:t>
      </w:r>
      <w:r>
        <w:br/>
      </w:r>
      <w:r>
        <w:rPr>
          <w:rStyle w:val="VerbatimChar"/>
        </w:rPr>
        <w:t>##   ACTIVE       8525         71</w:t>
      </w:r>
      <w:r>
        <w:br/>
      </w:r>
      <w:r>
        <w:rPr>
          <w:rStyle w:val="VerbatimChar"/>
        </w:rPr>
        <w:t>##   TERMINATED    394         43</w:t>
      </w:r>
      <w:r>
        <w:br/>
      </w:r>
      <w:r>
        <w:rPr>
          <w:rStyle w:val="VerbatimChar"/>
        </w:rPr>
        <w:t xml:space="preserve">##                                          </w:t>
      </w:r>
      <w:r>
        <w:br/>
      </w:r>
      <w:r>
        <w:rPr>
          <w:rStyle w:val="VerbatimChar"/>
        </w:rPr>
        <w:t xml:space="preserve">##                Accuracy : 0.9485         </w:t>
      </w:r>
      <w:r>
        <w:br/>
      </w:r>
      <w:r>
        <w:rPr>
          <w:rStyle w:val="VerbatimChar"/>
        </w:rPr>
        <w:t>##                  95% CI : (0.9438, 0.953)</w:t>
      </w:r>
      <w:r>
        <w:br/>
      </w:r>
      <w:r>
        <w:rPr>
          <w:rStyle w:val="VerbatimChar"/>
        </w:rPr>
        <w:t xml:space="preserve">##     No Information Rate : 0.9874         </w:t>
      </w:r>
      <w:r>
        <w:br/>
      </w:r>
      <w:r>
        <w:rPr>
          <w:rStyle w:val="VerbatimChar"/>
        </w:rPr>
        <w:t xml:space="preserve">##     P-Value [Acc &gt; NIR] : 1              </w:t>
      </w:r>
      <w:r>
        <w:br/>
      </w:r>
      <w:r>
        <w:rPr>
          <w:rStyle w:val="VerbatimChar"/>
        </w:rPr>
        <w:t xml:space="preserve">##                                          </w:t>
      </w:r>
      <w:r>
        <w:br/>
      </w:r>
      <w:r>
        <w:rPr>
          <w:rStyle w:val="VerbatimChar"/>
        </w:rPr>
        <w:t xml:space="preserve">##                   Kappa : 0.1388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0.9558         </w:t>
      </w:r>
      <w:r>
        <w:br/>
      </w:r>
      <w:r>
        <w:rPr>
          <w:rStyle w:val="VerbatimChar"/>
        </w:rPr>
        <w:t xml:space="preserve">##             Specificity : 0.3772         </w:t>
      </w:r>
      <w:r>
        <w:br/>
      </w:r>
      <w:r>
        <w:rPr>
          <w:rStyle w:val="VerbatimChar"/>
        </w:rPr>
        <w:t xml:space="preserve">##          Pos Pred Value : 0.9917         </w:t>
      </w:r>
      <w:r>
        <w:br/>
      </w:r>
      <w:r>
        <w:rPr>
          <w:rStyle w:val="VerbatimChar"/>
        </w:rPr>
        <w:t xml:space="preserve">##          Neg Pred Value : 0.0984         </w:t>
      </w:r>
      <w:r>
        <w:br/>
      </w:r>
      <w:r>
        <w:rPr>
          <w:rStyle w:val="VerbatimChar"/>
        </w:rPr>
        <w:t xml:space="preserve">##              Prevalence : 0.9874         </w:t>
      </w:r>
      <w:r>
        <w:br/>
      </w:r>
      <w:r>
        <w:rPr>
          <w:rStyle w:val="VerbatimChar"/>
        </w:rPr>
        <w:t xml:space="preserve">##          Detection Rate : 0.9438         </w:t>
      </w:r>
      <w:r>
        <w:br/>
      </w:r>
      <w:r>
        <w:rPr>
          <w:rStyle w:val="VerbatimChar"/>
        </w:rPr>
        <w:t xml:space="preserve">##    Detection Prevalence : 0.9516         </w:t>
      </w:r>
      <w:r>
        <w:br/>
      </w:r>
      <w:r>
        <w:rPr>
          <w:rStyle w:val="VerbatimChar"/>
        </w:rPr>
        <w:t xml:space="preserve">##       Balanced Accuracy : 0.6665         </w:t>
      </w:r>
      <w:r>
        <w:br/>
      </w:r>
      <w:r>
        <w:rPr>
          <w:rStyle w:val="VerbatimChar"/>
        </w:rPr>
        <w:t xml:space="preserve">##                                          </w:t>
      </w:r>
      <w:r>
        <w:br/>
      </w:r>
      <w:r>
        <w:rPr>
          <w:rStyle w:val="VerbatimChar"/>
        </w:rPr>
        <w:t xml:space="preserve">##        'Positive' Class : ACTIVE         </w:t>
      </w:r>
      <w:r>
        <w:br/>
      </w:r>
      <w:r>
        <w:rPr>
          <w:rStyle w:val="VerbatimChar"/>
        </w:rPr>
        <w:t xml:space="preserve">## </w:t>
      </w:r>
    </w:p>
    <w:p w14:paraId="5B520974" w14:textId="77777777" w:rsidR="00960018" w:rsidRDefault="00000000">
      <w:pPr>
        <w:pStyle w:val="FirstParagraph"/>
      </w:pPr>
      <w:r>
        <w:lastRenderedPageBreak/>
        <w:t>We found that the main factors are City and Age. Age seems to be still an important factor even after removing employees older than 60 years old.</w:t>
      </w:r>
    </w:p>
    <w:p w14:paraId="75417C42" w14:textId="77777777" w:rsidR="00960018" w:rsidRDefault="00000000">
      <w:pPr>
        <w:pStyle w:val="BodyText"/>
      </w:pPr>
      <w:r>
        <w:rPr>
          <w:noProof/>
        </w:rPr>
        <w:drawing>
          <wp:inline distT="0" distB="0" distL="0" distR="0" wp14:anchorId="7F15B859" wp14:editId="7F4E31E7">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employee_retention_project_files/figure-docx/plot_factors-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DD699E" wp14:editId="4A29D898">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employee_retention_project_files/figure-docx/plot_factors-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bookmarkEnd w:id="13"/>
      <w:bookmarkEnd w:id="24"/>
    </w:p>
    <w:sectPr w:rsidR="009600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1C77A" w14:textId="77777777" w:rsidR="00F81C3B" w:rsidRDefault="00F81C3B">
      <w:pPr>
        <w:spacing w:after="0"/>
      </w:pPr>
      <w:r>
        <w:separator/>
      </w:r>
    </w:p>
  </w:endnote>
  <w:endnote w:type="continuationSeparator" w:id="0">
    <w:p w14:paraId="64614E54" w14:textId="77777777" w:rsidR="00F81C3B" w:rsidRDefault="00F81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FF22E" w14:textId="77777777" w:rsidR="00F81C3B" w:rsidRDefault="00F81C3B">
      <w:r>
        <w:separator/>
      </w:r>
    </w:p>
  </w:footnote>
  <w:footnote w:type="continuationSeparator" w:id="0">
    <w:p w14:paraId="52025513" w14:textId="77777777" w:rsidR="00F81C3B" w:rsidRDefault="00F81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9C69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7CB6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88505135">
    <w:abstractNumId w:val="0"/>
  </w:num>
  <w:num w:numId="2" w16cid:durableId="112311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018"/>
    <w:rsid w:val="006F377F"/>
    <w:rsid w:val="00960018"/>
    <w:rsid w:val="00CA3C25"/>
    <w:rsid w:val="00F81C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B78E"/>
  <w15:docId w15:val="{38811B47-42B2-4A3F-B2BD-72032F99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Factors Affecting Employee Retention</dc:title>
  <dc:creator>Pauline Korukundo and Martin Vivas</dc:creator>
  <cp:keywords/>
  <cp:lastModifiedBy>Martin Vivas</cp:lastModifiedBy>
  <cp:revision>2</cp:revision>
  <dcterms:created xsi:type="dcterms:W3CDTF">2024-12-24T05:52:00Z</dcterms:created>
  <dcterms:modified xsi:type="dcterms:W3CDTF">2024-12-24T05:59:00Z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2024-12-24</vt:lpwstr>
  </property>
  <property fmtid="{D5CDD505-2E9C-101B-9397-08002B2CF9AE}" pid="3" name="output">
    <vt:lpwstr>word_document</vt:lpwstr>
  </property>
</Properties>
</file>