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F0" w:rsidRDefault="00CA216E">
      <w:pPr>
        <w:rPr>
          <w:rFonts w:hint="cs"/>
          <w:rtl/>
        </w:rPr>
      </w:pPr>
      <w:r>
        <w:rPr>
          <w:rFonts w:hint="cs"/>
          <w:rtl/>
        </w:rPr>
        <w:t xml:space="preserve">טבלת השוואה : </w:t>
      </w:r>
    </w:p>
    <w:tbl>
      <w:tblPr>
        <w:tblStyle w:val="a3"/>
        <w:bidiVisual/>
        <w:tblW w:w="8524" w:type="dxa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CA216E" w:rsidTr="00CA216E">
        <w:trPr>
          <w:trHeight w:val="528"/>
        </w:trPr>
        <w:tc>
          <w:tcPr>
            <w:tcW w:w="2841" w:type="dxa"/>
          </w:tcPr>
          <w:p w:rsidR="00CA216E" w:rsidRDefault="00CA216E" w:rsidP="00CA216E">
            <w:pPr>
              <w:jc w:val="center"/>
            </w:pPr>
            <w:r>
              <w:t>RMSE for validation data</w:t>
            </w:r>
          </w:p>
        </w:tc>
        <w:tc>
          <w:tcPr>
            <w:tcW w:w="2841" w:type="dxa"/>
          </w:tcPr>
          <w:p w:rsidR="00CA216E" w:rsidRDefault="00CA216E" w:rsidP="00CA216E">
            <w:pPr>
              <w:jc w:val="center"/>
            </w:pPr>
            <w:r>
              <w:t>RMSE for training data</w:t>
            </w:r>
          </w:p>
        </w:tc>
        <w:tc>
          <w:tcPr>
            <w:tcW w:w="2842" w:type="dxa"/>
          </w:tcPr>
          <w:p w:rsidR="00CA216E" w:rsidRDefault="00CA216E" w:rsidP="00CA216E">
            <w:pPr>
              <w:jc w:val="center"/>
            </w:pPr>
            <w:r>
              <w:t>Model</w:t>
            </w:r>
          </w:p>
          <w:p w:rsidR="00CA216E" w:rsidRDefault="00CA216E" w:rsidP="00CA216E">
            <w:pPr>
              <w:jc w:val="center"/>
            </w:pPr>
          </w:p>
        </w:tc>
      </w:tr>
      <w:tr w:rsidR="00CA216E" w:rsidTr="00CA216E">
        <w:trPr>
          <w:trHeight w:val="549"/>
        </w:trPr>
        <w:tc>
          <w:tcPr>
            <w:tcW w:w="2841" w:type="dxa"/>
          </w:tcPr>
          <w:p w:rsidR="00CA216E" w:rsidRDefault="00CA216E" w:rsidP="00CA21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4.638689926172821</w:t>
            </w:r>
          </w:p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41" w:type="dxa"/>
          </w:tcPr>
          <w:p w:rsidR="00CA216E" w:rsidRPr="00CA216E" w:rsidRDefault="00CA216E" w:rsidP="00CA21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CA21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4.748208239685937</w:t>
            </w:r>
          </w:p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42" w:type="dxa"/>
          </w:tcPr>
          <w:p w:rsidR="00CA216E" w:rsidRDefault="00CA216E" w:rsidP="00CA216E">
            <w:pPr>
              <w:jc w:val="center"/>
            </w:pPr>
            <w:r>
              <w:t>Linear Regression</w:t>
            </w:r>
          </w:p>
        </w:tc>
      </w:tr>
      <w:tr w:rsidR="00CA216E" w:rsidTr="00CA216E">
        <w:trPr>
          <w:trHeight w:val="528"/>
        </w:trPr>
        <w:tc>
          <w:tcPr>
            <w:tcW w:w="2841" w:type="dxa"/>
          </w:tcPr>
          <w:p w:rsidR="00CA216E" w:rsidRDefault="00CA216E" w:rsidP="00CA21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4.639128228287351</w:t>
            </w:r>
          </w:p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41" w:type="dxa"/>
          </w:tcPr>
          <w:p w:rsidR="00CA216E" w:rsidRDefault="00CA216E" w:rsidP="00CA21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4.748215906554991</w:t>
            </w:r>
          </w:p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42" w:type="dxa"/>
          </w:tcPr>
          <w:p w:rsidR="00CA216E" w:rsidRDefault="00CA216E" w:rsidP="00CA216E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Lasso</w:t>
            </w:r>
          </w:p>
        </w:tc>
      </w:tr>
      <w:tr w:rsidR="00CA216E" w:rsidTr="00CA216E">
        <w:trPr>
          <w:trHeight w:val="528"/>
        </w:trPr>
        <w:tc>
          <w:tcPr>
            <w:tcW w:w="2841" w:type="dxa"/>
          </w:tcPr>
          <w:p w:rsidR="00CA216E" w:rsidRDefault="00CA216E" w:rsidP="00CA21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21.811243071491567</w:t>
            </w:r>
          </w:p>
          <w:p w:rsidR="00CA216E" w:rsidRDefault="00CA216E" w:rsidP="00CA216E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2841" w:type="dxa"/>
          </w:tcPr>
          <w:p w:rsidR="00CA216E" w:rsidRDefault="00CA216E" w:rsidP="00CA21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22.645075682504864</w:t>
            </w:r>
          </w:p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42" w:type="dxa"/>
          </w:tcPr>
          <w:p w:rsidR="00CA216E" w:rsidRDefault="00CA216E" w:rsidP="00CA216E">
            <w:pPr>
              <w:jc w:val="center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Ridge</w:t>
            </w:r>
          </w:p>
        </w:tc>
      </w:tr>
    </w:tbl>
    <w:p w:rsidR="00CA216E" w:rsidRDefault="00CA216E">
      <w:pPr>
        <w:rPr>
          <w:rtl/>
        </w:rPr>
      </w:pPr>
    </w:p>
    <w:p w:rsidR="00CA216E" w:rsidRDefault="00CA216E">
      <w:pPr>
        <w:rPr>
          <w:rtl/>
        </w:rPr>
      </w:pPr>
      <w:r>
        <w:rPr>
          <w:rtl/>
        </w:rPr>
        <w:t>ב</w:t>
      </w:r>
      <w:r w:rsidR="0076689E">
        <w:rPr>
          <w:rtl/>
        </w:rPr>
        <w:t xml:space="preserve">איזה מודל היית בוחר להשתמש </w:t>
      </w:r>
      <w:bookmarkStart w:id="0" w:name="_GoBack"/>
      <w:bookmarkEnd w:id="0"/>
      <w:r>
        <w:t>?</w:t>
      </w:r>
    </w:p>
    <w:p w:rsidR="00CA216E" w:rsidRPr="00CA216E" w:rsidRDefault="00CA216E" w:rsidP="00994BF3">
      <w:r w:rsidRPr="00CA216E">
        <w:rPr>
          <w:rtl/>
        </w:rPr>
        <w:t xml:space="preserve">בהתבסס על </w:t>
      </w:r>
      <w:r>
        <w:rPr>
          <w:rFonts w:hint="cs"/>
          <w:rtl/>
        </w:rPr>
        <w:t>הטבלה</w:t>
      </w:r>
      <w:r w:rsidRPr="00CA216E">
        <w:rPr>
          <w:rtl/>
        </w:rPr>
        <w:t>,</w:t>
      </w:r>
      <w:r>
        <w:rPr>
          <w:rtl/>
        </w:rPr>
        <w:t xml:space="preserve"> נראה ש</w:t>
      </w:r>
      <w:r>
        <w:rPr>
          <w:rFonts w:hint="cs"/>
          <w:rtl/>
        </w:rPr>
        <w:t xml:space="preserve"> כל </w:t>
      </w:r>
      <w:r>
        <w:rPr>
          <w:rtl/>
        </w:rPr>
        <w:t xml:space="preserve">המודלים </w:t>
      </w:r>
      <w:r w:rsidRPr="00CA216E">
        <w:rPr>
          <w:rtl/>
        </w:rPr>
        <w:t xml:space="preserve">מתפקדים היטב במונחים של הכללה לנתונים בלתי נראים, כפי שמצוין על ידי ערכי </w:t>
      </w:r>
      <w:r w:rsidRPr="00CA216E">
        <w:t>RMSE</w:t>
      </w:r>
      <w:r w:rsidRPr="00CA216E">
        <w:rPr>
          <w:rtl/>
        </w:rPr>
        <w:t xml:space="preserve"> הנמוכים יותר עבור נתוני </w:t>
      </w:r>
      <w:r>
        <w:rPr>
          <w:rFonts w:hint="cs"/>
          <w:rtl/>
        </w:rPr>
        <w:t xml:space="preserve">ה </w:t>
      </w:r>
      <w:r>
        <w:t>validation</w:t>
      </w:r>
      <w:r w:rsidRPr="00CA216E">
        <w:rPr>
          <w:rtl/>
        </w:rPr>
        <w:t xml:space="preserve"> בהשוואה לנתוני</w:t>
      </w:r>
      <w:r>
        <w:rPr>
          <w:rFonts w:hint="cs"/>
          <w:rtl/>
        </w:rPr>
        <w:t xml:space="preserve"> ה</w:t>
      </w:r>
      <w:r w:rsidRPr="00CA216E">
        <w:rPr>
          <w:rtl/>
        </w:rPr>
        <w:t xml:space="preserve"> </w:t>
      </w:r>
      <w:r>
        <w:t>train</w:t>
      </w:r>
      <w:r w:rsidRPr="00CA216E">
        <w:rPr>
          <w:rtl/>
        </w:rPr>
        <w:t xml:space="preserve"> </w:t>
      </w:r>
      <w:r>
        <w:rPr>
          <w:rFonts w:hint="cs"/>
          <w:rtl/>
        </w:rPr>
        <w:t xml:space="preserve">.                                                                                                                               </w:t>
      </w:r>
      <w:r w:rsidRPr="00CA216E">
        <w:rPr>
          <w:rtl/>
        </w:rPr>
        <w:t xml:space="preserve">ערכי </w:t>
      </w:r>
      <w:r w:rsidRPr="00CA216E">
        <w:t>RMSE</w:t>
      </w:r>
      <w:r w:rsidRPr="00CA216E">
        <w:rPr>
          <w:rtl/>
        </w:rPr>
        <w:t xml:space="preserve"> נמוכים יות</w:t>
      </w:r>
      <w:r>
        <w:rPr>
          <w:rtl/>
        </w:rPr>
        <w:t>ר מעידים על ביצועים טובים יותר</w:t>
      </w:r>
      <w:r>
        <w:rPr>
          <w:rFonts w:hint="cs"/>
          <w:rtl/>
        </w:rPr>
        <w:t xml:space="preserve"> , לכן </w:t>
      </w:r>
      <w:r w:rsidRPr="00CA216E">
        <w:rPr>
          <w:rtl/>
        </w:rPr>
        <w:t xml:space="preserve">בהתבסס על מדדים אלה, </w:t>
      </w:r>
      <w:r>
        <w:rPr>
          <w:rFonts w:hint="cs"/>
          <w:rtl/>
        </w:rPr>
        <w:t xml:space="preserve">אני הייתי בוחרת במודל </w:t>
      </w:r>
      <w:r w:rsidR="00994BF3">
        <w:rPr>
          <w:rFonts w:hint="cs"/>
          <w:rtl/>
        </w:rPr>
        <w:t>הרגרסיה הלינארית</w:t>
      </w:r>
      <w:r w:rsidRPr="00CA216E">
        <w:rPr>
          <w:rtl/>
        </w:rPr>
        <w:t xml:space="preserve"> </w:t>
      </w:r>
      <w:r w:rsidR="00994BF3">
        <w:rPr>
          <w:rFonts w:hint="cs"/>
          <w:rtl/>
        </w:rPr>
        <w:t xml:space="preserve">, מכיוון שהוא </w:t>
      </w:r>
      <w:r w:rsidRPr="00CA216E">
        <w:rPr>
          <w:rtl/>
        </w:rPr>
        <w:t>מכליל טוב יותר לנתונים בלתי נראים.</w:t>
      </w:r>
    </w:p>
    <w:p w:rsidR="00CA216E" w:rsidRPr="00CA216E" w:rsidRDefault="00CA216E">
      <w:pPr>
        <w:rPr>
          <w:rFonts w:hint="cs"/>
        </w:rPr>
      </w:pPr>
    </w:p>
    <w:sectPr w:rsidR="00CA216E" w:rsidRPr="00CA216E" w:rsidSect="009D1D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6E"/>
    <w:rsid w:val="0076689E"/>
    <w:rsid w:val="00994BF3"/>
    <w:rsid w:val="009D1DF0"/>
    <w:rsid w:val="00C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8350-50C1-48C9-8D66-E3C64E8B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A2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דימא זועבי</dc:creator>
  <cp:keywords/>
  <dc:description/>
  <cp:lastModifiedBy>דימא זועבי</cp:lastModifiedBy>
  <cp:revision>2</cp:revision>
  <dcterms:created xsi:type="dcterms:W3CDTF">2024-03-04T11:54:00Z</dcterms:created>
  <dcterms:modified xsi:type="dcterms:W3CDTF">2024-03-04T12:30:00Z</dcterms:modified>
</cp:coreProperties>
</file>