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32" w:rsidRDefault="0028320D">
      <w:r>
        <w:t xml:space="preserve">Data used to draw the graphs in the manuscript </w:t>
      </w:r>
    </w:p>
    <w:p w:rsidR="00FF0D40" w:rsidRDefault="00FF0D40">
      <w:r>
        <w:t>The tables below shows the points used to draw graphs in the manuscript</w:t>
      </w:r>
    </w:p>
    <w:p w:rsidR="00FF0D40" w:rsidRDefault="00FF0D40" w:rsidP="00FF0D4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Classification accuracy with different dimensionality reduction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7F73" w:rsidTr="00C47F73">
        <w:tc>
          <w:tcPr>
            <w:tcW w:w="3116" w:type="dxa"/>
          </w:tcPr>
          <w:p w:rsidR="00C47F73" w:rsidRDefault="00C47F73">
            <w:r>
              <w:t>Dimension reduction</w:t>
            </w:r>
          </w:p>
        </w:tc>
        <w:tc>
          <w:tcPr>
            <w:tcW w:w="3117" w:type="dxa"/>
          </w:tcPr>
          <w:p w:rsidR="00C47F73" w:rsidRDefault="00C47F73">
            <w:r>
              <w:t xml:space="preserve">Accuracy </w:t>
            </w:r>
          </w:p>
        </w:tc>
        <w:tc>
          <w:tcPr>
            <w:tcW w:w="3117" w:type="dxa"/>
          </w:tcPr>
          <w:p w:rsidR="00C47F73" w:rsidRDefault="00C47F73">
            <w:r>
              <w:t>No of categories</w:t>
            </w:r>
          </w:p>
        </w:tc>
      </w:tr>
      <w:tr w:rsidR="00FF0D40" w:rsidTr="00C47F73">
        <w:tc>
          <w:tcPr>
            <w:tcW w:w="3116" w:type="dxa"/>
          </w:tcPr>
          <w:p w:rsidR="00FF0D40" w:rsidRDefault="00FF0D40">
            <w:r>
              <w:t>Proposed method</w:t>
            </w:r>
          </w:p>
        </w:tc>
        <w:tc>
          <w:tcPr>
            <w:tcW w:w="3117" w:type="dxa"/>
          </w:tcPr>
          <w:p w:rsidR="00FF0D40" w:rsidRDefault="00FF0D40">
            <w:r>
              <w:t>92.6%</w:t>
            </w:r>
          </w:p>
        </w:tc>
        <w:tc>
          <w:tcPr>
            <w:tcW w:w="3117" w:type="dxa"/>
            <w:vMerge w:val="restart"/>
          </w:tcPr>
          <w:p w:rsidR="00FF0D40" w:rsidRDefault="00FF0D40">
            <w:r>
              <w:t xml:space="preserve">9 categories </w:t>
            </w:r>
          </w:p>
        </w:tc>
      </w:tr>
      <w:tr w:rsidR="00FF0D40" w:rsidTr="00C47F73">
        <w:tc>
          <w:tcPr>
            <w:tcW w:w="3116" w:type="dxa"/>
          </w:tcPr>
          <w:p w:rsidR="00FF0D40" w:rsidRDefault="00FF0D40">
            <w:r>
              <w:t>IG</w:t>
            </w:r>
          </w:p>
        </w:tc>
        <w:tc>
          <w:tcPr>
            <w:tcW w:w="3117" w:type="dxa"/>
          </w:tcPr>
          <w:p w:rsidR="00FF0D40" w:rsidRDefault="00FF0D40">
            <w:r>
              <w:rPr>
                <w:rFonts w:ascii="Times New Roman" w:hAnsi="Times New Roman" w:cs="Times New Roman"/>
                <w:sz w:val="24"/>
                <w:szCs w:val="24"/>
              </w:rPr>
              <w:t>79.12</w:t>
            </w:r>
            <w:r w:rsidRPr="0084591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117" w:type="dxa"/>
            <w:vMerge/>
          </w:tcPr>
          <w:p w:rsidR="00FF0D40" w:rsidRDefault="00FF0D40"/>
        </w:tc>
      </w:tr>
      <w:tr w:rsidR="00FF0D40" w:rsidTr="00C47F73">
        <w:tc>
          <w:tcPr>
            <w:tcW w:w="3116" w:type="dxa"/>
          </w:tcPr>
          <w:p w:rsidR="00FF0D40" w:rsidRDefault="00FF0D40" w:rsidP="00FF0D40">
            <w:r>
              <w:t>CHI</w:t>
            </w:r>
          </w:p>
        </w:tc>
        <w:tc>
          <w:tcPr>
            <w:tcW w:w="3117" w:type="dxa"/>
          </w:tcPr>
          <w:p w:rsidR="00FF0D40" w:rsidRPr="0084591A" w:rsidRDefault="00FF0D40" w:rsidP="00FF0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76.0</w:t>
            </w:r>
            <w:r w:rsidRPr="0084591A">
              <w:rPr>
                <w:rFonts w:ascii="Times New Roman" w:hAnsi="Times New Roman" w:cs="Times New Roman"/>
                <w:sz w:val="24"/>
                <w:szCs w:val="24"/>
              </w:rPr>
              <w:t>9%</w:t>
            </w:r>
          </w:p>
        </w:tc>
        <w:tc>
          <w:tcPr>
            <w:tcW w:w="3117" w:type="dxa"/>
            <w:vMerge/>
          </w:tcPr>
          <w:p w:rsidR="00FF0D40" w:rsidRDefault="00FF0D40" w:rsidP="00FF0D40"/>
        </w:tc>
      </w:tr>
      <w:tr w:rsidR="00FF0D40" w:rsidTr="00C47F73">
        <w:tc>
          <w:tcPr>
            <w:tcW w:w="3116" w:type="dxa"/>
          </w:tcPr>
          <w:p w:rsidR="00FF0D40" w:rsidRDefault="00FF0D40" w:rsidP="00FF0D40">
            <w:r>
              <w:t>DF</w:t>
            </w:r>
          </w:p>
        </w:tc>
        <w:tc>
          <w:tcPr>
            <w:tcW w:w="3117" w:type="dxa"/>
          </w:tcPr>
          <w:p w:rsidR="00FF0D40" w:rsidRPr="0084591A" w:rsidRDefault="00FF0D40" w:rsidP="00FF0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82.41</w:t>
            </w:r>
            <w:r w:rsidRPr="0084591A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3117" w:type="dxa"/>
            <w:vMerge/>
          </w:tcPr>
          <w:p w:rsidR="00FF0D40" w:rsidRDefault="00FF0D40" w:rsidP="00FF0D40"/>
        </w:tc>
      </w:tr>
      <w:tr w:rsidR="00FF0D40" w:rsidTr="00C47F73">
        <w:tc>
          <w:tcPr>
            <w:tcW w:w="3116" w:type="dxa"/>
          </w:tcPr>
          <w:p w:rsidR="00FF0D40" w:rsidRDefault="00FF0D40" w:rsidP="00FF0D40">
            <w:r>
              <w:t>Pure PCA</w:t>
            </w:r>
          </w:p>
        </w:tc>
        <w:tc>
          <w:tcPr>
            <w:tcW w:w="3117" w:type="dxa"/>
          </w:tcPr>
          <w:p w:rsidR="00FF0D40" w:rsidRDefault="00FF0D40" w:rsidP="00FF0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87.45%</w:t>
            </w:r>
          </w:p>
        </w:tc>
        <w:tc>
          <w:tcPr>
            <w:tcW w:w="3117" w:type="dxa"/>
            <w:vMerge/>
          </w:tcPr>
          <w:p w:rsidR="00FF0D40" w:rsidRDefault="00FF0D40" w:rsidP="00FF0D40"/>
        </w:tc>
      </w:tr>
    </w:tbl>
    <w:p w:rsidR="00C47F73" w:rsidRDefault="00C47F73"/>
    <w:p w:rsidR="00FF0D40" w:rsidRDefault="00FF0D40" w:rsidP="00FF0D40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2</w:t>
        </w:r>
      </w:fldSimple>
      <w:r>
        <w:t xml:space="preserve"> classification accuracy using different machine learning cl</w:t>
      </w:r>
      <w:bookmarkStart w:id="0" w:name="_GoBack"/>
      <w:bookmarkEnd w:id="0"/>
      <w:r>
        <w:t>assifiers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4431B" w:rsidTr="00B4431B">
        <w:tc>
          <w:tcPr>
            <w:tcW w:w="3116" w:type="dxa"/>
          </w:tcPr>
          <w:p w:rsidR="00B4431B" w:rsidRDefault="00B4431B">
            <w:r>
              <w:t>Classifier</w:t>
            </w:r>
          </w:p>
        </w:tc>
        <w:tc>
          <w:tcPr>
            <w:tcW w:w="3117" w:type="dxa"/>
          </w:tcPr>
          <w:p w:rsidR="00B4431B" w:rsidRDefault="00B4431B">
            <w:r>
              <w:t xml:space="preserve">Accuracy </w:t>
            </w:r>
          </w:p>
        </w:tc>
        <w:tc>
          <w:tcPr>
            <w:tcW w:w="3117" w:type="dxa"/>
          </w:tcPr>
          <w:p w:rsidR="00B4431B" w:rsidRDefault="00B4431B">
            <w:r>
              <w:t>Number of categories</w:t>
            </w:r>
          </w:p>
        </w:tc>
      </w:tr>
      <w:tr w:rsidR="00B4431B" w:rsidTr="00B4431B">
        <w:tc>
          <w:tcPr>
            <w:tcW w:w="3116" w:type="dxa"/>
          </w:tcPr>
          <w:p w:rsidR="00B4431B" w:rsidRDefault="00B4431B">
            <w:r>
              <w:t>MLP</w:t>
            </w:r>
          </w:p>
        </w:tc>
        <w:tc>
          <w:tcPr>
            <w:tcW w:w="3117" w:type="dxa"/>
          </w:tcPr>
          <w:p w:rsidR="00B4431B" w:rsidRDefault="00B4431B">
            <w:r>
              <w:t>92.6%</w:t>
            </w:r>
          </w:p>
        </w:tc>
        <w:tc>
          <w:tcPr>
            <w:tcW w:w="3117" w:type="dxa"/>
            <w:vMerge w:val="restart"/>
          </w:tcPr>
          <w:p w:rsidR="00B4431B" w:rsidRDefault="00B4431B">
            <w:r>
              <w:t>9 categories</w:t>
            </w:r>
          </w:p>
        </w:tc>
      </w:tr>
      <w:tr w:rsidR="00B4431B" w:rsidTr="00B4431B">
        <w:tc>
          <w:tcPr>
            <w:tcW w:w="3116" w:type="dxa"/>
          </w:tcPr>
          <w:p w:rsidR="00B4431B" w:rsidRDefault="00B4431B">
            <w:r>
              <w:t>SVM</w:t>
            </w:r>
          </w:p>
        </w:tc>
        <w:tc>
          <w:tcPr>
            <w:tcW w:w="3117" w:type="dxa"/>
          </w:tcPr>
          <w:p w:rsidR="00B4431B" w:rsidRDefault="00B4431B">
            <w:r>
              <w:t>87.67%</w:t>
            </w:r>
          </w:p>
        </w:tc>
        <w:tc>
          <w:tcPr>
            <w:tcW w:w="3117" w:type="dxa"/>
            <w:vMerge/>
          </w:tcPr>
          <w:p w:rsidR="00B4431B" w:rsidRDefault="00B4431B"/>
        </w:tc>
      </w:tr>
      <w:tr w:rsidR="00B4431B" w:rsidTr="00B4431B">
        <w:tc>
          <w:tcPr>
            <w:tcW w:w="3116" w:type="dxa"/>
          </w:tcPr>
          <w:p w:rsidR="00B4431B" w:rsidRDefault="00B4431B">
            <w:r>
              <w:t>DT</w:t>
            </w:r>
          </w:p>
        </w:tc>
        <w:tc>
          <w:tcPr>
            <w:tcW w:w="3117" w:type="dxa"/>
          </w:tcPr>
          <w:p w:rsidR="00B4431B" w:rsidRDefault="00B4431B">
            <w:r>
              <w:t>75.34%</w:t>
            </w:r>
          </w:p>
        </w:tc>
        <w:tc>
          <w:tcPr>
            <w:tcW w:w="3117" w:type="dxa"/>
            <w:vMerge/>
          </w:tcPr>
          <w:p w:rsidR="00B4431B" w:rsidRDefault="00B4431B"/>
        </w:tc>
      </w:tr>
    </w:tbl>
    <w:p w:rsidR="00B4431B" w:rsidRDefault="00B4431B"/>
    <w:sectPr w:rsidR="00B4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0D"/>
    <w:rsid w:val="0028320D"/>
    <w:rsid w:val="003B7E6C"/>
    <w:rsid w:val="004556C0"/>
    <w:rsid w:val="005B68CB"/>
    <w:rsid w:val="0063370E"/>
    <w:rsid w:val="00664432"/>
    <w:rsid w:val="009C58CB"/>
    <w:rsid w:val="00A241E4"/>
    <w:rsid w:val="00B4431B"/>
    <w:rsid w:val="00C47F73"/>
    <w:rsid w:val="00E20B0F"/>
    <w:rsid w:val="00FF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409B5"/>
  <w15:chartTrackingRefBased/>
  <w15:docId w15:val="{C0F69D81-DBB1-4B58-B3DB-645E0339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D4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C1F9E67-73D0-4071-8D7A-E39F89B19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Company>Microsoft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</dc:creator>
  <cp:keywords/>
  <dc:description/>
  <cp:lastModifiedBy>Deme</cp:lastModifiedBy>
  <cp:revision>5</cp:revision>
  <dcterms:created xsi:type="dcterms:W3CDTF">2021-05-08T08:26:00Z</dcterms:created>
  <dcterms:modified xsi:type="dcterms:W3CDTF">2021-05-08T08:35:00Z</dcterms:modified>
</cp:coreProperties>
</file>