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88EC7" w14:textId="309C3920" w:rsidR="00D67E19" w:rsidRPr="00D67E19" w:rsidRDefault="00D67E19" w:rsidP="00D67E19">
      <w:pPr>
        <w:spacing w:after="0" w:line="360" w:lineRule="auto"/>
        <w:jc w:val="center"/>
        <w:rPr>
          <w:b/>
          <w:bCs/>
        </w:rPr>
      </w:pPr>
      <w:r w:rsidRPr="00D67E19">
        <w:rPr>
          <w:b/>
          <w:bCs/>
        </w:rPr>
        <w:t>ДОКЛАД: «МОНОЛОГИЧЕСКИЕ ЖАНРЫ АКАДЕМИЧЕСКОГО КРАСНОРЕЧИЯ»</w:t>
      </w:r>
    </w:p>
    <w:p w14:paraId="4CA011A9" w14:textId="77777777" w:rsidR="00D67E19" w:rsidRDefault="00D67E19" w:rsidP="00D67E19">
      <w:pPr>
        <w:spacing w:after="0" w:line="360" w:lineRule="auto"/>
        <w:ind w:firstLine="709"/>
        <w:jc w:val="both"/>
      </w:pPr>
    </w:p>
    <w:p w14:paraId="2655930F" w14:textId="34E82708" w:rsidR="00D67E19" w:rsidRDefault="00D67E19" w:rsidP="00D67E19">
      <w:pPr>
        <w:spacing w:after="0" w:line="360" w:lineRule="auto"/>
        <w:ind w:firstLine="709"/>
        <w:jc w:val="both"/>
      </w:pPr>
      <w:r>
        <w:t>Академическое красноречие — это не просто передача знаний, это искусство донесения научной мысли до аудитории, умение выстраивать логичный, убедительный и эмоционально окрашенный монолог.</w:t>
      </w:r>
    </w:p>
    <w:p w14:paraId="1EB14333" w14:textId="77777777" w:rsidR="00D67E19" w:rsidRDefault="00D67E19" w:rsidP="00D67E19">
      <w:pPr>
        <w:spacing w:after="0" w:line="360" w:lineRule="auto"/>
        <w:ind w:firstLine="709"/>
        <w:jc w:val="both"/>
      </w:pPr>
      <w:r>
        <w:t>Публичная речь — неотъемлемая составляющая ораторского искусства. В академической среде она выполняет сразу несколько функций: информационную, воспитательную, развивающую и даже мотивационную. Именно поэтому понимание психолого-педагогических аспектов академической речи так важно для преподавателей, учёных и всех, кто связан с образовательной деятельностью.</w:t>
      </w:r>
    </w:p>
    <w:p w14:paraId="6BD20346" w14:textId="77777777" w:rsidR="00D67E19" w:rsidRDefault="00D67E19" w:rsidP="00D67E19">
      <w:pPr>
        <w:spacing w:after="0" w:line="360" w:lineRule="auto"/>
        <w:ind w:firstLine="709"/>
        <w:jc w:val="both"/>
      </w:pPr>
      <w:r>
        <w:t>Публичная речь как важная составляющая ораторского искусства</w:t>
      </w:r>
    </w:p>
    <w:p w14:paraId="72D48319" w14:textId="77777777" w:rsidR="00D67E19" w:rsidRDefault="00D67E19" w:rsidP="00D67E19">
      <w:pPr>
        <w:spacing w:after="0" w:line="360" w:lineRule="auto"/>
        <w:ind w:firstLine="709"/>
        <w:jc w:val="both"/>
      </w:pPr>
      <w:r>
        <w:t>Публичная речь всегда была мощным инструментом влияния. Ещё в античности, в трудах Аристотеля, Цицерона и Квинтилиана, были заложены основы риторики, которые актуальны и сегодня. Аристотель выделял три ключевых элемента успешного выступления: этос (нравственный облик оратора), пафос (эмоциональное воздействие) и логос (логика и аргументация). Эти принципы применимы и к академическому красноречию.</w:t>
      </w:r>
    </w:p>
    <w:p w14:paraId="32FCEF9A" w14:textId="77777777" w:rsidR="00D67E19" w:rsidRDefault="00D67E19" w:rsidP="00D67E19">
      <w:pPr>
        <w:spacing w:after="0" w:line="360" w:lineRule="auto"/>
        <w:ind w:firstLine="709"/>
        <w:jc w:val="both"/>
      </w:pPr>
      <w:r>
        <w:t>В академической среде публичная речь выполняет особую роль. Она служит не только для передачи информации, но и для формирования научного мировоззрения, развития критического мышления у слушателей. Академический монолог — это всегда диалог, даже если он формально монологичен. Оратор должен чувствовать аудиторию, предугадывать её реакции, выстраивать аргументацию так, чтобы она была понятна и убедительна.</w:t>
      </w:r>
    </w:p>
    <w:p w14:paraId="5F7CB2B4" w14:textId="77777777" w:rsidR="00D67E19" w:rsidRDefault="00D67E19" w:rsidP="00D67E19">
      <w:pPr>
        <w:spacing w:after="0" w:line="360" w:lineRule="auto"/>
        <w:ind w:firstLine="709"/>
        <w:jc w:val="both"/>
      </w:pPr>
      <w:r>
        <w:t xml:space="preserve">Особенность академической публичной речи — её научная обоснованность. Каждое утверждение должно опираться на факты, исследования, авторитетные источники. При этом важно не перегружать </w:t>
      </w:r>
      <w:r>
        <w:lastRenderedPageBreak/>
        <w:t>слушателя сложной терминологией, а уметь адаптировать научный язык для конкретной аудитории.</w:t>
      </w:r>
    </w:p>
    <w:p w14:paraId="3992A233" w14:textId="77777777" w:rsidR="00D67E19" w:rsidRDefault="00D67E19" w:rsidP="00D67E19">
      <w:pPr>
        <w:spacing w:after="0" w:line="360" w:lineRule="auto"/>
        <w:ind w:firstLine="709"/>
        <w:jc w:val="both"/>
      </w:pPr>
      <w:r>
        <w:t>Монологические жанры академического красноречия</w:t>
      </w:r>
    </w:p>
    <w:p w14:paraId="49654FC0" w14:textId="77777777" w:rsidR="00D67E19" w:rsidRDefault="00D67E19" w:rsidP="00D67E19">
      <w:pPr>
        <w:spacing w:after="0" w:line="360" w:lineRule="auto"/>
        <w:ind w:firstLine="709"/>
        <w:jc w:val="both"/>
      </w:pPr>
      <w:r>
        <w:t>Монологические жанры в академическом красноречии — это формы устной научной коммуникации, где один человек выступает перед аудиторией. К основным жанрам относятся:</w:t>
      </w:r>
    </w:p>
    <w:p w14:paraId="0324C342" w14:textId="77777777" w:rsidR="00D67E19" w:rsidRDefault="00D67E19" w:rsidP="00D67E19">
      <w:pPr>
        <w:spacing w:after="0" w:line="360" w:lineRule="auto"/>
        <w:ind w:firstLine="709"/>
        <w:jc w:val="both"/>
      </w:pPr>
      <w:r>
        <w:t>Лекция. Это систематическое, последовательное изложение учебного или научного материала. Лекция требует чёткой структуры, логики изложения и умения удерживать внимание аудитории. Важны не только содержание, но и форма подачи: интонация, темп, использование наглядных материалов.</w:t>
      </w:r>
    </w:p>
    <w:p w14:paraId="631E8602" w14:textId="77777777" w:rsidR="00D67E19" w:rsidRDefault="00D67E19" w:rsidP="00D67E19">
      <w:pPr>
        <w:spacing w:after="0" w:line="360" w:lineRule="auto"/>
        <w:ind w:firstLine="709"/>
        <w:jc w:val="both"/>
      </w:pPr>
      <w:r>
        <w:t>Научный доклад. Более сжатая форма, чем лекция. Доклад представляет собой сообщение по конкретной научной проблеме. Он должен быть точным, лаконичным, содержать чёткие выводы. Часто доклады сопровождаются презентациями, графиками, таблицами.</w:t>
      </w:r>
    </w:p>
    <w:p w14:paraId="387B2FF6" w14:textId="77777777" w:rsidR="00D67E19" w:rsidRDefault="00D67E19" w:rsidP="00D67E19">
      <w:pPr>
        <w:spacing w:after="0" w:line="360" w:lineRule="auto"/>
        <w:ind w:firstLine="709"/>
        <w:jc w:val="both"/>
      </w:pPr>
      <w:r>
        <w:t>Выступление на конференции. Это краткий монолог, посвящённый определённой теме. Отличается от доклада тем, что часто предполагает последующую дискуссию. Здесь особенно важна способность ясно формулировать мысли и быть готовым к вопросам.</w:t>
      </w:r>
    </w:p>
    <w:p w14:paraId="36CD9B0B" w14:textId="77777777" w:rsidR="00D67E19" w:rsidRDefault="00D67E19" w:rsidP="00D67E19">
      <w:pPr>
        <w:spacing w:after="0" w:line="360" w:lineRule="auto"/>
        <w:ind w:firstLine="709"/>
        <w:jc w:val="both"/>
      </w:pPr>
      <w:r>
        <w:t>Защита диссертации или проекта. Это особый жанр, сочетающий элементы научного доклада и полемики. Оратор должен не только представить результаты своей работы, но и убедительно защитить их перед комиссией.</w:t>
      </w:r>
    </w:p>
    <w:p w14:paraId="0A7703F7" w14:textId="77777777" w:rsidR="00D67E19" w:rsidRDefault="00D67E19" w:rsidP="00D67E19">
      <w:pPr>
        <w:spacing w:after="0" w:line="360" w:lineRule="auto"/>
        <w:ind w:firstLine="709"/>
        <w:jc w:val="both"/>
      </w:pPr>
      <w:r>
        <w:t>Научно-популярная лекция. Направлена на широкую аудиторию, не обязательно обладающую специальными знаниями. Здесь особенно важны доступность изложения, использование аналогий, примеров из повседневной жизни.</w:t>
      </w:r>
    </w:p>
    <w:p w14:paraId="30DC6312" w14:textId="77777777" w:rsidR="00D67E19" w:rsidRDefault="00D67E19" w:rsidP="00D67E19">
      <w:pPr>
        <w:spacing w:after="0" w:line="360" w:lineRule="auto"/>
        <w:ind w:firstLine="709"/>
        <w:jc w:val="both"/>
      </w:pPr>
      <w:r>
        <w:t>Каждый из этих жанров требует от оратора владения определёнными навыками: чёткости речи, умения структурировать материал, использования невербальных средств коммуникации (жесты, мимика, зрительный контакт) и способности удерживать внимание аудитории.</w:t>
      </w:r>
    </w:p>
    <w:p w14:paraId="2CB59CE8" w14:textId="77777777" w:rsidR="00D67E19" w:rsidRDefault="00D67E19" w:rsidP="00D67E19">
      <w:pPr>
        <w:spacing w:after="0" w:line="360" w:lineRule="auto"/>
        <w:ind w:firstLine="709"/>
        <w:jc w:val="both"/>
      </w:pPr>
      <w:r>
        <w:t>Психолого-педагогические аспекты академической речи</w:t>
      </w:r>
    </w:p>
    <w:p w14:paraId="4E512854" w14:textId="77777777" w:rsidR="00D67E19" w:rsidRDefault="00D67E19" w:rsidP="00D67E19">
      <w:pPr>
        <w:spacing w:after="0" w:line="360" w:lineRule="auto"/>
        <w:ind w:firstLine="709"/>
        <w:jc w:val="both"/>
      </w:pPr>
      <w:r>
        <w:lastRenderedPageBreak/>
        <w:t>Академическое красноречие невозможно рассматривать вне контекста взаимодействия оратора и аудитории. Психолого-педагогические аспекты здесь играют ключевую роль.</w:t>
      </w:r>
    </w:p>
    <w:p w14:paraId="79751585" w14:textId="77777777" w:rsidR="00D67E19" w:rsidRDefault="00D67E19" w:rsidP="00D67E19">
      <w:pPr>
        <w:spacing w:after="0" w:line="360" w:lineRule="auto"/>
        <w:ind w:firstLine="709"/>
        <w:jc w:val="both"/>
      </w:pPr>
      <w:r>
        <w:t>Внимание и восприятие. Слушатели воспринимают информацию избирательно. Чтобы удержать их внимание, оратор должен использовать различные приёмы: риторические вопросы, паузы, смену интонации, обращение к личному опыту аудитории. Важно учитывать, что внимание человека имеет свои пики и спады, поэтому в длинной лекции полезно чередовать сложные и более лёгкие для восприятия фрагменты.</w:t>
      </w:r>
    </w:p>
    <w:p w14:paraId="5388DFAA" w14:textId="77777777" w:rsidR="00D67E19" w:rsidRDefault="00D67E19" w:rsidP="00D67E19">
      <w:pPr>
        <w:spacing w:after="0" w:line="360" w:lineRule="auto"/>
        <w:ind w:firstLine="709"/>
        <w:jc w:val="both"/>
      </w:pPr>
      <w:r>
        <w:t>Эмоциональный фон. Эмоциональная окраска речи влияет на восприятие информации. Монотонная речь быстро утомляет, а эмоционально окрашенная — удерживает внимание. Однако в академической речи эмоции должны быть уместными и сдержанными. Главная цель — не вызвать бурю эмоций, а заинтересовать и убедить.</w:t>
      </w:r>
    </w:p>
    <w:p w14:paraId="2CCF5981" w14:textId="77777777" w:rsidR="00D67E19" w:rsidRDefault="00D67E19" w:rsidP="00D67E19">
      <w:pPr>
        <w:spacing w:after="0" w:line="360" w:lineRule="auto"/>
        <w:ind w:firstLine="709"/>
        <w:jc w:val="both"/>
      </w:pPr>
      <w:r>
        <w:t>Обратная связь. Даже в монологической речи важно чувствовать аудиторию. Оратор должен замечать невербальные сигналы: заинтересованные взгляды, кивки, или, наоборот, скучающие лица, перешёптывания. Это помогает вовремя скорректировать подачу материала.</w:t>
      </w:r>
    </w:p>
    <w:p w14:paraId="66738A77" w14:textId="77777777" w:rsidR="00D67E19" w:rsidRDefault="00D67E19" w:rsidP="00D67E19">
      <w:pPr>
        <w:spacing w:after="0" w:line="360" w:lineRule="auto"/>
        <w:ind w:firstLine="709"/>
        <w:jc w:val="both"/>
      </w:pPr>
      <w:r>
        <w:t>Адаптация к аудитории. Академическая речь должна быть адаптирована под уровень подготовки слушателей. Например, лекция для первокурсников будет отличаться от лекции для аспирантов или коллег-учёных. Необходимо находить баланс между доступностью и научной строгостью.</w:t>
      </w:r>
    </w:p>
    <w:p w14:paraId="3C5D10F0" w14:textId="77777777" w:rsidR="00D67E19" w:rsidRDefault="00D67E19" w:rsidP="00D67E19">
      <w:pPr>
        <w:spacing w:after="0" w:line="360" w:lineRule="auto"/>
        <w:ind w:firstLine="709"/>
        <w:jc w:val="both"/>
      </w:pPr>
      <w:r>
        <w:t>Невербальная коммуникация. Жесты, мимика, поза, зрительный контакт — всё это влияет на восприятие речи. Открытые жесты, уверенный взгляд создают впечатление компетентности и искренности. Напротив, суетливость, избегание зрительного контакта могут вызвать недоверие.</w:t>
      </w:r>
    </w:p>
    <w:p w14:paraId="4266F599" w14:textId="77777777" w:rsidR="00D67E19" w:rsidRDefault="00D67E19" w:rsidP="00D67E19">
      <w:pPr>
        <w:spacing w:after="0" w:line="360" w:lineRule="auto"/>
        <w:ind w:firstLine="709"/>
        <w:jc w:val="both"/>
      </w:pPr>
      <w:r>
        <w:t xml:space="preserve">Структурирование информации. Человеческий мозг лучше воспринимает информацию, организованную в чёткую структуру. Поэтому академический монолог должен иметь ясное вступление, основную часть и заключение. Вступление задаёт тон и формулирует цель, основная часть </w:t>
      </w:r>
      <w:r>
        <w:lastRenderedPageBreak/>
        <w:t>раскрывает тему, а заключение подводит итоги и оставляет «пищу для размышлений».</w:t>
      </w:r>
    </w:p>
    <w:p w14:paraId="36CDEF60" w14:textId="77777777" w:rsidR="00D67E19" w:rsidRDefault="00D67E19" w:rsidP="00D67E19">
      <w:pPr>
        <w:spacing w:after="0" w:line="360" w:lineRule="auto"/>
        <w:ind w:firstLine="709"/>
        <w:jc w:val="both"/>
      </w:pPr>
      <w:r>
        <w:t>Практические рекомендации для успешного академического выступления</w:t>
      </w:r>
    </w:p>
    <w:p w14:paraId="1564F725" w14:textId="77777777" w:rsidR="00D67E19" w:rsidRDefault="00D67E19" w:rsidP="00D67E19">
      <w:pPr>
        <w:spacing w:after="0" w:line="360" w:lineRule="auto"/>
        <w:ind w:firstLine="709"/>
        <w:jc w:val="both"/>
      </w:pPr>
      <w:r>
        <w:t>На основе психолого-педагогических принципов можно сформулировать несколько практических рекомендаций для оратора:</w:t>
      </w:r>
    </w:p>
    <w:p w14:paraId="448BCAB8" w14:textId="77777777" w:rsidR="00D67E19" w:rsidRDefault="00D67E19" w:rsidP="00D67E19">
      <w:pPr>
        <w:spacing w:after="0" w:line="360" w:lineRule="auto"/>
        <w:ind w:firstLine="709"/>
        <w:jc w:val="both"/>
      </w:pPr>
      <w:r>
        <w:t>Подготовка. Тщательно продумайте структуру выступления. Составьте план, выделите ключевые тезисы, подберите убедительные аргументы и примеры.</w:t>
      </w:r>
    </w:p>
    <w:p w14:paraId="31F90152" w14:textId="77777777" w:rsidR="00D67E19" w:rsidRDefault="00D67E19" w:rsidP="00D67E19">
      <w:pPr>
        <w:spacing w:after="0" w:line="360" w:lineRule="auto"/>
        <w:ind w:firstLine="709"/>
        <w:jc w:val="both"/>
      </w:pPr>
      <w:r>
        <w:t>Репетиция. Проговорите речь вслух, засеките время. Обратите внимание на темп: оптимальная скорость — около 120–150 слов в минуту.</w:t>
      </w:r>
    </w:p>
    <w:p w14:paraId="7D954ABB" w14:textId="77777777" w:rsidR="00D67E19" w:rsidRDefault="00D67E19" w:rsidP="00D67E19">
      <w:pPr>
        <w:spacing w:after="0" w:line="360" w:lineRule="auto"/>
        <w:ind w:firstLine="709"/>
        <w:jc w:val="both"/>
      </w:pPr>
      <w:r>
        <w:t>Визуализация. Используйте наглядные материалы (презентации, схемы, графики), но не перегружайте ими выступление. Каждый слайд должен дополнять вашу речь, а не дублировать её.</w:t>
      </w:r>
    </w:p>
    <w:p w14:paraId="1441004C" w14:textId="77777777" w:rsidR="00D67E19" w:rsidRDefault="00D67E19" w:rsidP="00D67E19">
      <w:pPr>
        <w:spacing w:after="0" w:line="360" w:lineRule="auto"/>
        <w:ind w:firstLine="709"/>
        <w:jc w:val="both"/>
      </w:pPr>
      <w:r>
        <w:t>Взаимодействие с аудиторией. Задавайте риторические вопросы, обращайтесь к слушателям, используйте примеры, близкие им по опыту.</w:t>
      </w:r>
    </w:p>
    <w:p w14:paraId="6BBC07B8" w14:textId="77777777" w:rsidR="00D67E19" w:rsidRDefault="00D67E19" w:rsidP="00D67E19">
      <w:pPr>
        <w:spacing w:after="0" w:line="360" w:lineRule="auto"/>
        <w:ind w:firstLine="709"/>
        <w:jc w:val="both"/>
      </w:pPr>
      <w:r>
        <w:t>Работа с голосом. Интонация, паузы, громкость — важные инструменты оратора. Избегайте монотонности, выделяйте ключевые моменты голосом.</w:t>
      </w:r>
    </w:p>
    <w:p w14:paraId="1EEEE998" w14:textId="77777777" w:rsidR="00D67E19" w:rsidRDefault="00D67E19" w:rsidP="00D67E19">
      <w:pPr>
        <w:spacing w:after="0" w:line="360" w:lineRule="auto"/>
        <w:ind w:firstLine="709"/>
        <w:jc w:val="both"/>
      </w:pPr>
      <w:r>
        <w:t>Управление волнением. Перед выступлением сделайте несколько глубоких вдохов, сосредоточьтесь на содержании, а не на своих эмоциях. Помните, что небольшая доля волнения — это нормально и даже полезно.</w:t>
      </w:r>
    </w:p>
    <w:p w14:paraId="413EB91E" w14:textId="77777777" w:rsidR="00D67E19" w:rsidRDefault="00D67E19" w:rsidP="00D67E19">
      <w:pPr>
        <w:spacing w:after="0" w:line="360" w:lineRule="auto"/>
        <w:ind w:firstLine="709"/>
        <w:jc w:val="both"/>
      </w:pPr>
      <w:r>
        <w:t>Заключение</w:t>
      </w:r>
    </w:p>
    <w:p w14:paraId="1E507DA1" w14:textId="77777777" w:rsidR="00D67E19" w:rsidRDefault="00D67E19" w:rsidP="00D67E19">
      <w:pPr>
        <w:spacing w:after="0" w:line="360" w:lineRule="auto"/>
        <w:ind w:firstLine="709"/>
        <w:jc w:val="both"/>
      </w:pPr>
      <w:r>
        <w:t>Монологические жанры академического красноречия — это мощный инструмент передачи знаний и формирования научного мышления. Публичная речь, будучи важной составляющей ораторского искусства, требует не только глубоких знаний в своей области, но и владения психолого-педагогическими приёмами воздействия на аудиторию.</w:t>
      </w:r>
    </w:p>
    <w:p w14:paraId="6F9870C6" w14:textId="77777777" w:rsidR="00D67E19" w:rsidRDefault="00D67E19" w:rsidP="00D67E19">
      <w:pPr>
        <w:spacing w:after="0" w:line="360" w:lineRule="auto"/>
        <w:ind w:firstLine="709"/>
        <w:jc w:val="both"/>
      </w:pPr>
      <w:r>
        <w:t xml:space="preserve">Успешное академическое выступление — это синтез научной строгости и ораторского мастерства. Оно требует тщательной подготовки, умения </w:t>
      </w:r>
      <w:r>
        <w:lastRenderedPageBreak/>
        <w:t>структурировать информацию и выстраивать диалог со слушателями, даже если формально речь является монологом.</w:t>
      </w:r>
    </w:p>
    <w:p w14:paraId="062A30BE" w14:textId="77777777" w:rsidR="00D67E19" w:rsidRDefault="00D67E19" w:rsidP="00D67E19">
      <w:pPr>
        <w:spacing w:after="0" w:line="360" w:lineRule="auto"/>
        <w:ind w:firstLine="709"/>
        <w:jc w:val="both"/>
      </w:pPr>
      <w:r>
        <w:t>Развитие навыков академического красноречия полезно не только преподавателям и учёным, но и студентам, которые в будущем будут выступать с докладами, защищать проекты и делиться своими идеями. Овладение этим искусством — важный шаг на пути к профессиональному росту и эффективному взаимодействию в научном сообществе.</w:t>
      </w:r>
    </w:p>
    <w:p w14:paraId="4FAF2282" w14:textId="63E47862" w:rsidR="00F12C76" w:rsidRDefault="00D67E19" w:rsidP="00D67E19">
      <w:pPr>
        <w:spacing w:after="0" w:line="360" w:lineRule="auto"/>
        <w:ind w:firstLine="709"/>
        <w:jc w:val="both"/>
      </w:pPr>
      <w:r>
        <w:t>Благодарю за внимание! Готов(а) ответить на ваши вопросы.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E1"/>
    <w:rsid w:val="00166EF9"/>
    <w:rsid w:val="006C0B77"/>
    <w:rsid w:val="008242FF"/>
    <w:rsid w:val="00870751"/>
    <w:rsid w:val="00922C48"/>
    <w:rsid w:val="00A041D8"/>
    <w:rsid w:val="00B915B7"/>
    <w:rsid w:val="00B96481"/>
    <w:rsid w:val="00CB7BE1"/>
    <w:rsid w:val="00D67E1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DE21C6-5223-47E6-9EEF-4727BF52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B7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B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B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B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B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B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B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B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B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7B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7B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BE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B7BE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B7BE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B7BE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B7BE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B7BE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B7B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7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B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7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7BE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B7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7BE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7B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7BE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B7B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1111</Words>
  <Characters>6338</Characters>
  <Application>Microsoft Office Word</Application>
  <DocSecurity>0</DocSecurity>
  <Lines>52</Lines>
  <Paragraphs>14</Paragraphs>
  <ScaleCrop>false</ScaleCrop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2026-06-02T06:49:00Z</dcterms:created>
  <dcterms:modified xsi:type="dcterms:W3CDTF">2026-06-02T06:53:00Z</dcterms:modified>
</cp:coreProperties>
</file>