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0F02" w:rsidRDefault="00F36F2C" w:rsidP="004F5699">
      <w:proofErr w:type="spellStart"/>
      <w:r>
        <w:t>Syl</w:t>
      </w:r>
      <w:proofErr w:type="spellEnd"/>
      <w:r>
        <w:t xml:space="preserve"> AD</w:t>
      </w:r>
      <w:r w:rsidR="006F7338">
        <w:t>;</w:t>
      </w:r>
      <w:r>
        <w:t xml:space="preserve"> ağır kütleli yüzer şap uygulamalarına ihtiyaç duyan döşemelerin ( depolama alanları, market </w:t>
      </w:r>
      <w:proofErr w:type="spellStart"/>
      <w:r>
        <w:t>v.b</w:t>
      </w:r>
      <w:proofErr w:type="spellEnd"/>
      <w:r>
        <w:t>.</w:t>
      </w:r>
      <w:r w:rsidR="00AE0F31">
        <w:t xml:space="preserve"> </w:t>
      </w:r>
      <w:bookmarkStart w:id="0" w:name="_GoBack"/>
      <w:bookmarkEnd w:id="0"/>
      <w:r>
        <w:t>ticari yapılar) ses yalıtımı için tasarlanmış bir üründür.</w:t>
      </w:r>
      <w:r w:rsidR="006F7338">
        <w:t xml:space="preserve"> </w:t>
      </w:r>
      <w:r>
        <w:t>Yoğunluğu sayesinde</w:t>
      </w:r>
      <w:r w:rsidR="00450F02">
        <w:t xml:space="preserve"> statik ve dinamik yüklemelere karşı dayanıklıdır.</w:t>
      </w:r>
    </w:p>
    <w:p w:rsidR="004F5699" w:rsidRDefault="00450F02" w:rsidP="004F5699">
      <w:proofErr w:type="spellStart"/>
      <w:r>
        <w:t>Syl</w:t>
      </w:r>
      <w:proofErr w:type="spellEnd"/>
      <w:r>
        <w:t xml:space="preserve"> AD; 6 ve 10 mm olarak iki farklı kalınlıkta üretilmektedir. </w:t>
      </w:r>
      <w:r w:rsidR="0022193E">
        <w:t>P</w:t>
      </w:r>
      <w:r>
        <w:t xml:space="preserve">oliüretan yapıştırıcı ve sıcak </w:t>
      </w:r>
      <w:proofErr w:type="gramStart"/>
      <w:r>
        <w:t>pres</w:t>
      </w:r>
      <w:proofErr w:type="gramEnd"/>
      <w:r>
        <w:t xml:space="preserve"> ile birleştirilen </w:t>
      </w:r>
      <w:r w:rsidR="0022193E">
        <w:t xml:space="preserve">SBR </w:t>
      </w:r>
      <w:r>
        <w:t>kauçuk</w:t>
      </w:r>
      <w:r w:rsidR="0022193E">
        <w:t xml:space="preserve"> granüllerden oluşan</w:t>
      </w:r>
      <w:r>
        <w:t xml:space="preserve"> şiltenin bir yüzünde yırtılmaz </w:t>
      </w:r>
      <w:r w:rsidR="0022193E">
        <w:t xml:space="preserve">örtü mevcuttur. </w:t>
      </w:r>
      <w:r>
        <w:t>780 kg/m³ yoğunlukta, 1,20 m genişlikte ve 8,0 m uzunluktadır.</w:t>
      </w:r>
      <w:r w:rsidR="0022193E">
        <w:t xml:space="preserve"> </w:t>
      </w:r>
      <w:proofErr w:type="spellStart"/>
      <w:r w:rsidR="0022193E">
        <w:t>Lnw</w:t>
      </w:r>
      <w:proofErr w:type="spellEnd"/>
      <w:r w:rsidR="0022193E">
        <w:t xml:space="preserve"> =17</w:t>
      </w:r>
      <w:r w:rsidR="004F5699">
        <w:t xml:space="preserve"> </w:t>
      </w:r>
      <w:proofErr w:type="spellStart"/>
      <w:r w:rsidR="004F5699">
        <w:t>dB</w:t>
      </w:r>
      <w:proofErr w:type="spellEnd"/>
      <w:r w:rsidR="004F5699">
        <w:t xml:space="preserve"> ( UNI EN ISO 10140-3:2015 ) </w:t>
      </w:r>
      <w:r w:rsidR="003A720C">
        <w:t xml:space="preserve">darbe sesi </w:t>
      </w:r>
      <w:proofErr w:type="spellStart"/>
      <w:r w:rsidR="003A720C">
        <w:t>azaltım</w:t>
      </w:r>
      <w:proofErr w:type="spellEnd"/>
      <w:r w:rsidR="003A720C">
        <w:t xml:space="preserve"> değerine </w:t>
      </w:r>
      <w:r w:rsidR="0022193E">
        <w:t xml:space="preserve">sahiptir. 6 mm kalınlıktaki ürün 77 </w:t>
      </w:r>
      <w:r w:rsidR="004F5699">
        <w:t>MN/m³</w:t>
      </w:r>
      <w:r w:rsidR="0022193E">
        <w:t>, 10 mm kalınlıktaki ürün 68 MN/ m³</w:t>
      </w:r>
      <w:r w:rsidR="003A720C">
        <w:t xml:space="preserve"> dinamik </w:t>
      </w:r>
      <w:proofErr w:type="spellStart"/>
      <w:r w:rsidR="003A720C">
        <w:t>rijitlik</w:t>
      </w:r>
      <w:proofErr w:type="spellEnd"/>
      <w:r w:rsidR="003A720C">
        <w:t xml:space="preserve"> değerindedir.</w:t>
      </w:r>
      <w:r w:rsidR="004F5699" w:rsidRPr="006873A0">
        <w:t xml:space="preserve"> </w:t>
      </w:r>
      <w:r w:rsidR="003A720C">
        <w:t xml:space="preserve">Termal geçirgenlik katsayısı 0,120 </w:t>
      </w:r>
      <w:r w:rsidR="004F5699">
        <w:t>W/</w:t>
      </w:r>
      <w:proofErr w:type="spellStart"/>
      <w:r w:rsidR="004F5699">
        <w:t>mK</w:t>
      </w:r>
      <w:proofErr w:type="spellEnd"/>
      <w:r w:rsidR="003A720C">
        <w:t xml:space="preserve"> </w:t>
      </w:r>
      <w:proofErr w:type="spellStart"/>
      <w:r w:rsidR="003A720C">
        <w:t>dir</w:t>
      </w:r>
      <w:proofErr w:type="spellEnd"/>
      <w:r w:rsidR="003A720C">
        <w:t>.</w:t>
      </w:r>
    </w:p>
    <w:p w:rsidR="004F5699" w:rsidRDefault="004F5699"/>
    <w:sectPr w:rsidR="004F569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3F78"/>
    <w:rsid w:val="000A03B4"/>
    <w:rsid w:val="001752AE"/>
    <w:rsid w:val="001C3F78"/>
    <w:rsid w:val="0022193E"/>
    <w:rsid w:val="003A720C"/>
    <w:rsid w:val="00450F02"/>
    <w:rsid w:val="004F5699"/>
    <w:rsid w:val="006F7338"/>
    <w:rsid w:val="0077796D"/>
    <w:rsid w:val="00904562"/>
    <w:rsid w:val="009A431A"/>
    <w:rsid w:val="009D6C55"/>
    <w:rsid w:val="00AE0F31"/>
    <w:rsid w:val="00F36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272215"/>
  <w15:chartTrackingRefBased/>
  <w15:docId w15:val="{58D76205-6CA4-4C0B-9DE7-90F8A9D31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106</Words>
  <Characters>609</Characters>
  <Application>Microsoft Office Word</Application>
  <DocSecurity>0</DocSecurity>
  <Lines>5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Berkman Dinc</dc:creator>
  <cp:keywords/>
  <dc:description/>
  <cp:lastModifiedBy>Berkman Dinc</cp:lastModifiedBy>
  <cp:revision>8</cp:revision>
  <dcterms:created xsi:type="dcterms:W3CDTF">2025-12-11T07:21:00Z</dcterms:created>
  <dcterms:modified xsi:type="dcterms:W3CDTF">2025-12-16T12:48:00Z</dcterms:modified>
</cp:coreProperties>
</file>