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ABC" w:rsidRDefault="00210ABC" w:rsidP="00210ABC">
      <w:proofErr w:type="spellStart"/>
      <w:r>
        <w:t>Sylcer</w:t>
      </w:r>
      <w:proofErr w:type="spellEnd"/>
      <w:r>
        <w:t>, seramik kaplamaların altında kullanılmak üzere tasarlanmıştır. EPDM ve SBR kauçuklarının ürüne sağ</w:t>
      </w:r>
      <w:r w:rsidR="009F30DA">
        <w:t>ladığı esneklik sayesinde minimum kal</w:t>
      </w:r>
      <w:r>
        <w:t xml:space="preserve">ınlıkta yüksek ses yalıtımı sağlar. </w:t>
      </w:r>
      <w:r w:rsidR="009F30DA">
        <w:t>Yüzey yapısı hem alt zemine hem de seramik yapıştırıcısına üstün tutunma sağlar.</w:t>
      </w:r>
    </w:p>
    <w:p w:rsidR="009F30DA" w:rsidRPr="009F30DA" w:rsidRDefault="009F30DA" w:rsidP="009F30DA">
      <w:pPr>
        <w:spacing w:line="259" w:lineRule="auto"/>
      </w:pPr>
      <w:bookmarkStart w:id="0" w:name="_GoBack"/>
      <w:proofErr w:type="spellStart"/>
      <w:proofErr w:type="gramStart"/>
      <w:r>
        <w:t>Sylcer</w:t>
      </w:r>
      <w:proofErr w:type="spellEnd"/>
      <w:r>
        <w:t xml:space="preserve"> ; 3</w:t>
      </w:r>
      <w:proofErr w:type="gramEnd"/>
      <w:r w:rsidRPr="009F30DA">
        <w:t xml:space="preserve"> mm </w:t>
      </w:r>
      <w:r>
        <w:t xml:space="preserve">yalıtım </w:t>
      </w:r>
      <w:r w:rsidR="00D3768A">
        <w:t xml:space="preserve">kalınlığındadır. Şilte </w:t>
      </w:r>
      <w:r>
        <w:t xml:space="preserve">1 </w:t>
      </w:r>
      <w:r w:rsidR="00D3768A">
        <w:t xml:space="preserve">m genişlikte </w:t>
      </w:r>
      <w:proofErr w:type="gramStart"/>
      <w:r w:rsidR="00D3768A">
        <w:t xml:space="preserve">ve </w:t>
      </w:r>
      <w:r>
        <w:t xml:space="preserve"> 20</w:t>
      </w:r>
      <w:proofErr w:type="gramEnd"/>
      <w:r>
        <w:t xml:space="preserve"> m</w:t>
      </w:r>
      <w:r w:rsidR="00D3768A">
        <w:t xml:space="preserve"> uzunluktadır. Y</w:t>
      </w:r>
      <w:r>
        <w:t xml:space="preserve">oğunluğu 820 kg /m³, </w:t>
      </w:r>
      <w:bookmarkEnd w:id="0"/>
      <w:r>
        <w:t>ağırlığı 2,46 kg /m²dir.</w:t>
      </w:r>
      <w:r w:rsidRPr="009F30DA">
        <w:t xml:space="preserve"> ∆ </w:t>
      </w:r>
      <w:proofErr w:type="spellStart"/>
      <w:r w:rsidRPr="009F30DA">
        <w:t>Lnw</w:t>
      </w:r>
      <w:proofErr w:type="spellEnd"/>
      <w:r w:rsidRPr="009F30DA">
        <w:t xml:space="preserve"> = 24 </w:t>
      </w:r>
      <w:proofErr w:type="spellStart"/>
      <w:r w:rsidRPr="009F30DA">
        <w:t>dB</w:t>
      </w:r>
      <w:proofErr w:type="spellEnd"/>
      <w:r w:rsidRPr="009F30DA">
        <w:t xml:space="preserve"> ( UNI EN ISO 10140-3:2015 ) </w:t>
      </w:r>
      <w:r>
        <w:t xml:space="preserve">darbe sesi </w:t>
      </w:r>
      <w:proofErr w:type="spellStart"/>
      <w:r>
        <w:t>azaltımı</w:t>
      </w:r>
      <w:proofErr w:type="spellEnd"/>
      <w:r>
        <w:t xml:space="preserve"> sağlayan ürün, </w:t>
      </w:r>
      <w:r w:rsidRPr="009F30DA">
        <w:t>1</w:t>
      </w:r>
      <w:r>
        <w:t>80</w:t>
      </w:r>
      <w:r w:rsidRPr="009F30DA">
        <w:t xml:space="preserve"> MN/m³</w:t>
      </w:r>
      <w:r>
        <w:t xml:space="preserve"> dinamik </w:t>
      </w:r>
      <w:proofErr w:type="spellStart"/>
      <w:r>
        <w:t>rijitlik</w:t>
      </w:r>
      <w:proofErr w:type="spellEnd"/>
      <w:r>
        <w:t xml:space="preserve"> değerinde ve</w:t>
      </w:r>
      <w:r w:rsidRPr="009F30DA">
        <w:t xml:space="preserve"> t</w:t>
      </w:r>
      <w:r>
        <w:t>ermal geçirgenlik katsayısı 0,12</w:t>
      </w:r>
      <w:r w:rsidR="00D3768A">
        <w:t xml:space="preserve"> W/</w:t>
      </w:r>
      <w:proofErr w:type="spellStart"/>
      <w:r w:rsidR="00D3768A">
        <w:t>mK’</w:t>
      </w:r>
      <w:r w:rsidRPr="009F30DA">
        <w:t>dir</w:t>
      </w:r>
      <w:proofErr w:type="spellEnd"/>
      <w:r w:rsidRPr="009F30DA">
        <w:t xml:space="preserve">. </w:t>
      </w:r>
    </w:p>
    <w:p w:rsidR="009F30DA" w:rsidRPr="009F30DA" w:rsidRDefault="009F30DA" w:rsidP="009F30DA">
      <w:pPr>
        <w:spacing w:line="259" w:lineRule="auto"/>
      </w:pPr>
    </w:p>
    <w:p w:rsidR="009F30DA" w:rsidRDefault="009F30DA" w:rsidP="00210ABC"/>
    <w:p w:rsidR="00C56FDE" w:rsidRDefault="00C56FDE"/>
    <w:sectPr w:rsidR="00C5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F12"/>
    <w:rsid w:val="00210ABC"/>
    <w:rsid w:val="002E278B"/>
    <w:rsid w:val="004B6F12"/>
    <w:rsid w:val="009F30DA"/>
    <w:rsid w:val="00C56FDE"/>
    <w:rsid w:val="00D3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6B62C"/>
  <w15:chartTrackingRefBased/>
  <w15:docId w15:val="{C5D20E90-538E-4656-8B77-351D77D6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ABC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6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3</cp:revision>
  <dcterms:created xsi:type="dcterms:W3CDTF">2025-12-11T10:43:00Z</dcterms:created>
  <dcterms:modified xsi:type="dcterms:W3CDTF">2025-12-16T13:26:00Z</dcterms:modified>
</cp:coreProperties>
</file>