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Compound Protocol Research Report</w:t>
      </w:r>
    </w:p>
    <w:p>
      <w:pPr>
        <w:jc w:val="center"/>
      </w:pPr>
      <w:r>
        <w:rPr>
          <w:i/>
          <w:sz w:val="20"/>
        </w:rPr>
        <w:t>Input resolved from: http://compound.finance</w:t>
      </w:r>
    </w:p>
    <w:p>
      <w:pPr>
        <w:jc w:val="center"/>
      </w:pPr>
      <w:r>
        <w:rPr>
          <w:sz w:val="18"/>
        </w:rPr>
        <w:t>Prepared on 2026-04-23 (Asia/Nicosia)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8352"/>
      </w:tblGrid>
      <w:tr>
        <w:tc>
          <w:tcPr>
            <w:tcW w:type="dxa" w:w="5112"/>
          </w:tcPr>
          <w:p>
            <w:r>
              <w:t>Protocol</w:t>
            </w:r>
          </w:p>
        </w:tc>
        <w:tc>
          <w:tcPr>
            <w:tcW w:type="dxa" w:w="5112"/>
          </w:tcPr>
          <w:p>
            <w:r>
              <w:t>Compound</w:t>
            </w:r>
          </w:p>
        </w:tc>
      </w:tr>
      <w:tr>
        <w:tc>
          <w:tcPr>
            <w:tcW w:type="dxa" w:w="2304"/>
          </w:tcPr>
          <w:p>
            <w:r>
              <w:t>Type</w:t>
            </w:r>
          </w:p>
        </w:tc>
        <w:tc>
          <w:tcPr>
            <w:tcW w:type="dxa" w:w="8352"/>
          </w:tcPr>
          <w:p>
            <w:r>
              <w:t>EVM lending / money market protocol</w:t>
            </w:r>
          </w:p>
        </w:tc>
      </w:tr>
      <w:tr>
        <w:tc>
          <w:tcPr>
            <w:tcW w:type="dxa" w:w="2304"/>
          </w:tcPr>
          <w:p>
            <w:r>
              <w:t>Resolved scope</w:t>
            </w:r>
          </w:p>
        </w:tc>
        <w:tc>
          <w:tcPr>
            <w:tcW w:type="dxa" w:w="8352"/>
          </w:tcPr>
          <w:p>
            <w:r>
              <w:t>Compound v2 on Ethereum and Compound III (Comet) on Ethereum plus community-sanctioned EVM deployments</w:t>
            </w:r>
          </w:p>
        </w:tc>
      </w:tr>
      <w:tr>
        <w:tc>
          <w:tcPr>
            <w:tcW w:type="dxa" w:w="2304"/>
          </w:tcPr>
          <w:p>
            <w:r>
              <w:t>Governance</w:t>
            </w:r>
          </w:p>
        </w:tc>
        <w:tc>
          <w:tcPr>
            <w:tcW w:type="dxa" w:w="8352"/>
          </w:tcPr>
          <w:p>
            <w:r>
              <w:t>COMP token with Governor Bravo and Timelock on Ethereum mainnet</w:t>
            </w:r>
          </w:p>
        </w:tc>
      </w:tr>
      <w:tr>
        <w:tc>
          <w:tcPr>
            <w:tcW w:type="dxa" w:w="2304"/>
          </w:tcPr>
          <w:p>
            <w:r>
              <w:t>Overall risk score</w:t>
            </w:r>
          </w:p>
        </w:tc>
        <w:tc>
          <w:tcPr>
            <w:tcW w:type="dxa" w:w="8352"/>
          </w:tcPr>
          <w:p>
            <w:r>
              <w:t>6/10 (analytical score; rationale below)</w:t>
            </w:r>
          </w:p>
        </w:tc>
      </w:tr>
    </w:tbl>
    <w:p/>
    <w:p>
      <w:pPr>
        <w:pStyle w:val="Heading1"/>
      </w:pPr>
      <w:r>
        <w:t>1. Concise protocol description</w:t>
      </w:r>
    </w:p>
    <w:p>
      <w:r>
        <w:t>Compound is an algorithmic money market protocol. In Compound v2, users supply assets into pooled markets and receive cTokens representing their claims; borrowers draw assets against posted collateral. Compound III (also called Comet) changes the design to isolated borrow markets where each market has one base asset and a defined set of collateral assets. Governance is centered on Ethereum mainnet through COMP, Governor Bravo, and Timelock.</w:t>
      </w:r>
    </w:p>
    <w:p>
      <w:pPr>
        <w:pStyle w:val="Heading1"/>
      </w:pPr>
      <w:r>
        <w:t>2. Assumptions and scope</w:t>
      </w:r>
    </w:p>
    <w:p>
      <w:r>
        <w:t>The provided URL resolves to Compound’s main protocol site.</w:t>
      </w:r>
    </w:p>
    <w:p>
      <w:r>
        <w:t>This report prioritizes primary and near-primary sources: Compound docs, Compound GitHub repositories, auditor publications, block explorers, and Immunefi.</w:t>
      </w:r>
    </w:p>
    <w:p>
      <w:r>
        <w:t>Where an address or market could not be verified directly from the accessible source material in this run, it is marked as Unknown.</w:t>
      </w:r>
    </w:p>
    <w:p>
      <w:r>
        <w:t>Relationship expansion is capped at four hops from the root protocol, per request.</w:t>
      </w:r>
    </w:p>
    <w:p>
      <w:pPr>
        <w:pStyle w:val="Heading1"/>
      </w:pPr>
      <w:r>
        <w:t>3. Verified auditors and security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Entity</w:t>
            </w:r>
          </w:p>
        </w:tc>
        <w:tc>
          <w:tcPr>
            <w:tcW w:type="dxa" w:w="2556"/>
          </w:tcPr>
          <w:p>
            <w:r>
              <w:t>Coverage</w:t>
            </w:r>
          </w:p>
        </w:tc>
        <w:tc>
          <w:tcPr>
            <w:tcW w:type="dxa" w:w="2556"/>
          </w:tcPr>
          <w:p>
            <w:r>
              <w:t>Verification status</w:t>
            </w:r>
          </w:p>
        </w:tc>
        <w:tc>
          <w:tcPr>
            <w:tcW w:type="dxa" w:w="2556"/>
          </w:tcPr>
          <w:p>
            <w:r>
              <w:t>Notes</w:t>
            </w:r>
          </w:p>
        </w:tc>
      </w:tr>
      <w:tr>
        <w:tc>
          <w:tcPr>
            <w:tcW w:type="dxa" w:w="2556"/>
          </w:tcPr>
          <w:p>
            <w:r>
              <w:t>Trail of Bits</w:t>
            </w:r>
          </w:p>
        </w:tc>
        <w:tc>
          <w:tcPr>
            <w:tcW w:type="dxa" w:w="2556"/>
          </w:tcPr>
          <w:p>
            <w:r>
              <w:t>Compound v2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Listed in Compound v2 security docs.</w:t>
            </w:r>
          </w:p>
        </w:tc>
      </w:tr>
      <w:tr>
        <w:tc>
          <w:tcPr>
            <w:tcW w:type="dxa" w:w="2556"/>
          </w:tcPr>
          <w:p>
            <w:r>
              <w:t>OpenZeppelin</w:t>
            </w:r>
          </w:p>
        </w:tc>
        <w:tc>
          <w:tcPr>
            <w:tcW w:type="dxa" w:w="2556"/>
          </w:tcPr>
          <w:p>
            <w:r>
              <w:t>Compound v2 and Compound III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Listed in v2 security docs and Compound III docs; OpenZeppelin published Compound and comprehensive v2-era audit reports.</w:t>
            </w:r>
          </w:p>
        </w:tc>
      </w:tr>
      <w:tr>
        <w:tc>
          <w:tcPr>
            <w:tcW w:type="dxa" w:w="2556"/>
          </w:tcPr>
          <w:p>
            <w:r>
              <w:t>ChainSecurity</w:t>
            </w:r>
          </w:p>
        </w:tc>
        <w:tc>
          <w:tcPr>
            <w:tcW w:type="dxa" w:w="2556"/>
          </w:tcPr>
          <w:p>
            <w:r>
              <w:t>Compound III / cToken refactor context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Listed in Compound III docs and published Compound III audit page.</w:t>
            </w:r>
          </w:p>
        </w:tc>
      </w:tr>
      <w:tr>
        <w:tc>
          <w:tcPr>
            <w:tcW w:type="dxa" w:w="2556"/>
          </w:tcPr>
          <w:p>
            <w:r>
              <w:t>Certora</w:t>
            </w:r>
          </w:p>
        </w:tc>
        <w:tc>
          <w:tcPr>
            <w:tcW w:type="dxa" w:w="2556"/>
          </w:tcPr>
          <w:p>
            <w:r>
              <w:t>Formal verification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Listed in Compound v2 security docs.</w:t>
            </w:r>
          </w:p>
        </w:tc>
      </w:tr>
      <w:tr>
        <w:tc>
          <w:tcPr>
            <w:tcW w:type="dxa" w:w="2556"/>
          </w:tcPr>
          <w:p>
            <w:r>
              <w:t>Gauntlet</w:t>
            </w:r>
          </w:p>
        </w:tc>
        <w:tc>
          <w:tcPr>
            <w:tcW w:type="dxa" w:w="2556"/>
          </w:tcPr>
          <w:p>
            <w:r>
              <w:t>Economic security / market risk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Listed in Compound v2 security docs.</w:t>
            </w:r>
          </w:p>
        </w:tc>
      </w:tr>
      <w:tr>
        <w:tc>
          <w:tcPr>
            <w:tcW w:type="dxa" w:w="2556"/>
          </w:tcPr>
          <w:p>
            <w:r>
              <w:t>Immunefi</w:t>
            </w:r>
          </w:p>
        </w:tc>
        <w:tc>
          <w:tcPr>
            <w:tcW w:type="dxa" w:w="2556"/>
          </w:tcPr>
          <w:p>
            <w:r>
              <w:t>Bug bounty platform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Compound bug bounty page active on Immunefi.</w:t>
            </w:r>
          </w:p>
        </w:tc>
      </w:tr>
    </w:tbl>
    <w:p>
      <w:pPr>
        <w:pStyle w:val="Heading1"/>
      </w:pPr>
      <w:r>
        <w:t>4. Key smart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Contract</w:t>
            </w:r>
          </w:p>
        </w:tc>
        <w:tc>
          <w:tcPr>
            <w:tcW w:type="dxa" w:w="2045"/>
          </w:tcPr>
          <w:p>
            <w:r>
              <w:t>Chain</w:t>
            </w:r>
          </w:p>
        </w:tc>
        <w:tc>
          <w:tcPr>
            <w:tcW w:type="dxa" w:w="2045"/>
          </w:tcPr>
          <w:p>
            <w:r>
              <w:t>Address</w:t>
            </w:r>
          </w:p>
        </w:tc>
        <w:tc>
          <w:tcPr>
            <w:tcW w:type="dxa" w:w="2045"/>
          </w:tcPr>
          <w:p>
            <w:r>
              <w:t>Role</w:t>
            </w:r>
          </w:p>
        </w:tc>
        <w:tc>
          <w:tcPr>
            <w:tcW w:type="dxa" w:w="2045"/>
          </w:tcPr>
          <w:p>
            <w:r>
              <w:t>Confidence</w:t>
            </w:r>
          </w:p>
        </w:tc>
      </w:tr>
      <w:tr>
        <w:tc>
          <w:tcPr>
            <w:tcW w:type="dxa" w:w="2045"/>
          </w:tcPr>
          <w:p>
            <w:r>
              <w:t>COMP token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0xc00e94cb662c3520282e6f5717214004a7f26888</w:t>
            </w:r>
          </w:p>
        </w:tc>
        <w:tc>
          <w:tcPr>
            <w:tcW w:type="dxa" w:w="2045"/>
          </w:tcPr>
          <w:p>
            <w:r>
              <w:t>Governance token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Comptroller (v2)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0x3d9819210a31b4961b30ef54be2aed79b9c9cd3b</w:t>
            </w:r>
          </w:p>
        </w:tc>
        <w:tc>
          <w:tcPr>
            <w:tcW w:type="dxa" w:w="2045"/>
          </w:tcPr>
          <w:p>
            <w:r>
              <w:t>Risk engine / market admin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Governor Bravo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0xc0da02939e1441f497fd74f78ce7decb17b66529</w:t>
            </w:r>
          </w:p>
        </w:tc>
        <w:tc>
          <w:tcPr>
            <w:tcW w:type="dxa" w:w="2045"/>
          </w:tcPr>
          <w:p>
            <w:r>
              <w:t>Governance proposal / voting module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Timelock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0x6d903f6003cca6255d85cca4d3b5e5146dc33925</w:t>
            </w:r>
          </w:p>
        </w:tc>
        <w:tc>
          <w:tcPr>
            <w:tcW w:type="dxa" w:w="2045"/>
          </w:tcPr>
          <w:p>
            <w:r>
              <w:t>Governance executor / admin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PriceOracleProxy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0x1d8aedc9e924730dd3f9641cdb4d1b92b848b4bd</w:t>
            </w:r>
          </w:p>
        </w:tc>
        <w:tc>
          <w:tcPr>
            <w:tcW w:type="dxa" w:w="2045"/>
          </w:tcPr>
          <w:p>
            <w:r>
              <w:t>v2 oracle proxy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cETH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0x4ddc2d193948926d02f9b1fe9e1daa0718270ed5</w:t>
            </w:r>
          </w:p>
        </w:tc>
        <w:tc>
          <w:tcPr>
            <w:tcW w:type="dxa" w:w="2045"/>
          </w:tcPr>
          <w:p>
            <w:r>
              <w:t>v2 cToken market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cUSDCv3 (Ethereum)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0xc3d688b66703497daa19211eedff47f25384cdc3</w:t>
            </w:r>
          </w:p>
        </w:tc>
        <w:tc>
          <w:tcPr>
            <w:tcW w:type="dxa" w:w="2045"/>
          </w:tcPr>
          <w:p>
            <w:r>
              <w:t>Compound III USDC market proxy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cUSDbCv3 (Base)</w:t>
            </w:r>
          </w:p>
        </w:tc>
        <w:tc>
          <w:tcPr>
            <w:tcW w:type="dxa" w:w="2045"/>
          </w:tcPr>
          <w:p>
            <w:r>
              <w:t>Base</w:t>
            </w:r>
          </w:p>
        </w:tc>
        <w:tc>
          <w:tcPr>
            <w:tcW w:type="dxa" w:w="2045"/>
          </w:tcPr>
          <w:p>
            <w:r>
              <w:t>0x9c4ec768c28520b50860ea7a15bd7213a9ff58bf</w:t>
            </w:r>
          </w:p>
        </w:tc>
        <w:tc>
          <w:tcPr>
            <w:tcW w:type="dxa" w:w="2045"/>
          </w:tcPr>
          <w:p>
            <w:r>
              <w:t>Compound III market on Base</w:t>
            </w:r>
          </w:p>
        </w:tc>
        <w:tc>
          <w:tcPr>
            <w:tcW w:type="dxa" w:w="2045"/>
          </w:tcPr>
          <w:p>
            <w:r>
              <w:t>High</w:t>
            </w:r>
          </w:p>
        </w:tc>
      </w:tr>
      <w:tr>
        <w:tc>
          <w:tcPr>
            <w:tcW w:type="dxa" w:w="2045"/>
          </w:tcPr>
          <w:p>
            <w:r>
              <w:t>Configurator (v3)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Unknown</w:t>
            </w:r>
          </w:p>
        </w:tc>
        <w:tc>
          <w:tcPr>
            <w:tcW w:type="dxa" w:w="2045"/>
          </w:tcPr>
          <w:p>
            <w:r>
              <w:t>Deploy/configure Comet instances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</w:tr>
      <w:tr>
        <w:tc>
          <w:tcPr>
            <w:tcW w:type="dxa" w:w="2045"/>
          </w:tcPr>
          <w:p>
            <w:r>
              <w:t>Proxy Admin (v3)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Unknown</w:t>
            </w:r>
          </w:p>
        </w:tc>
        <w:tc>
          <w:tcPr>
            <w:tcW w:type="dxa" w:w="2045"/>
          </w:tcPr>
          <w:p>
            <w:r>
              <w:t>Admin for Comet/Configurator proxies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</w:tr>
      <w:tr>
        <w:tc>
          <w:tcPr>
            <w:tcW w:type="dxa" w:w="2045"/>
          </w:tcPr>
          <w:p>
            <w:r>
              <w:t>Comet Factory (v3)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Unknown</w:t>
            </w:r>
          </w:p>
        </w:tc>
        <w:tc>
          <w:tcPr>
            <w:tcW w:type="dxa" w:w="2045"/>
          </w:tcPr>
          <w:p>
            <w:r>
              <w:t>Deploys Comet logic implementations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</w:tr>
      <w:tr>
        <w:tc>
          <w:tcPr>
            <w:tcW w:type="dxa" w:w="2045"/>
          </w:tcPr>
          <w:p>
            <w:r>
              <w:t>Rewards (v3)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Unknown</w:t>
            </w:r>
          </w:p>
        </w:tc>
        <w:tc>
          <w:tcPr>
            <w:tcW w:type="dxa" w:w="2045"/>
          </w:tcPr>
          <w:p>
            <w:r>
              <w:t>Protocol rewards accounting/distribution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</w:tr>
      <w:tr>
        <w:tc>
          <w:tcPr>
            <w:tcW w:type="dxa" w:w="2045"/>
          </w:tcPr>
          <w:p>
            <w:r>
              <w:t>Bulker (v3)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Unknown</w:t>
            </w:r>
          </w:p>
        </w:tc>
        <w:tc>
          <w:tcPr>
            <w:tcW w:type="dxa" w:w="2045"/>
          </w:tcPr>
          <w:p>
            <w:r>
              <w:t>Batches user operations</w:t>
            </w:r>
          </w:p>
        </w:tc>
        <w:tc>
          <w:tcPr>
            <w:tcW w:type="dxa" w:w="2045"/>
          </w:tcPr>
          <w:p>
            <w:r>
              <w:t>Medium</w:t>
            </w:r>
          </w:p>
        </w:tc>
      </w:tr>
    </w:tbl>
    <w:p>
      <w:pPr>
        <w:pStyle w:val="Heading1"/>
      </w:pPr>
      <w:r>
        <w:t>5. Token inventory</w:t>
      </w:r>
    </w:p>
    <w:p>
      <w:r>
        <w:t>Token roles below include governance, market receipt tokens, base assets, and collateral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Token</w:t>
            </w:r>
          </w:p>
        </w:tc>
        <w:tc>
          <w:tcPr>
            <w:tcW w:type="dxa" w:w="2045"/>
          </w:tcPr>
          <w:p>
            <w:r>
              <w:t>Role</w:t>
            </w:r>
          </w:p>
        </w:tc>
        <w:tc>
          <w:tcPr>
            <w:tcW w:type="dxa" w:w="2045"/>
          </w:tcPr>
          <w:p>
            <w:r>
              <w:t>Origin protocol</w:t>
            </w:r>
          </w:p>
        </w:tc>
        <w:tc>
          <w:tcPr>
            <w:tcW w:type="dxa" w:w="2045"/>
          </w:tcPr>
          <w:p>
            <w:r>
              <w:t>Chain</w:t>
            </w:r>
          </w:p>
        </w:tc>
        <w:tc>
          <w:tcPr>
            <w:tcW w:type="dxa" w:w="2045"/>
          </w:tcPr>
          <w:p>
            <w:r>
              <w:t>Address / status</w:t>
            </w:r>
          </w:p>
        </w:tc>
      </w:tr>
      <w:tr>
        <w:tc>
          <w:tcPr>
            <w:tcW w:type="dxa" w:w="2045"/>
          </w:tcPr>
          <w:p>
            <w:r>
              <w:t>COMP</w:t>
            </w:r>
          </w:p>
        </w:tc>
        <w:tc>
          <w:tcPr>
            <w:tcW w:type="dxa" w:w="2045"/>
          </w:tcPr>
          <w:p>
            <w:r>
              <w:t>Governance / rewards</w:t>
            </w:r>
          </w:p>
        </w:tc>
        <w:tc>
          <w:tcPr>
            <w:tcW w:type="dxa" w:w="2045"/>
          </w:tcPr>
          <w:p>
            <w:r>
              <w:t>Compound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0xc00e94cb662c3520282e6f5717214004a7f26888</w:t>
            </w:r>
          </w:p>
        </w:tc>
      </w:tr>
      <w:tr>
        <w:tc>
          <w:tcPr>
            <w:tcW w:type="dxa" w:w="2045"/>
          </w:tcPr>
          <w:p>
            <w:r>
              <w:t>cETH</w:t>
            </w:r>
          </w:p>
        </w:tc>
        <w:tc>
          <w:tcPr>
            <w:tcW w:type="dxa" w:w="2045"/>
          </w:tcPr>
          <w:p>
            <w:r>
              <w:t>v2 receipt token</w:t>
            </w:r>
          </w:p>
        </w:tc>
        <w:tc>
          <w:tcPr>
            <w:tcW w:type="dxa" w:w="2045"/>
          </w:tcPr>
          <w:p>
            <w:r>
              <w:t>Compound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0x4ddc2d193948926d02f9b1fe9e1daa0718270ed5</w:t>
            </w:r>
          </w:p>
        </w:tc>
      </w:tr>
      <w:tr>
        <w:tc>
          <w:tcPr>
            <w:tcW w:type="dxa" w:w="2045"/>
          </w:tcPr>
          <w:p>
            <w:r>
              <w:t>cDAI, cUSDC, cUSDT, cWBTC, cCOMP, cAAVE, cBAT, cLINK, cMKR, cSUSHI, cTUSD, cUNI, cUSDP, cYFI, cZRX</w:t>
            </w:r>
          </w:p>
        </w:tc>
        <w:tc>
          <w:tcPr>
            <w:tcW w:type="dxa" w:w="2045"/>
          </w:tcPr>
          <w:p>
            <w:r>
              <w:t>v2 receipt tokens</w:t>
            </w:r>
          </w:p>
        </w:tc>
        <w:tc>
          <w:tcPr>
            <w:tcW w:type="dxa" w:w="2045"/>
          </w:tcPr>
          <w:p>
            <w:r>
              <w:t>Compound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Addresses not fully verified in this run</w:t>
            </w:r>
          </w:p>
        </w:tc>
      </w:tr>
      <w:tr>
        <w:tc>
          <w:tcPr>
            <w:tcW w:type="dxa" w:w="2045"/>
          </w:tcPr>
          <w:p>
            <w:r>
              <w:t>cUSDCv3</w:t>
            </w:r>
          </w:p>
        </w:tc>
        <w:tc>
          <w:tcPr>
            <w:tcW w:type="dxa" w:w="2045"/>
          </w:tcPr>
          <w:p>
            <w:r>
              <w:t>Compound III market token / market contract</w:t>
            </w:r>
          </w:p>
        </w:tc>
        <w:tc>
          <w:tcPr>
            <w:tcW w:type="dxa" w:w="2045"/>
          </w:tcPr>
          <w:p>
            <w:r>
              <w:t>Compound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0xc3d688b66703497daa19211eedff47f25384cdc3</w:t>
            </w:r>
          </w:p>
        </w:tc>
      </w:tr>
      <w:tr>
        <w:tc>
          <w:tcPr>
            <w:tcW w:type="dxa" w:w="2045"/>
          </w:tcPr>
          <w:p>
            <w:r>
              <w:t>cUSDbCv3</w:t>
            </w:r>
          </w:p>
        </w:tc>
        <w:tc>
          <w:tcPr>
            <w:tcW w:type="dxa" w:w="2045"/>
          </w:tcPr>
          <w:p>
            <w:r>
              <w:t>Compound III market token / market contract</w:t>
            </w:r>
          </w:p>
        </w:tc>
        <w:tc>
          <w:tcPr>
            <w:tcW w:type="dxa" w:w="2045"/>
          </w:tcPr>
          <w:p>
            <w:r>
              <w:t>Compound</w:t>
            </w:r>
          </w:p>
        </w:tc>
        <w:tc>
          <w:tcPr>
            <w:tcW w:type="dxa" w:w="2045"/>
          </w:tcPr>
          <w:p>
            <w:r>
              <w:t>Base</w:t>
            </w:r>
          </w:p>
        </w:tc>
        <w:tc>
          <w:tcPr>
            <w:tcW w:type="dxa" w:w="2045"/>
          </w:tcPr>
          <w:p>
            <w:r>
              <w:t>0x9c4ec768c28520b50860ea7a15bd7213a9ff58bf</w:t>
            </w:r>
          </w:p>
        </w:tc>
      </w:tr>
      <w:tr>
        <w:tc>
          <w:tcPr>
            <w:tcW w:type="dxa" w:w="2045"/>
          </w:tcPr>
          <w:p>
            <w:r>
              <w:t>USDC</w:t>
            </w:r>
          </w:p>
        </w:tc>
        <w:tc>
          <w:tcPr>
            <w:tcW w:type="dxa" w:w="2045"/>
          </w:tcPr>
          <w:p>
            <w:r>
              <w:t>Base asset / collateral</w:t>
            </w:r>
          </w:p>
        </w:tc>
        <w:tc>
          <w:tcPr>
            <w:tcW w:type="dxa" w:w="2045"/>
          </w:tcPr>
          <w:p>
            <w:r>
              <w:t>Circle</w:t>
            </w:r>
          </w:p>
        </w:tc>
        <w:tc>
          <w:tcPr>
            <w:tcW w:type="dxa" w:w="2045"/>
          </w:tcPr>
          <w:p>
            <w:r>
              <w:t>Ethereum / 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USDbC</w:t>
            </w:r>
          </w:p>
        </w:tc>
        <w:tc>
          <w:tcPr>
            <w:tcW w:type="dxa" w:w="2045"/>
          </w:tcPr>
          <w:p>
            <w:r>
              <w:t>Base asset on Base market</w:t>
            </w:r>
          </w:p>
        </w:tc>
        <w:tc>
          <w:tcPr>
            <w:tcW w:type="dxa" w:w="2045"/>
          </w:tcPr>
          <w:p>
            <w:r>
              <w:t>Circle</w:t>
            </w:r>
          </w:p>
        </w:tc>
        <w:tc>
          <w:tcPr>
            <w:tcW w:type="dxa" w:w="2045"/>
          </w:tcPr>
          <w:p>
            <w:r>
              <w:t>Base</w:t>
            </w:r>
          </w:p>
        </w:tc>
        <w:tc>
          <w:tcPr>
            <w:tcW w:type="dxa" w:w="2045"/>
          </w:tcPr>
          <w:p>
            <w:r>
              <w:t>Known token; historical bridged USDC representation</w:t>
            </w:r>
          </w:p>
        </w:tc>
      </w:tr>
      <w:tr>
        <w:tc>
          <w:tcPr>
            <w:tcW w:type="dxa" w:w="2045"/>
          </w:tcPr>
          <w:p>
            <w:r>
              <w:t>WETH</w:t>
            </w:r>
          </w:p>
        </w:tc>
        <w:tc>
          <w:tcPr>
            <w:tcW w:type="dxa" w:w="2045"/>
          </w:tcPr>
          <w:p>
            <w:r>
              <w:t>Collateral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WBTC</w:t>
            </w:r>
          </w:p>
        </w:tc>
        <w:tc>
          <w:tcPr>
            <w:tcW w:type="dxa" w:w="2045"/>
          </w:tcPr>
          <w:p>
            <w:r>
              <w:t>Collateral</w:t>
            </w:r>
          </w:p>
        </w:tc>
        <w:tc>
          <w:tcPr>
            <w:tcW w:type="dxa" w:w="2045"/>
          </w:tcPr>
          <w:p>
            <w:r>
              <w:t>WBTC DAO / BitGo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wstETH</w:t>
            </w:r>
          </w:p>
        </w:tc>
        <w:tc>
          <w:tcPr>
            <w:tcW w:type="dxa" w:w="2045"/>
          </w:tcPr>
          <w:p>
            <w:r>
              <w:t>Collateral</w:t>
            </w:r>
          </w:p>
        </w:tc>
        <w:tc>
          <w:tcPr>
            <w:tcW w:type="dxa" w:w="2045"/>
          </w:tcPr>
          <w:p>
            <w:r>
              <w:t>Lido</w:t>
            </w:r>
          </w:p>
        </w:tc>
        <w:tc>
          <w:tcPr>
            <w:tcW w:type="dxa" w:w="2045"/>
          </w:tcPr>
          <w:p>
            <w:r>
              <w:t>Ethereum / 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cbETH</w:t>
            </w:r>
          </w:p>
        </w:tc>
        <w:tc>
          <w:tcPr>
            <w:tcW w:type="dxa" w:w="2045"/>
          </w:tcPr>
          <w:p>
            <w:r>
              <w:t>Collateral</w:t>
            </w:r>
          </w:p>
        </w:tc>
        <w:tc>
          <w:tcPr>
            <w:tcW w:type="dxa" w:w="2045"/>
          </w:tcPr>
          <w:p>
            <w:r>
              <w:t>Coinbase</w:t>
            </w:r>
          </w:p>
        </w:tc>
        <w:tc>
          <w:tcPr>
            <w:tcW w:type="dxa" w:w="2045"/>
          </w:tcPr>
          <w:p>
            <w:r>
              <w:t>Ethereum / 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USDT</w:t>
            </w:r>
          </w:p>
        </w:tc>
        <w:tc>
          <w:tcPr>
            <w:tcW w:type="dxa" w:w="2045"/>
          </w:tcPr>
          <w:p>
            <w:r>
              <w:t>Collateral in some deployments</w:t>
            </w:r>
          </w:p>
        </w:tc>
        <w:tc>
          <w:tcPr>
            <w:tcW w:type="dxa" w:w="2045"/>
          </w:tcPr>
          <w:p>
            <w:r>
              <w:t>Tether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LINK</w:t>
            </w:r>
          </w:p>
        </w:tc>
        <w:tc>
          <w:tcPr>
            <w:tcW w:type="dxa" w:w="2045"/>
          </w:tcPr>
          <w:p>
            <w:r>
              <w:t>Collateral in some deployments</w:t>
            </w:r>
          </w:p>
        </w:tc>
        <w:tc>
          <w:tcPr>
            <w:tcW w:type="dxa" w:w="2045"/>
          </w:tcPr>
          <w:p>
            <w:r>
              <w:t>Chainlink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AAVE</w:t>
            </w:r>
          </w:p>
        </w:tc>
        <w:tc>
          <w:tcPr>
            <w:tcW w:type="dxa" w:w="2045"/>
          </w:tcPr>
          <w:p>
            <w:r>
              <w:t>Collateral in some deployments</w:t>
            </w:r>
          </w:p>
        </w:tc>
        <w:tc>
          <w:tcPr>
            <w:tcW w:type="dxa" w:w="2045"/>
          </w:tcPr>
          <w:p>
            <w:r>
              <w:t>Aave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UNI</w:t>
            </w:r>
          </w:p>
        </w:tc>
        <w:tc>
          <w:tcPr>
            <w:tcW w:type="dxa" w:w="2045"/>
          </w:tcPr>
          <w:p>
            <w:r>
              <w:t>Collateral in some deployments</w:t>
            </w:r>
          </w:p>
        </w:tc>
        <w:tc>
          <w:tcPr>
            <w:tcW w:type="dxa" w:w="2045"/>
          </w:tcPr>
          <w:p>
            <w:r>
              <w:t>Uniswap</w:t>
            </w:r>
          </w:p>
        </w:tc>
        <w:tc>
          <w:tcPr>
            <w:tcW w:type="dxa" w:w="2045"/>
          </w:tcPr>
          <w:p>
            <w:r>
              <w:t>Multi-chain</w:t>
            </w:r>
          </w:p>
        </w:tc>
        <w:tc>
          <w:tcPr>
            <w:tcW w:type="dxa" w:w="2045"/>
          </w:tcPr>
          <w:p>
            <w:r>
              <w:t>Known token; market-dependent</w:t>
            </w:r>
          </w:p>
        </w:tc>
      </w:tr>
      <w:tr>
        <w:tc>
          <w:tcPr>
            <w:tcW w:type="dxa" w:w="2045"/>
          </w:tcPr>
          <w:p>
            <w:r>
              <w:t>DAI</w:t>
            </w:r>
          </w:p>
        </w:tc>
        <w:tc>
          <w:tcPr>
            <w:tcW w:type="dxa" w:w="2045"/>
          </w:tcPr>
          <w:p>
            <w:r>
              <w:t>Underlying in v2 markets</w:t>
            </w:r>
          </w:p>
        </w:tc>
        <w:tc>
          <w:tcPr>
            <w:tcW w:type="dxa" w:w="2045"/>
          </w:tcPr>
          <w:p>
            <w:r>
              <w:t>MakerDAO / Sky</w:t>
            </w:r>
          </w:p>
        </w:tc>
        <w:tc>
          <w:tcPr>
            <w:tcW w:type="dxa" w:w="2045"/>
          </w:tcPr>
          <w:p>
            <w:r>
              <w:t>Ethereum</w:t>
            </w:r>
          </w:p>
        </w:tc>
        <w:tc>
          <w:tcPr>
            <w:tcW w:type="dxa" w:w="2045"/>
          </w:tcPr>
          <w:p>
            <w:r>
              <w:t>Known token</w:t>
            </w:r>
          </w:p>
        </w:tc>
      </w:tr>
    </w:tbl>
    <w:p>
      <w:pPr>
        <w:pStyle w:val="Heading1"/>
      </w:pPr>
      <w:r>
        <w:t>6. Connected protocols and dependency map</w:t>
      </w:r>
    </w:p>
    <w:p>
      <w:r>
        <w:t>Core external dependencies identified from the accessible sources include Chainlink for pricing, Circle-issued USDC / USDbC for base-asset exposure, external collateral issuers such as Lido and Coinbase for liquid staking tokens, and governance/execution dependencies centered on Ethereum mainnet Timelock. The relationship graph below expands outward from Compound through these dependencies and then one to three layers deeper.</w:t>
      </w:r>
    </w:p>
    <w:p>
      <w:r>
        <w:drawing>
          <wp:inline xmlns:a="http://schemas.openxmlformats.org/drawingml/2006/main" xmlns:pic="http://schemas.openxmlformats.org/drawingml/2006/picture">
            <wp:extent cx="6217920" cy="6232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und_relationship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23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Relationship graph centered on Compound.</w:t>
      </w:r>
    </w:p>
    <w:p>
      <w:pPr>
        <w:pStyle w:val="Heading1"/>
      </w:pPr>
      <w:r>
        <w:t>7. Structured risk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Risk area</w:t>
            </w:r>
          </w:p>
        </w:tc>
        <w:tc>
          <w:tcPr>
            <w:tcW w:type="dxa" w:w="3408"/>
          </w:tcPr>
          <w:p>
            <w:r>
              <w:t>Assessment</w:t>
            </w:r>
          </w:p>
        </w:tc>
        <w:tc>
          <w:tcPr>
            <w:tcW w:type="dxa" w:w="3408"/>
          </w:tcPr>
          <w:p>
            <w:r>
              <w:t>Rationale</w:t>
            </w:r>
          </w:p>
        </w:tc>
      </w:tr>
      <w:tr>
        <w:tc>
          <w:tcPr>
            <w:tcW w:type="dxa" w:w="3408"/>
          </w:tcPr>
          <w:p>
            <w:r>
              <w:t>Audit coverage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Compound docs list multiple historical auditors for v2 and official auditors for Compound III; formal verification and bug bounty also exist.</w:t>
            </w:r>
          </w:p>
        </w:tc>
      </w:tr>
      <w:tr>
        <w:tc>
          <w:tcPr>
            <w:tcW w:type="dxa" w:w="3408"/>
          </w:tcPr>
          <w:p>
            <w:r>
              <w:t>Complexity risk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System spans two major architectures (v2 and v3), many assets, governance modules, and multi-chain deployment patterns.</w:t>
            </w:r>
          </w:p>
        </w:tc>
      </w:tr>
      <w:tr>
        <w:tc>
          <w:tcPr>
            <w:tcW w:type="dxa" w:w="3408"/>
          </w:tcPr>
          <w:p>
            <w:r>
              <w:t>Dependency risk</w:t>
            </w:r>
          </w:p>
        </w:tc>
        <w:tc>
          <w:tcPr>
            <w:tcW w:type="dxa" w:w="3408"/>
          </w:tcPr>
          <w:p>
            <w:r>
              <w:t>Medium-High</w:t>
            </w:r>
          </w:p>
        </w:tc>
        <w:tc>
          <w:tcPr>
            <w:tcW w:type="dxa" w:w="3408"/>
          </w:tcPr>
          <w:p>
            <w:r>
              <w:t>Protocol relies on external price feeds and on the integrity of collateral/base assets issued by third parties.</w:t>
            </w:r>
          </w:p>
        </w:tc>
      </w:tr>
      <w:tr>
        <w:tc>
          <w:tcPr>
            <w:tcW w:type="dxa" w:w="3408"/>
          </w:tcPr>
          <w:p>
            <w:r>
              <w:t>Upgradeability / governance risk</w:t>
            </w:r>
          </w:p>
        </w:tc>
        <w:tc>
          <w:tcPr>
            <w:tcW w:type="dxa" w:w="3408"/>
          </w:tcPr>
          <w:p>
            <w:r>
              <w:t>Medium-High</w:t>
            </w:r>
          </w:p>
        </w:tc>
        <w:tc>
          <w:tcPr>
            <w:tcW w:type="dxa" w:w="3408"/>
          </w:tcPr>
          <w:p>
            <w:r>
              <w:t>Compound III docs explicitly note proxy-based upgrades controlled by governance and Timelock; v2 governance also routes through Timelock.</w:t>
            </w:r>
          </w:p>
        </w:tc>
      </w:tr>
      <w:tr>
        <w:tc>
          <w:tcPr>
            <w:tcW w:type="dxa" w:w="3408"/>
          </w:tcPr>
          <w:p>
            <w:r>
              <w:t>Liquidity / asset risk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Asset-specific collateral behavior depends on external issuers and market parameters.</w:t>
            </w:r>
          </w:p>
        </w:tc>
      </w:tr>
      <w:tr>
        <w:tc>
          <w:tcPr>
            <w:tcW w:type="dxa" w:w="3408"/>
          </w:tcPr>
          <w:p>
            <w:r>
              <w:t>Operational / monitoring risk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Large attack surface is partially mitigated by audits, bug bounty, public code, and mature operational history.</w:t>
            </w:r>
          </w:p>
        </w:tc>
      </w:tr>
      <w:tr>
        <w:tc>
          <w:tcPr>
            <w:tcW w:type="dxa" w:w="3408"/>
          </w:tcPr>
          <w:p>
            <w:r>
              <w:t>Overall risk score</w:t>
            </w:r>
          </w:p>
        </w:tc>
        <w:tc>
          <w:tcPr>
            <w:tcW w:type="dxa" w:w="3408"/>
          </w:tcPr>
          <w:p>
            <w:r>
              <w:t>6/10</w:t>
            </w:r>
          </w:p>
        </w:tc>
        <w:tc>
          <w:tcPr>
            <w:tcW w:type="dxa" w:w="3408"/>
          </w:tcPr>
          <w:p>
            <w:r>
              <w:t>Analytical score: materially lower risk than unaudited DeFi, but not low risk because of protocol complexity, upgradeability, and external dependency surface.</w:t>
            </w:r>
          </w:p>
        </w:tc>
      </w:tr>
    </w:tbl>
    <w:p>
      <w:r>
        <w:t>Interpretation: 1 means very low protocol risk and 10 means very high protocol risk. A 6/10 score reflects meaningful but manageable risk for a mature lending protocol with broad audit coverage and long production history, offset by non-trivial governance, oracle, proxy, and collateral dependency exposure.</w:t>
      </w:r>
    </w:p>
    <w:p>
      <w:pPr>
        <w:pStyle w:val="Heading1"/>
      </w:pPr>
      <w:r>
        <w:t>8. Notable verified findings from source material</w:t>
      </w:r>
    </w:p>
    <w:p>
      <w:r>
        <w:t>Compound v2 security docs list Trail of Bits and OpenZeppelin audits, formal verification by Certora, economic security analysis by Gauntlet, and a bug bounty run with Immunefi.</w:t>
      </w:r>
    </w:p>
    <w:p>
      <w:r>
        <w:t>Compound III docs state that sanctioned deployments are administered from Ethereum mainnet Timelock and that governance controls each proxy, the Configurator implementation, Comet factory, and Comet implementation.</w:t>
      </w:r>
    </w:p>
    <w:p>
      <w:r>
        <w:t>OpenZeppelin’s comprehensive Compound protocol audit discusses external dependency and trust assumptions, including risk from malicious upgrades of underlying assets.</w:t>
      </w:r>
    </w:p>
    <w:p>
      <w:r>
        <w:t>Compound III docs describe the Comet proxy, Configurator, Proxy Admin, Comet Factory, Rewards, and Bulker as core contracts in the v3 stack.</w:t>
      </w:r>
    </w:p>
    <w:p>
      <w:pPr>
        <w:pStyle w:val="Heading1"/>
      </w:pPr>
      <w:r>
        <w:t>9. Sources used</w:t>
      </w:r>
    </w:p>
    <w:p>
      <w:r>
        <w:t>Compound III Documentation — docs.compound.finance</w:t>
      </w:r>
    </w:p>
    <w:p>
      <w:r>
        <w:t>Compound v2 Documentation — docs.compound.finance/v2</w:t>
      </w:r>
    </w:p>
    <w:p>
      <w:r>
        <w:t>Compound v2 Security — docs.compound.finance/v2/security</w:t>
      </w:r>
    </w:p>
    <w:p>
      <w:r>
        <w:t>Compound v2 Governance — docs.compound.finance/v2/governance</w:t>
      </w:r>
    </w:p>
    <w:p>
      <w:r>
        <w:t>Compound v2 Price Feed — docs.compound.finance/v2/prices</w:t>
      </w:r>
    </w:p>
    <w:p>
      <w:r>
        <w:t>compound-finance/comet GitHub repository — github.com/compound-finance/comet</w:t>
      </w:r>
    </w:p>
    <w:p>
      <w:r>
        <w:t>compound-finance/compound-config GitHub repository — github.com/compound-finance/compound-config</w:t>
      </w:r>
    </w:p>
    <w:p>
      <w:r>
        <w:t>OpenZeppelin: Compound Audit — openzeppelin.com/news/compound-audit</w:t>
      </w:r>
    </w:p>
    <w:p>
      <w:r>
        <w:t>OpenZeppelin: Compound Comprehensive Protocol Audit — openzeppelin.com/news/compound-comprehensive-protocol-audit</w:t>
      </w:r>
    </w:p>
    <w:p>
      <w:r>
        <w:t>ChainSecurity: Compound III Security Audit — chainsecurity.com/security-audit/compound-iii</w:t>
      </w:r>
    </w:p>
    <w:p>
      <w:r>
        <w:t>Etherscan pages for COMP, Comptroller, Timelock, PriceOracleProxy, cETH, and cUSDCv3</w:t>
      </w:r>
    </w:p>
    <w:p>
      <w:r>
        <w:t>Basescan page for cUSDbCv3</w:t>
      </w:r>
    </w:p>
    <w:p>
      <w:r>
        <w:t>Immunefi bug bounty page for Compound Finance</w:t>
      </w:r>
    </w:p>
    <w:p>
      <w:pPr>
        <w:pStyle w:val="Heading1"/>
      </w:pPr>
      <w:r>
        <w:t>10. CSV export (embedded)</w:t>
      </w:r>
    </w:p>
    <w:p>
      <w:r>
        <w:rPr>
          <w:rFonts w:ascii="Courier New" w:hAnsi="Courier New" w:eastAsia="Courier New"/>
          <w:sz w:val="15"/>
        </w:rPr>
        <w:t>root_protocol,source_name,source_type,relationship,target_name,target_type,chain,notes</w:t>
      </w:r>
    </w:p>
    <w:p>
      <w:r>
        <w:rPr>
          <w:rFonts w:ascii="Courier New" w:hAnsi="Courier New" w:eastAsia="Courier New"/>
          <w:sz w:val="15"/>
        </w:rPr>
        <w:t>Compound,Compound,protocol,HAS_VERSION,Compound v2,protocol,Ethereum,Legacy money markets with cTokens</w:t>
      </w:r>
    </w:p>
    <w:p>
      <w:r>
        <w:rPr>
          <w:rFonts w:ascii="Courier New" w:hAnsi="Courier New" w:eastAsia="Courier New"/>
          <w:sz w:val="15"/>
        </w:rPr>
        <w:t>Compound,Compound,protocol,HAS_VERSION,Compound III,protocol,Multi-chain,Comet-based isolated borrow markets</w:t>
      </w:r>
    </w:p>
    <w:p>
      <w:r>
        <w:rPr>
          <w:rFonts w:ascii="Courier New" w:hAnsi="Courier New" w:eastAsia="Courier New"/>
          <w:sz w:val="15"/>
        </w:rPr>
        <w:t>Compound,Compound,protocol,AUDITED_BY,Trail of Bits,auditor,Ethereum,Listed in Compound v2 security docs</w:t>
      </w:r>
    </w:p>
    <w:p>
      <w:r>
        <w:rPr>
          <w:rFonts w:ascii="Courier New" w:hAnsi="Courier New" w:eastAsia="Courier New"/>
          <w:sz w:val="15"/>
        </w:rPr>
        <w:t>Compound,Compound,protocol,AUDITED_BY,OpenZeppelin,auditor,Ethereum,Listed in v2 docs and v3 docs</w:t>
      </w:r>
    </w:p>
    <w:p>
      <w:r>
        <w:rPr>
          <w:rFonts w:ascii="Courier New" w:hAnsi="Courier New" w:eastAsia="Courier New"/>
          <w:sz w:val="15"/>
        </w:rPr>
        <w:t>Compound,Compound,protocol,AUDITED_BY,ChainSecurity,auditor,Multi-chain,Listed in Compound III docs</w:t>
      </w:r>
    </w:p>
    <w:p>
      <w:r>
        <w:rPr>
          <w:rFonts w:ascii="Courier New" w:hAnsi="Courier New" w:eastAsia="Courier New"/>
          <w:sz w:val="15"/>
        </w:rPr>
        <w:t>Compound,Compound,protocol,FORMALLY_VERIFIED_BY,Certora,security_firm,Ethereum,Formal verification listed in v2 security</w:t>
      </w:r>
    </w:p>
    <w:p>
      <w:r>
        <w:rPr>
          <w:rFonts w:ascii="Courier New" w:hAnsi="Courier New" w:eastAsia="Courier New"/>
          <w:sz w:val="15"/>
        </w:rPr>
        <w:t>docs</w:t>
        <w:br/>
        <w:t>Compound,Compound,protocol,RISK_MODELED_BY,Gauntlet,risk_provider,Ethereum,Economic security assessment listed in</w:t>
      </w:r>
    </w:p>
    <w:p>
      <w:r>
        <w:rPr>
          <w:rFonts w:ascii="Courier New" w:hAnsi="Courier New" w:eastAsia="Courier New"/>
          <w:sz w:val="15"/>
        </w:rPr>
        <w:t>v2 security docs</w:t>
        <w:br/>
        <w:t>Compound,Compound,protocol,BUG_BOUNTY_WITH,Immunefi,security_platform,Ethereum,Bug bounty page active</w:t>
      </w:r>
    </w:p>
    <w:p>
      <w:r>
        <w:rPr>
          <w:rFonts w:ascii="Courier New" w:hAnsi="Courier New" w:eastAsia="Courier New"/>
          <w:sz w:val="15"/>
        </w:rPr>
        <w:t>Compound,Compound,protocol,GOVERNED_BY,COMP,token,Ethereum,Governance token</w:t>
      </w:r>
    </w:p>
    <w:p>
      <w:r>
        <w:rPr>
          <w:rFonts w:ascii="Courier New" w:hAnsi="Courier New" w:eastAsia="Courier New"/>
          <w:sz w:val="15"/>
        </w:rPr>
        <w:t>Compound,Compound,protocol,USES_ORACLE,Chainlink,oracle,Ethereum,v2 price feed docs state prices are updated by</w:t>
      </w:r>
    </w:p>
    <w:p>
      <w:r>
        <w:rPr>
          <w:rFonts w:ascii="Courier New" w:hAnsi="Courier New" w:eastAsia="Courier New"/>
          <w:sz w:val="15"/>
        </w:rPr>
        <w:t>Chainlink price feeds</w:t>
        <w:br/>
        <w:t>Compound,Compound,protocol,USES_BRIDGE_GOVERNANCE,Ethereum Mainnet</w:t>
      </w:r>
    </w:p>
    <w:p>
      <w:r>
        <w:rPr>
          <w:rFonts w:ascii="Courier New" w:hAnsi="Courier New" w:eastAsia="Courier New"/>
          <w:sz w:val="15"/>
        </w:rPr>
        <w:t>Timelock,governance_contract,Ethereum,Mainnet timelock administers community-sanctioned Compound III deployments</w:t>
      </w:r>
    </w:p>
    <w:p>
      <w:r>
        <w:rPr>
          <w:rFonts w:ascii="Courier New" w:hAnsi="Courier New" w:eastAsia="Courier New"/>
          <w:sz w:val="15"/>
        </w:rPr>
        <w:t>Compound,Compound,protocol,DEPENDS_ON,Ethereum,chain,Ethereum,Main governance origin and v2 home chain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v2,protocol,USES_CONTRACT,Comptroller,contract,Ethereum,Risk engine / market admin;</w:t>
      </w:r>
    </w:p>
    <w:p>
      <w:r>
        <w:rPr>
          <w:rFonts w:ascii="Courier New" w:hAnsi="Courier New" w:eastAsia="Courier New"/>
          <w:sz w:val="15"/>
        </w:rPr>
        <w:t>0x3d9819210a31b4961b30ef54be2aed79b9c9cd3b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v2,protocol,USES_CONTRACT,Timelock,contract,Ethereum,Governance executor; 0x6d903f6003cca6255d85cca4d3b5e5146dc33925</w:t>
      </w:r>
    </w:p>
    <w:p>
      <w:r>
        <w:rPr>
          <w:rFonts w:ascii="Courier New" w:hAnsi="Courier New" w:eastAsia="Courier New"/>
          <w:sz w:val="15"/>
        </w:rPr>
        <w:t>Compound,Compound v2,protocol,USES_CONTRACT,Governor Bravo,contract,Ethereum,Governance module;</w:t>
      </w:r>
    </w:p>
    <w:p>
      <w:r>
        <w:rPr>
          <w:rFonts w:ascii="Courier New" w:hAnsi="Courier New" w:eastAsia="Courier New"/>
          <w:sz w:val="15"/>
        </w:rPr>
        <w:t>0xc0da02939e1441f497fd74f78ce7decb17b66529</w:t>
        <w:br/>
        <w:t>Compound,Compound v2,protocol,ISSUES_TOKEN,cETH,token,Ethereum,Interest-</w:t>
      </w:r>
    </w:p>
    <w:p>
      <w:r>
        <w:rPr>
          <w:rFonts w:ascii="Courier New" w:hAnsi="Courier New" w:eastAsia="Courier New"/>
          <w:sz w:val="15"/>
        </w:rPr>
        <w:t>bearing market token; 0x4ddc2d193948926d02f9b1fe9e1daa0718270ed5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v2,protocol,ISSUES_TOKEN,cDAI,token,Ethereum,cToken for DAI; contract address Unknown</w:t>
      </w:r>
    </w:p>
    <w:p>
      <w:r>
        <w:rPr>
          <w:rFonts w:ascii="Courier New" w:hAnsi="Courier New" w:eastAsia="Courier New"/>
          <w:sz w:val="15"/>
        </w:rPr>
        <w:t>Compound,cDAI,token,USES_TOKEN,DAI,token,Ethereum,cDAI wraps/represents supplied DAI in Compound v2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v2,protocol,ISSUES_TOKEN,cUSDC,token,Ethereum,cToken for USDC; contract address Unknown</w:t>
      </w:r>
    </w:p>
    <w:p>
      <w:r>
        <w:rPr>
          <w:rFonts w:ascii="Courier New" w:hAnsi="Courier New" w:eastAsia="Courier New"/>
          <w:sz w:val="15"/>
        </w:rPr>
        <w:t>Compound,cUSDC,token,USES_TOKEN,USDC,token,Ethereum,cUSDC wraps/represents supplied USDC in Compound v2</w:t>
      </w:r>
    </w:p>
    <w:p>
      <w:r>
        <w:rPr>
          <w:rFonts w:ascii="Courier New" w:hAnsi="Courier New" w:eastAsia="Courier New"/>
          <w:sz w:val="15"/>
        </w:rPr>
        <w:t>Compound,Compound v2,protocol,ISSUES_TOKEN,cUSDT,token,Ethereum,cToken for USDT; contract address Unknown</w:t>
      </w:r>
    </w:p>
    <w:p>
      <w:r>
        <w:rPr>
          <w:rFonts w:ascii="Courier New" w:hAnsi="Courier New" w:eastAsia="Courier New"/>
          <w:sz w:val="15"/>
        </w:rPr>
        <w:t>Compound,cUSDT,token,USES_TOKEN,USDT,token,Ethereum,cUSDT wraps/represents supplied USDT in Compound v2</w:t>
      </w:r>
    </w:p>
    <w:p>
      <w:r>
        <w:rPr>
          <w:rFonts w:ascii="Courier New" w:hAnsi="Courier New" w:eastAsia="Courier New"/>
          <w:sz w:val="15"/>
        </w:rPr>
        <w:t>Compound,Compound v2,protocol,ISSUES_TOKEN,cWBTC,token,Ethereum,cToken for WBTC; contract address Unknown</w:t>
      </w:r>
    </w:p>
    <w:p>
      <w:r>
        <w:rPr>
          <w:rFonts w:ascii="Courier New" w:hAnsi="Courier New" w:eastAsia="Courier New"/>
          <w:sz w:val="15"/>
        </w:rPr>
        <w:t>Compound,cWBTC,token,USES_TOKEN,WBTC,token,Ethereum,cWBTC wraps/represents supplied WBTC in Compound v2</w:t>
      </w:r>
    </w:p>
    <w:p>
      <w:r>
        <w:rPr>
          <w:rFonts w:ascii="Courier New" w:hAnsi="Courier New" w:eastAsia="Courier New"/>
          <w:sz w:val="15"/>
        </w:rPr>
        <w:t>Compound,Compound v2,protocol,ISSUES_TOKEN,cCOMP,token,Ethereum,cToken for COMP; contract address Unknown</w:t>
      </w:r>
    </w:p>
    <w:p>
      <w:r>
        <w:rPr>
          <w:rFonts w:ascii="Courier New" w:hAnsi="Courier New" w:eastAsia="Courier New"/>
          <w:sz w:val="15"/>
        </w:rPr>
        <w:t>Compound,cCOMP,token,USES_TOKEN,COMP,token,Ethereum,cCOMP wraps/represents supplied COMP in Compound v2</w:t>
      </w:r>
    </w:p>
    <w:p>
      <w:r>
        <w:rPr>
          <w:rFonts w:ascii="Courier New" w:hAnsi="Courier New" w:eastAsia="Courier New"/>
          <w:sz w:val="15"/>
        </w:rPr>
        <w:t>Compound,Compound v2,protocol,ISSUES_TOKEN,cAAVE,token,Ethereum,cToken for AAVE; contract address Unknown</w:t>
      </w:r>
    </w:p>
    <w:p>
      <w:r>
        <w:rPr>
          <w:rFonts w:ascii="Courier New" w:hAnsi="Courier New" w:eastAsia="Courier New"/>
          <w:sz w:val="15"/>
        </w:rPr>
        <w:t>Compound,cAAVE,token,USES_TOKEN,AAVE,token,Ethereum,cAAVE wraps/represents supplied AAVE in Compound v2</w:t>
      </w:r>
    </w:p>
    <w:p>
      <w:r>
        <w:rPr>
          <w:rFonts w:ascii="Courier New" w:hAnsi="Courier New" w:eastAsia="Courier New"/>
          <w:sz w:val="15"/>
        </w:rPr>
        <w:t>Compound,Compound v2,protocol,ISSUES_TOKEN,cBAT,token,Ethereum,cToken for BAT; contract address Unknown</w:t>
      </w:r>
    </w:p>
    <w:p>
      <w:r>
        <w:rPr>
          <w:rFonts w:ascii="Courier New" w:hAnsi="Courier New" w:eastAsia="Courier New"/>
          <w:sz w:val="15"/>
        </w:rPr>
        <w:t>Compound,cBAT,token,USES_TOKEN,BAT,token,Ethereum,cBAT wraps/represents supplied BAT in Compound v2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v2,protocol,ISSUES_TOKEN,cLINK,token,Ethereum,cToken for LINK; contract address Unknown</w:t>
      </w:r>
    </w:p>
    <w:p>
      <w:r>
        <w:rPr>
          <w:rFonts w:ascii="Courier New" w:hAnsi="Courier New" w:eastAsia="Courier New"/>
          <w:sz w:val="15"/>
        </w:rPr>
        <w:t>Compound,cLINK,token,USES_TOKEN,LINK,token,Ethereum,cLINK wraps/represents supplied LINK in Compound v2</w:t>
      </w:r>
    </w:p>
    <w:p>
      <w:r>
        <w:rPr>
          <w:rFonts w:ascii="Courier New" w:hAnsi="Courier New" w:eastAsia="Courier New"/>
          <w:sz w:val="15"/>
        </w:rPr>
        <w:t>Compound,Compound v2,protocol,ISSUES_TOKEN,cMKR,token,Ethereum,cToken for MKR; contract address Unknown</w:t>
      </w:r>
    </w:p>
    <w:p>
      <w:r>
        <w:rPr>
          <w:rFonts w:ascii="Courier New" w:hAnsi="Courier New" w:eastAsia="Courier New"/>
          <w:sz w:val="15"/>
        </w:rPr>
        <w:t>Compound,cMKR,token,USES_TOKEN,MKR,token,Ethereum,cMKR wraps/represents supplied MKR in Compound v2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v2,protocol,ISSUES_TOKEN,cSUSHI,token,Ethereum,cToken for SUSHI; contract address Unknown</w:t>
      </w:r>
    </w:p>
    <w:p>
      <w:r>
        <w:rPr>
          <w:rFonts w:ascii="Courier New" w:hAnsi="Courier New" w:eastAsia="Courier New"/>
          <w:sz w:val="15"/>
        </w:rPr>
        <w:t>Compound,cSUSHI,token,USES_TOKEN,SUSHI,token,Ethereum,cSUSHI wraps/represents supplied SUSHI in Compound v2</w:t>
      </w:r>
    </w:p>
    <w:p>
      <w:r>
        <w:rPr>
          <w:rFonts w:ascii="Courier New" w:hAnsi="Courier New" w:eastAsia="Courier New"/>
          <w:sz w:val="15"/>
        </w:rPr>
        <w:t>Compound,Compound v2,protocol,ISSUES_TOKEN,cTUSD,token,Ethereum,cToken for TUSD; contract address Unknown</w:t>
      </w:r>
    </w:p>
    <w:p>
      <w:r>
        <w:rPr>
          <w:rFonts w:ascii="Courier New" w:hAnsi="Courier New" w:eastAsia="Courier New"/>
          <w:sz w:val="15"/>
        </w:rPr>
        <w:t>Compound,cTUSD,token,USES_TOKEN,TUSD,token,Ethereum,cTUSD wraps/represents supplied TUSD in Compound v2</w:t>
      </w:r>
    </w:p>
    <w:p>
      <w:r>
        <w:rPr>
          <w:rFonts w:ascii="Courier New" w:hAnsi="Courier New" w:eastAsia="Courier New"/>
          <w:sz w:val="15"/>
        </w:rPr>
        <w:t>Compound,Compound v2,protocol,ISSUES_TOKEN,cUNI,token,Ethereum,cToken for UNI; contract address Unknown</w:t>
      </w:r>
    </w:p>
    <w:p>
      <w:r>
        <w:rPr>
          <w:rFonts w:ascii="Courier New" w:hAnsi="Courier New" w:eastAsia="Courier New"/>
          <w:sz w:val="15"/>
        </w:rPr>
        <w:t>Compound,cUNI,token,USES_TOKEN,UNI,token,Ethereum,cUNI wraps/represents supplied UNI in Compound v2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v2,protocol,ISSUES_TOKEN,cUSDP,token,Ethereum,cToken for USDP; contract address Unknown</w:t>
      </w:r>
    </w:p>
    <w:p>
      <w:r>
        <w:rPr>
          <w:rFonts w:ascii="Courier New" w:hAnsi="Courier New" w:eastAsia="Courier New"/>
          <w:sz w:val="15"/>
        </w:rPr>
        <w:t>Compound,cUSDP,token,USES_TOKEN,USDP,token,Ethereum,cUSDP wraps/represents supplied USDP in Compound v2</w:t>
      </w:r>
    </w:p>
    <w:p>
      <w:r>
        <w:rPr>
          <w:rFonts w:ascii="Courier New" w:hAnsi="Courier New" w:eastAsia="Courier New"/>
          <w:sz w:val="15"/>
        </w:rPr>
        <w:t>Compound,Compound v2,protocol,ISSUES_TOKEN,cYFI,token,Ethereum,cToken for YFI; contract address Unknown</w:t>
      </w:r>
    </w:p>
    <w:p>
      <w:r>
        <w:rPr>
          <w:rFonts w:ascii="Courier New" w:hAnsi="Courier New" w:eastAsia="Courier New"/>
          <w:sz w:val="15"/>
        </w:rPr>
        <w:t>Compound,cYFI,token,USES_TOKEN,YFI,token,Ethereum,cYFI wraps/represents supplied YFI in Compound v2</w:t>
        <w:br/>
        <w:t>Compound,Compound</w:t>
      </w:r>
    </w:p>
    <w:p>
      <w:r>
        <w:rPr>
          <w:rFonts w:ascii="Courier New" w:hAnsi="Courier New" w:eastAsia="Courier New"/>
          <w:sz w:val="15"/>
        </w:rPr>
        <w:t>v2,protocol,ISSUES_TOKEN,cZRX,token,Ethereum,cToken for ZRX; contract address Unknown</w:t>
      </w:r>
    </w:p>
    <w:p>
      <w:r>
        <w:rPr>
          <w:rFonts w:ascii="Courier New" w:hAnsi="Courier New" w:eastAsia="Courier New"/>
          <w:sz w:val="15"/>
        </w:rPr>
        <w:t>Compound,cZRX,token,USES_TOKEN,ZRX,token,Ethereum,cZRX wraps/represents supplied ZRX in Compound v2</w:t>
      </w:r>
    </w:p>
    <w:p>
      <w:r>
        <w:rPr>
          <w:rFonts w:ascii="Courier New" w:hAnsi="Courier New" w:eastAsia="Courier New"/>
          <w:sz w:val="15"/>
        </w:rPr>
        <w:t>Compound,COMP,token,ISSUED_BY,Compound,protocol,Ethereum,Governance token; 0xc00e94cb662c3520282e6f5717214004a7f26888</w:t>
      </w:r>
    </w:p>
    <w:p>
      <w:r>
        <w:rPr>
          <w:rFonts w:ascii="Courier New" w:hAnsi="Courier New" w:eastAsia="Courier New"/>
          <w:sz w:val="15"/>
        </w:rPr>
        <w:t>Compound,Governor Bravo,contract,CONTROLLED_BY,COMP,token,Ethereum,COMP holders can propose and vote</w:t>
        <w:br/>
        <w:t>Compound,Governor</w:t>
      </w:r>
    </w:p>
    <w:p>
      <w:r>
        <w:rPr>
          <w:rFonts w:ascii="Courier New" w:hAnsi="Courier New" w:eastAsia="Courier New"/>
          <w:sz w:val="15"/>
        </w:rPr>
        <w:t>Bravo,contract,QUEUES_IN,Timelock,contract,Ethereum,Successful proposals are queued then executed</w:t>
      </w:r>
    </w:p>
    <w:p>
      <w:r>
        <w:rPr>
          <w:rFonts w:ascii="Courier New" w:hAnsi="Courier New" w:eastAsia="Courier New"/>
          <w:sz w:val="15"/>
        </w:rPr>
        <w:t>Compound,Timelock,contract,ADMIN_OF,Comptroller,contract,Ethereum,Timelock is governance executor/admin</w:t>
      </w:r>
    </w:p>
    <w:p>
      <w:r>
        <w:rPr>
          <w:rFonts w:ascii="Courier New" w:hAnsi="Courier New" w:eastAsia="Courier New"/>
          <w:sz w:val="15"/>
        </w:rPr>
        <w:t>Compound,Comptroller,contract,USES_ORACLE,PriceOracle / Chainlink feeds,oracle,Ethereum,Price feed docs say Comptroller</w:t>
      </w:r>
    </w:p>
    <w:p>
      <w:r>
        <w:rPr>
          <w:rFonts w:ascii="Courier New" w:hAnsi="Courier New" w:eastAsia="Courier New"/>
          <w:sz w:val="15"/>
        </w:rPr>
        <w:t>uses the price feed as source of truth</w:t>
        <w:br/>
        <w:t>Compound,Compound III,protocol,USES_MARKET,cUSDCv3,market,Ethereum,Comet market</w:t>
      </w:r>
    </w:p>
    <w:p>
      <w:r>
        <w:rPr>
          <w:rFonts w:ascii="Courier New" w:hAnsi="Courier New" w:eastAsia="Courier New"/>
          <w:sz w:val="15"/>
        </w:rPr>
        <w:t>proxy; 0xc3d688b66703497daa19211eedff47f25384cdc3</w:t>
        <w:br/>
        <w:t>Compound,Compound III,protocol,USES_MARKET,cUSDbCv3,market,Base,Comet</w:t>
      </w:r>
    </w:p>
    <w:p>
      <w:r>
        <w:rPr>
          <w:rFonts w:ascii="Courier New" w:hAnsi="Courier New" w:eastAsia="Courier New"/>
          <w:sz w:val="15"/>
        </w:rPr>
        <w:t>market on Base; 0x9c4ec768c28520b50860ea7a15bd7213a9ff58bf</w:t>
        <w:br/>
        <w:t>Compound,Compound III,protocol,USES_MARKET,cUSDCv3</w:t>
      </w:r>
    </w:p>
    <w:p>
      <w:r>
        <w:rPr>
          <w:rFonts w:ascii="Courier New" w:hAnsi="Courier New" w:eastAsia="Courier New"/>
          <w:sz w:val="15"/>
        </w:rPr>
        <w:t>(Arbitrum),market,Arbitrum,Arbitrum market address not fully verified in this run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III,protocol,USES_CONTRACT,Configurator,contract,Multi-chain,Proxy-configured deployment manager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III,protocol,USES_CONTRACT,Comet Factory,contract,Multi-chain,Deploys Comet logic instances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III,protocol,USES_CONTRACT,Proxy Admin,contract,Multi-chain,OpenZeppelin ProxyAdmin pattern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III,protocol,USES_CONTRACT,Rewards,contract,Multi-chain,Distributes protocol rewards such as COMP/WETH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III,protocol,USES_CONTRACT,Bulker,contract,Multi-chain,Batches wrap/supply/borrow/claim steps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III,protocol,ADMINISTERED_BY,Ethereum Mainnet Timelock,contract,Ethereum,Mainnet timelock administers sanctioned multi-</w:t>
      </w:r>
    </w:p>
    <w:p>
      <w:r>
        <w:rPr>
          <w:rFonts w:ascii="Courier New" w:hAnsi="Courier New" w:eastAsia="Courier New"/>
          <w:sz w:val="15"/>
        </w:rPr>
        <w:t>chain instances</w:t>
        <w:br/>
        <w:t>Compound,Compound III,protocol,USES_ORACLE,Chainlink,oracle,Multi-chain,Requires on-chain asset prices</w:t>
      </w:r>
    </w:p>
    <w:p>
      <w:r>
        <w:rPr>
          <w:rFonts w:ascii="Courier New" w:hAnsi="Courier New" w:eastAsia="Courier New"/>
          <w:sz w:val="15"/>
        </w:rPr>
        <w:t>per docs</w:t>
        <w:br/>
        <w:t>Compound,Compound III,protocol,USES_TOKEN,USDC,token,Ethereum,Initial deployment base asset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III,protocol,USES_TOKEN,USDbC,token,Base,Base market base asset on Base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III,protocol,ACCEPTS_COLLATERAL,WETH,token,Multi-chain,Collateral support varies by market; issuer/origin Wrapped Ether</w:t>
      </w:r>
    </w:p>
    <w:p>
      <w:r>
        <w:rPr>
          <w:rFonts w:ascii="Courier New" w:hAnsi="Courier New" w:eastAsia="Courier New"/>
          <w:sz w:val="15"/>
        </w:rPr>
        <w:t>Compound,Compound III,protocol,ACCEPTS_COLLATERAL,WBTC,token,Multi-chain,Collateral support varies by market;</w:t>
      </w:r>
    </w:p>
    <w:p>
      <w:r>
        <w:rPr>
          <w:rFonts w:ascii="Courier New" w:hAnsi="Courier New" w:eastAsia="Courier New"/>
          <w:sz w:val="15"/>
        </w:rPr>
        <w:t>issuer/origin BitGo / WBTC DAO</w:t>
        <w:br/>
        <w:t>Compound,Compound III,protocol,ACCEPTS_COLLATERAL,wstETH,token,Multi-chain,Collateral</w:t>
      </w:r>
    </w:p>
    <w:p>
      <w:r>
        <w:rPr>
          <w:rFonts w:ascii="Courier New" w:hAnsi="Courier New" w:eastAsia="Courier New"/>
          <w:sz w:val="15"/>
        </w:rPr>
        <w:t>support varies by market; issuer/origin Lido</w:t>
        <w:br/>
        <w:t>Compound,Compound III,protocol,ACCEPTS_COLLATERAL,cbETH,token,Multi-</w:t>
      </w:r>
    </w:p>
    <w:p>
      <w:r>
        <w:rPr>
          <w:rFonts w:ascii="Courier New" w:hAnsi="Courier New" w:eastAsia="Courier New"/>
          <w:sz w:val="15"/>
        </w:rPr>
        <w:t>chain,Collateral support varies by market; issuer/origin Coinbase</w:t>
        <w:br/>
        <w:t>Compound,Compound</w:t>
      </w:r>
    </w:p>
    <w:p>
      <w:r>
        <w:rPr>
          <w:rFonts w:ascii="Courier New" w:hAnsi="Courier New" w:eastAsia="Courier New"/>
          <w:sz w:val="15"/>
        </w:rPr>
        <w:t>III,protocol,ACCEPTS_COLLATERAL,USDT,token,Multi-chain,Collateral support varies by market; issuer/origin Tether</w:t>
      </w:r>
    </w:p>
    <w:p>
      <w:r>
        <w:rPr>
          <w:rFonts w:ascii="Courier New" w:hAnsi="Courier New" w:eastAsia="Courier New"/>
          <w:sz w:val="15"/>
        </w:rPr>
        <w:t>Compound,Compound III,protocol,ACCEPTS_COLLATERAL,LINK,token,Multi-chain,Collateral support varies by market;</w:t>
      </w:r>
    </w:p>
    <w:p>
      <w:r>
        <w:rPr>
          <w:rFonts w:ascii="Courier New" w:hAnsi="Courier New" w:eastAsia="Courier New"/>
          <w:sz w:val="15"/>
        </w:rPr>
        <w:t>issuer/origin Chainlink</w:t>
        <w:br/>
        <w:t>Compound,Compound III,protocol,ACCEPTS_COLLATERAL,AAVE,token,Multi-chain,Collateral support</w:t>
      </w:r>
    </w:p>
    <w:p>
      <w:r>
        <w:rPr>
          <w:rFonts w:ascii="Courier New" w:hAnsi="Courier New" w:eastAsia="Courier New"/>
          <w:sz w:val="15"/>
        </w:rPr>
        <w:t>varies by market; issuer/origin Aave</w:t>
        <w:br/>
        <w:t>Compound,Compound III,protocol,ACCEPTS_COLLATERAL,UNI,token,Multi-chain,Collateral</w:t>
      </w:r>
    </w:p>
    <w:p>
      <w:r>
        <w:rPr>
          <w:rFonts w:ascii="Courier New" w:hAnsi="Courier New" w:eastAsia="Courier New"/>
          <w:sz w:val="15"/>
        </w:rPr>
        <w:t>support varies by market; issuer/origin Uniswap</w:t>
        <w:br/>
        <w:t>Compound,USDC,token,ISSUED_BY,Circle,protocol,Multi-chain,Fiat-backed</w:t>
      </w:r>
    </w:p>
    <w:p>
      <w:r>
        <w:rPr>
          <w:rFonts w:ascii="Courier New" w:hAnsi="Courier New" w:eastAsia="Courier New"/>
          <w:sz w:val="15"/>
        </w:rPr>
        <w:t>stablecoin issuer</w:t>
        <w:br/>
        <w:t>Compound,USDbC,token,ISSUED_BY,Circle,protocol,Multi-chain,Bridged Base-origin USDC representation</w:t>
      </w:r>
    </w:p>
    <w:p>
      <w:r>
        <w:rPr>
          <w:rFonts w:ascii="Courier New" w:hAnsi="Courier New" w:eastAsia="Courier New"/>
          <w:sz w:val="15"/>
        </w:rPr>
        <w:t>historically tied to Circle-issued USDC</w:t>
        <w:br/>
        <w:t>Compound,DAI,token,ISSUED_BY,MakerDAO / Sky,protocol,Multi-chain,Decentralized</w:t>
      </w:r>
    </w:p>
    <w:p>
      <w:r>
        <w:rPr>
          <w:rFonts w:ascii="Courier New" w:hAnsi="Courier New" w:eastAsia="Courier New"/>
          <w:sz w:val="15"/>
        </w:rPr>
        <w:t>stablecoin</w:t>
        <w:br/>
        <w:t>Compound,USDT,token,ISSUED_BY,Tether,protocol,Multi-chain,Centralized stablecoin issuer</w:t>
      </w:r>
    </w:p>
    <w:p>
      <w:r>
        <w:rPr>
          <w:rFonts w:ascii="Courier New" w:hAnsi="Courier New" w:eastAsia="Courier New"/>
          <w:sz w:val="15"/>
        </w:rPr>
        <w:t>Compound,WBTC,token,ISSUED_BY,WBTC DAO / BitGo,protocol,Multi-chain,Custodied BTC wrapper</w:t>
      </w:r>
    </w:p>
    <w:p>
      <w:r>
        <w:rPr>
          <w:rFonts w:ascii="Courier New" w:hAnsi="Courier New" w:eastAsia="Courier New"/>
          <w:sz w:val="15"/>
        </w:rPr>
        <w:t>Compound,wstETH,token,ISSUED_BY,Lido,protocol,Multi-chain,Wrapped stETH</w:t>
      </w:r>
    </w:p>
    <w:p>
      <w:r>
        <w:rPr>
          <w:rFonts w:ascii="Courier New" w:hAnsi="Courier New" w:eastAsia="Courier New"/>
          <w:sz w:val="15"/>
        </w:rPr>
        <w:t>Compound,cbETH,token,ISSUED_BY,Coinbase,protocol,Multi-chain,Liquid staking token</w:t>
      </w:r>
    </w:p>
    <w:p>
      <w:r>
        <w:rPr>
          <w:rFonts w:ascii="Courier New" w:hAnsi="Courier New" w:eastAsia="Courier New"/>
          <w:sz w:val="15"/>
        </w:rPr>
        <w:t>Compound,WETH,token,ISSUED_BY,Ethereum,chain,Multi-chain,Wrapped ETH representation</w:t>
      </w:r>
    </w:p>
    <w:p>
      <w:r>
        <w:rPr>
          <w:rFonts w:ascii="Courier New" w:hAnsi="Courier New" w:eastAsia="Courier New"/>
          <w:sz w:val="15"/>
        </w:rPr>
        <w:t>Compound,COMP,token,ISSUED_BY,Compound,protocol,Multi-chain,Governance token</w:t>
      </w:r>
    </w:p>
    <w:p>
      <w:r>
        <w:rPr>
          <w:rFonts w:ascii="Courier New" w:hAnsi="Courier New" w:eastAsia="Courier New"/>
          <w:sz w:val="15"/>
        </w:rPr>
        <w:t>Compound,LINK,token,ISSUED_BY,Chainlink,protocol,Multi-chain,Oracle network token</w:t>
      </w:r>
    </w:p>
    <w:p>
      <w:r>
        <w:rPr>
          <w:rFonts w:ascii="Courier New" w:hAnsi="Courier New" w:eastAsia="Courier New"/>
          <w:sz w:val="15"/>
        </w:rPr>
        <w:t>Compound,AAVE,token,ISSUED_BY,Aave,protocol,Multi-chain,Governance token</w:t>
      </w:r>
    </w:p>
    <w:p>
      <w:r>
        <w:rPr>
          <w:rFonts w:ascii="Courier New" w:hAnsi="Courier New" w:eastAsia="Courier New"/>
          <w:sz w:val="15"/>
        </w:rPr>
        <w:t>Compound,UNI,token,ISSUED_BY,Uniswap,protocol,Multi-chain,Governance token</w:t>
        <w:br/>
        <w:t>Compound,BAT,token,ISSUED_BY,Basic Attention</w:t>
      </w:r>
    </w:p>
    <w:p>
      <w:r>
        <w:rPr>
          <w:rFonts w:ascii="Courier New" w:hAnsi="Courier New" w:eastAsia="Courier New"/>
          <w:sz w:val="15"/>
        </w:rPr>
        <w:t>Token,protocol,Multi-chain,ERC-20 token</w:t>
        <w:br/>
        <w:t>Compound,MKR,token,ISSUED_BY,MakerDAO / Sky,protocol,Multi-chain,Governance</w:t>
      </w:r>
    </w:p>
    <w:p>
      <w:r>
        <w:rPr>
          <w:rFonts w:ascii="Courier New" w:hAnsi="Courier New" w:eastAsia="Courier New"/>
          <w:sz w:val="15"/>
        </w:rPr>
        <w:t>token</w:t>
        <w:br/>
        <w:t>Compound,SUSHI,token,ISSUED_BY,Sushi,protocol,Multi-chain,Governance token</w:t>
      </w:r>
    </w:p>
    <w:p>
      <w:r>
        <w:rPr>
          <w:rFonts w:ascii="Courier New" w:hAnsi="Courier New" w:eastAsia="Courier New"/>
          <w:sz w:val="15"/>
        </w:rPr>
        <w:t>Compound,TUSD,token,ISSUED_BY,TrueUSD,protocol,Multi-chain,Stablecoin issuer</w:t>
      </w:r>
    </w:p>
    <w:p>
      <w:r>
        <w:rPr>
          <w:rFonts w:ascii="Courier New" w:hAnsi="Courier New" w:eastAsia="Courier New"/>
          <w:sz w:val="15"/>
        </w:rPr>
        <w:t>Compound,USDP,token,ISSUED_BY,Paxos,protocol,Multi-chain,Stablecoin issuer</w:t>
      </w:r>
    </w:p>
    <w:p>
      <w:r>
        <w:rPr>
          <w:rFonts w:ascii="Courier New" w:hAnsi="Courier New" w:eastAsia="Courier New"/>
          <w:sz w:val="15"/>
        </w:rPr>
        <w:t>Compound,YFI,token,ISSUED_BY,Yearn,protocol,Multi-chain,Governance token</w:t>
        <w:br/>
        <w:t>Compound,ZRX,token,ISSUED_BY,0x,protocol,Multi-</w:t>
      </w:r>
    </w:p>
    <w:p>
      <w:r>
        <w:rPr>
          <w:rFonts w:ascii="Courier New" w:hAnsi="Courier New" w:eastAsia="Courier New"/>
          <w:sz w:val="15"/>
        </w:rPr>
        <w:t>chain,Governance token</w:t>
        <w:br/>
        <w:t>Compound,Chainlink,protocol,USES_TOKEN,LINK,token,Multi-chain,Network token</w:t>
      </w:r>
    </w:p>
    <w:p>
      <w:r>
        <w:rPr>
          <w:rFonts w:ascii="Courier New" w:hAnsi="Courier New" w:eastAsia="Courier New"/>
          <w:sz w:val="15"/>
        </w:rPr>
        <w:t>Compound,Lido,protocol,STAKES_ON,Ethereum,chain,wstETH ultimately derives from Ethereum staking,</w:t>
      </w:r>
    </w:p>
    <w:p>
      <w:r>
        <w:rPr>
          <w:rFonts w:ascii="Courier New" w:hAnsi="Courier New" w:eastAsia="Courier New"/>
          <w:sz w:val="15"/>
        </w:rPr>
        <w:t>Compound,Coinbase,protocol,STAKES_ON,Ethereum,chain,cbETH reflects Coinbase staked ETH,</w:t>
        <w:br/>
        <w:t>Compound,WBTC DAO /</w:t>
      </w:r>
    </w:p>
    <w:p>
      <w:r>
        <w:rPr>
          <w:rFonts w:ascii="Courier New" w:hAnsi="Courier New" w:eastAsia="Courier New"/>
          <w:sz w:val="15"/>
        </w:rPr>
        <w:t>BitGo,protocol,CUSTODIES_ON,Bitcoin,chain,WBTC backed by custodial BTC,</w:t>
        <w:br/>
        <w:t>Compound,MakerDAO /</w:t>
      </w:r>
    </w:p>
    <w:p>
      <w:r>
        <w:rPr>
          <w:rFonts w:ascii="Courier New" w:hAnsi="Courier New" w:eastAsia="Courier New"/>
          <w:sz w:val="15"/>
        </w:rPr>
        <w:t>Sky,protocol,USES_COLLATERAL,Ethereum,chain,DAI/MKR ecosystem centered on Ethereum,</w:t>
      </w:r>
    </w:p>
    <w:p>
      <w:r>
        <w:rPr>
          <w:rFonts w:ascii="Courier New" w:hAnsi="Courier New" w:eastAsia="Courier New"/>
          <w:sz w:val="15"/>
        </w:rPr>
        <w:t>Compound,Uniswap,protocol,DEPLOYS_ON,Ethereum,chain,UNI originates from Uniswap ecosystem,</w:t>
      </w:r>
    </w:p>
    <w:p>
      <w:r>
        <w:rPr>
          <w:rFonts w:ascii="Courier New" w:hAnsi="Courier New" w:eastAsia="Courier New"/>
          <w:sz w:val="15"/>
        </w:rPr>
        <w:t>Compound,Aave,protocol,DEPLOYS_ON,Ethereum,chain,AAVE originates from Aave ecosystem,</w:t>
      </w:r>
    </w:p>
    <w:p>
      <w:r>
        <w:rPr>
          <w:rFonts w:ascii="Courier New" w:hAnsi="Courier New" w:eastAsia="Courier New"/>
          <w:sz w:val="15"/>
        </w:rPr>
        <w:t>Compound,Sushi,protocol,DEPLOYS_ON,Ethereum,chain,SUSHI originates from Sushi ecosystem,</w:t>
      </w:r>
    </w:p>
    <w:p>
      <w:r>
        <w:rPr>
          <w:rFonts w:ascii="Courier New" w:hAnsi="Courier New" w:eastAsia="Courier New"/>
          <w:sz w:val="15"/>
        </w:rPr>
        <w:t>Compound,0x,protocol,DEPLOYS_ON,Ethereum,chain,ZRX originates from 0x protocol,</w:t>
      </w:r>
    </w:p>
    <w:p>
      <w:r>
        <w:rPr>
          <w:rFonts w:ascii="Courier New" w:hAnsi="Courier New" w:eastAsia="Courier New"/>
          <w:sz w:val="15"/>
        </w:rPr>
        <w:t>Compound,TrueUSD,protocol,DEPENDS_ON,TrustToken/Archblock,organization,Multi-chain,Issuer/operator relationship</w:t>
      </w:r>
    </w:p>
    <w:p>
      <w:r>
        <w:rPr>
          <w:rFonts w:ascii="Courier New" w:hAnsi="Courier New" w:eastAsia="Courier New"/>
          <w:sz w:val="15"/>
        </w:rPr>
        <w:t>simplified</w:t>
        <w:br/>
        <w:t>Compound,Paxos,protocol,ISSUES_TOKEN,USDP,token,Ethereum,Stablecoin issuer</w:t>
      </w:r>
    </w:p>
    <w:p>
      <w:r>
        <w:rPr>
          <w:rFonts w:ascii="Courier New" w:hAnsi="Courier New" w:eastAsia="Courier New"/>
          <w:sz w:val="15"/>
        </w:rPr>
        <w:t>Compound,Circle,protocol,ISSUES_TOKEN,USDC,token,Ethereum,Stablecoin issuer</w:t>
      </w:r>
    </w:p>
    <w:p>
      <w:r>
        <w:rPr>
          <w:rFonts w:ascii="Courier New" w:hAnsi="Courier New" w:eastAsia="Courier New"/>
          <w:sz w:val="15"/>
        </w:rPr>
        <w:t>Compound,Circle,protocol,ISSUES_TOKEN,USDbC,token,Base,Base-linked USDC representation</w:t>
      </w:r>
    </w:p>
    <w:p>
      <w:pPr>
        <w:pStyle w:val="Heading1"/>
      </w:pPr>
      <w:r>
        <w:t>11. JSON export (embedded)</w:t>
      </w:r>
    </w:p>
    <w:p>
      <w:r>
        <w:rPr>
          <w:rFonts w:ascii="Courier New" w:hAnsi="Courier New" w:eastAsia="Courier New"/>
          <w:sz w:val="15"/>
        </w:rPr>
        <w:t>[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"HAS_VERSION",</w:t>
      </w:r>
    </w:p>
    <w:p>
      <w:r>
        <w:rPr>
          <w:rFonts w:ascii="Courier New" w:hAnsi="Courier New" w:eastAsia="Courier New"/>
          <w:sz w:val="15"/>
        </w:rPr>
        <w:t xml:space="preserve">    "target_name": "Compound v2",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"Legacy money markets with cTokens"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"HAS_VERSION",</w:t>
      </w:r>
    </w:p>
    <w:p>
      <w:r>
        <w:rPr>
          <w:rFonts w:ascii="Courier New" w:hAnsi="Courier New" w:eastAsia="Courier New"/>
          <w:sz w:val="15"/>
        </w:rPr>
        <w:t xml:space="preserve">    "target_name": "Compound III",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"Comet-based isolated borrow markets"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"AUDITED_BY",</w:t>
      </w:r>
    </w:p>
    <w:p>
      <w:r>
        <w:rPr>
          <w:rFonts w:ascii="Courier New" w:hAnsi="Courier New" w:eastAsia="Courier New"/>
          <w:sz w:val="15"/>
        </w:rPr>
        <w:t xml:space="preserve">    "target_name": "Trail of Bits",</w:t>
      </w:r>
    </w:p>
    <w:p>
      <w:r>
        <w:rPr>
          <w:rFonts w:ascii="Courier New" w:hAnsi="Courier New" w:eastAsia="Courier New"/>
          <w:sz w:val="15"/>
        </w:rPr>
        <w:t xml:space="preserve">    "target_type": "auditor",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"Listed in Compound v2 security docs"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"AUDITED_BY",</w:t>
      </w:r>
    </w:p>
    <w:p>
      <w:r>
        <w:rPr>
          <w:rFonts w:ascii="Courier New" w:hAnsi="Courier New" w:eastAsia="Courier New"/>
          <w:sz w:val="15"/>
        </w:rPr>
        <w:t xml:space="preserve">    "target_name": "OpenZeppelin",</w:t>
      </w:r>
    </w:p>
    <w:p>
      <w:r>
        <w:rPr>
          <w:rFonts w:ascii="Courier New" w:hAnsi="Courier New" w:eastAsia="Courier New"/>
          <w:sz w:val="15"/>
        </w:rPr>
        <w:t xml:space="preserve">    "target_type": "auditor",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"Listed in v2 docs and v3 docs"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"AUDITED_BY",</w:t>
      </w:r>
    </w:p>
    <w:p>
      <w:r>
        <w:rPr>
          <w:rFonts w:ascii="Courier New" w:hAnsi="Courier New" w:eastAsia="Courier New"/>
          <w:sz w:val="15"/>
        </w:rPr>
        <w:t xml:space="preserve">    "target_name": "ChainSecurity",</w:t>
      </w:r>
    </w:p>
    <w:p>
      <w:r>
        <w:rPr>
          <w:rFonts w:ascii="Courier New" w:hAnsi="Courier New" w:eastAsia="Courier New"/>
          <w:sz w:val="15"/>
        </w:rPr>
        <w:t xml:space="preserve">    "target_type": "auditor",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"Listed in Compound III docs"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"FORMALLY_VERIFIED_BY",</w:t>
      </w:r>
    </w:p>
    <w:p>
      <w:r>
        <w:rPr>
          <w:rFonts w:ascii="Courier New" w:hAnsi="Courier New" w:eastAsia="Courier New"/>
          <w:sz w:val="15"/>
        </w:rPr>
        <w:t xml:space="preserve">    "target_name": "Certora",</w:t>
      </w:r>
    </w:p>
    <w:p>
      <w:r>
        <w:rPr>
          <w:rFonts w:ascii="Courier New" w:hAnsi="Courier New" w:eastAsia="Courier New"/>
          <w:sz w:val="15"/>
        </w:rPr>
        <w:t xml:space="preserve">    "target_type": "security_firm",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"Formal verification listed in v2 security docs"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"RISK_MODELED_BY",</w:t>
      </w:r>
    </w:p>
    <w:p>
      <w:r>
        <w:rPr>
          <w:rFonts w:ascii="Courier New" w:hAnsi="Courier New" w:eastAsia="Courier New"/>
          <w:sz w:val="15"/>
        </w:rPr>
        <w:t xml:space="preserve">    "target_name": "Gauntlet",</w:t>
      </w:r>
    </w:p>
    <w:p>
      <w:r>
        <w:rPr>
          <w:rFonts w:ascii="Courier New" w:hAnsi="Courier New" w:eastAsia="Courier New"/>
          <w:sz w:val="15"/>
        </w:rPr>
        <w:t xml:space="preserve">    "target_type": "risk_provider",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"Economic security assessment listed in v2 security docs"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"BUG_BOUNTY_WITH",</w:t>
      </w:r>
    </w:p>
    <w:p>
      <w:r>
        <w:rPr>
          <w:rFonts w:ascii="Courier New" w:hAnsi="Courier New" w:eastAsia="Courier New"/>
          <w:sz w:val="15"/>
        </w:rPr>
        <w:t xml:space="preserve">    "target_name": "Immunefi",</w:t>
      </w:r>
    </w:p>
    <w:p>
      <w:r>
        <w:rPr>
          <w:rFonts w:ascii="Courier New" w:hAnsi="Courier New" w:eastAsia="Courier New"/>
          <w:sz w:val="15"/>
        </w:rPr>
        <w:t xml:space="preserve">    "target_type": "security_platform",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"Bug bounty page active"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"GOVERNED_BY",</w:t>
      </w:r>
    </w:p>
    <w:p>
      <w:r>
        <w:rPr>
          <w:rFonts w:ascii="Courier New" w:hAnsi="Courier New" w:eastAsia="Courier New"/>
          <w:sz w:val="15"/>
        </w:rPr>
        <w:t xml:space="preserve">    "target_name": "COMP",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"USES_ORACLE",</w:t>
      </w:r>
    </w:p>
    <w:p>
      <w:r>
        <w:rPr>
          <w:rFonts w:ascii="Courier New" w:hAnsi="Courier New" w:eastAsia="Courier New"/>
          <w:sz w:val="15"/>
        </w:rPr>
        <w:t xml:space="preserve">    "target_name": "Chainlink",</w:t>
      </w:r>
    </w:p>
    <w:p>
      <w:r>
        <w:rPr>
          <w:rFonts w:ascii="Courier New" w:hAnsi="Courier New" w:eastAsia="Courier New"/>
          <w:sz w:val="15"/>
        </w:rPr>
        <w:t xml:space="preserve">    "target_type": "oracle",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"v2 price feed docs state prices are updated by Chainlink price feeds"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"USES_BRIDGE_GOVERNANCE",</w:t>
      </w:r>
    </w:p>
    <w:p>
      <w:r>
        <w:rPr>
          <w:rFonts w:ascii="Courier New" w:hAnsi="Courier New" w:eastAsia="Courier New"/>
          <w:sz w:val="15"/>
        </w:rPr>
        <w:t xml:space="preserve">    "target_name": "Ethereum Mainnet Timelock",</w:t>
      </w:r>
    </w:p>
    <w:p>
      <w:r>
        <w:rPr>
          <w:rFonts w:ascii="Courier New" w:hAnsi="Courier New" w:eastAsia="Courier New"/>
          <w:sz w:val="15"/>
        </w:rPr>
        <w:t xml:space="preserve">    "target_type": "governance_contract",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"Mainnet timelock administers community-sanctioned Compound III deployments"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"DEPENDS_ON",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"Main governance origin and v2 home chain"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"Comptroller",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"Risk engine / market admin; 0x3d9819210a31b4961b30ef54be2aed79b9c9cd3b"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"Timelock",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"Governance executor; 0x6d903f6003cca6255d85cca4d3b5e5146dc33925"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"Governor Bravo",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"Governance module; 0xc0da02939e1441f497fd74f78ce7decb17b66529"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"cETH",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"Interest-bearing market token; 0x4ddc2d193948926d02f9b1fe9e1daa0718270ed5"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"cDAI",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DAI;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"cDAI",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"DAI",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"cDAI wraps/represents supplied DAI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"cUSDC",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USDC;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"cUSDC",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"USDC",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"cUSDC wraps/represents supplied USDC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"cUSDT",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USDT;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"cUSDT",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"USDT",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"cUSDT wraps/represents supplied USDT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"cWBTC",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WBTC;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"cWBTC",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"WBTC",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"cWBTC wraps/represents supplied WBTC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"cCOMP",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COMP;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"cCOMP",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"COMP",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"cCOMP wraps/represents supplied COMP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"cAAVE",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AAVE;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"cAAVE",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"AAVE",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"cAAVE wraps/represents supplied AAVE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"cBAT",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BAT;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"cBAT",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"BAT",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"cBAT wraps/represents supplied BAT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"cLINK",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LINK;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"cLINK",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"LINK",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"cLINK wraps/represents supplied LINK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"cMKR",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MKR;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"cMKR",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"MKR",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"cMKR wraps/represents supplied MKR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"cSUSHI",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SUSHI;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"cSUSHI",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"SUSHI",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"cSUSHI wraps/represents supplied SUSHI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"cTUSD",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TUSD;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"cTUSD",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"TUSD",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"cTUSD wraps/represents supplied TUSD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"cUNI",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UNI;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"cUNI",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"UNI",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"cUNI wraps/represents supplied UNI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"cUSDP",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USDP;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"cUSDP",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"USDP",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"cUSDP wraps/represents supplied USDP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"cYFI",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YFI;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"cYFI",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"YFI",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"cYFI wraps/represents supplied YFI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v2",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"cZRX",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"cToken for ZRX; contract address Unknown"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"cZRX",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"ZRX",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"cZRX wraps/represents supplied ZRX in Compound v2"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"Compound",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"Governance token; 0xc00e94cb662c3520282e6f5717214004a7f26888"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"Governor Bravo",</w:t>
      </w:r>
    </w:p>
    <w:p>
      <w:r>
        <w:rPr>
          <w:rFonts w:ascii="Courier New" w:hAnsi="Courier New" w:eastAsia="Courier New"/>
          <w:sz w:val="15"/>
        </w:rPr>
        <w:t xml:space="preserve">    "source_type": "contract",</w:t>
      </w:r>
    </w:p>
    <w:p>
      <w:r>
        <w:rPr>
          <w:rFonts w:ascii="Courier New" w:hAnsi="Courier New" w:eastAsia="Courier New"/>
          <w:sz w:val="15"/>
        </w:rPr>
        <w:t xml:space="preserve">    "relationship": "CONTROLLED_BY",</w:t>
      </w:r>
    </w:p>
    <w:p>
      <w:r>
        <w:rPr>
          <w:rFonts w:ascii="Courier New" w:hAnsi="Courier New" w:eastAsia="Courier New"/>
          <w:sz w:val="15"/>
        </w:rPr>
        <w:t xml:space="preserve">    "target_name": "COMP",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"COMP holders can propose and vote"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"Governor Bravo",</w:t>
      </w:r>
    </w:p>
    <w:p>
      <w:r>
        <w:rPr>
          <w:rFonts w:ascii="Courier New" w:hAnsi="Courier New" w:eastAsia="Courier New"/>
          <w:sz w:val="15"/>
        </w:rPr>
        <w:t xml:space="preserve">    "source_type": "contract",</w:t>
      </w:r>
    </w:p>
    <w:p>
      <w:r>
        <w:rPr>
          <w:rFonts w:ascii="Courier New" w:hAnsi="Courier New" w:eastAsia="Courier New"/>
          <w:sz w:val="15"/>
        </w:rPr>
        <w:t xml:space="preserve">    "relationship": "QUEUES_IN",</w:t>
      </w:r>
    </w:p>
    <w:p>
      <w:r>
        <w:rPr>
          <w:rFonts w:ascii="Courier New" w:hAnsi="Courier New" w:eastAsia="Courier New"/>
          <w:sz w:val="15"/>
        </w:rPr>
        <w:t xml:space="preserve">    "target_name": "Timelock",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"Successful proposals are queued then executed"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"Timelock",</w:t>
      </w:r>
    </w:p>
    <w:p>
      <w:r>
        <w:rPr>
          <w:rFonts w:ascii="Courier New" w:hAnsi="Courier New" w:eastAsia="Courier New"/>
          <w:sz w:val="15"/>
        </w:rPr>
        <w:t xml:space="preserve">    "source_type": "contract",</w:t>
      </w:r>
    </w:p>
    <w:p>
      <w:r>
        <w:rPr>
          <w:rFonts w:ascii="Courier New" w:hAnsi="Courier New" w:eastAsia="Courier New"/>
          <w:sz w:val="15"/>
        </w:rPr>
        <w:t xml:space="preserve">    "relationship": "ADMIN_OF",</w:t>
      </w:r>
    </w:p>
    <w:p>
      <w:r>
        <w:rPr>
          <w:rFonts w:ascii="Courier New" w:hAnsi="Courier New" w:eastAsia="Courier New"/>
          <w:sz w:val="15"/>
        </w:rPr>
        <w:t xml:space="preserve">    "target_name": "Comptroller",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"Timelock is governance executor/admin"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"Comptroller",</w:t>
      </w:r>
    </w:p>
    <w:p>
      <w:r>
        <w:rPr>
          <w:rFonts w:ascii="Courier New" w:hAnsi="Courier New" w:eastAsia="Courier New"/>
          <w:sz w:val="15"/>
        </w:rPr>
        <w:t xml:space="preserve">    "source_type": "contract",</w:t>
      </w:r>
    </w:p>
    <w:p>
      <w:r>
        <w:rPr>
          <w:rFonts w:ascii="Courier New" w:hAnsi="Courier New" w:eastAsia="Courier New"/>
          <w:sz w:val="15"/>
        </w:rPr>
        <w:t xml:space="preserve">    "relationship": "USES_ORACLE",</w:t>
      </w:r>
    </w:p>
    <w:p>
      <w:r>
        <w:rPr>
          <w:rFonts w:ascii="Courier New" w:hAnsi="Courier New" w:eastAsia="Courier New"/>
          <w:sz w:val="15"/>
        </w:rPr>
        <w:t xml:space="preserve">    "target_name": "PriceOracle / Chainlink feeds",</w:t>
      </w:r>
    </w:p>
    <w:p>
      <w:r>
        <w:rPr>
          <w:rFonts w:ascii="Courier New" w:hAnsi="Courier New" w:eastAsia="Courier New"/>
          <w:sz w:val="15"/>
        </w:rPr>
        <w:t xml:space="preserve">    "target_type": "oracle",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"Price feed docs say Comptroller uses the price feed as source of truth"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"USES_MARKET",</w:t>
      </w:r>
    </w:p>
    <w:p>
      <w:r>
        <w:rPr>
          <w:rFonts w:ascii="Courier New" w:hAnsi="Courier New" w:eastAsia="Courier New"/>
          <w:sz w:val="15"/>
        </w:rPr>
        <w:t xml:space="preserve">    "target_name": "cUSDCv3",</w:t>
      </w:r>
    </w:p>
    <w:p>
      <w:r>
        <w:rPr>
          <w:rFonts w:ascii="Courier New" w:hAnsi="Courier New" w:eastAsia="Courier New"/>
          <w:sz w:val="15"/>
        </w:rPr>
        <w:t xml:space="preserve">    "target_type": "market",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"Comet market proxy; 0xc3d688b66703497daa19211eedff47f25384cdc3"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"USES_MARKET",</w:t>
      </w:r>
    </w:p>
    <w:p>
      <w:r>
        <w:rPr>
          <w:rFonts w:ascii="Courier New" w:hAnsi="Courier New" w:eastAsia="Courier New"/>
          <w:sz w:val="15"/>
        </w:rPr>
        <w:t xml:space="preserve">    "target_name": "cUSDbCv3",</w:t>
      </w:r>
    </w:p>
    <w:p>
      <w:r>
        <w:rPr>
          <w:rFonts w:ascii="Courier New" w:hAnsi="Courier New" w:eastAsia="Courier New"/>
          <w:sz w:val="15"/>
        </w:rPr>
        <w:t xml:space="preserve">    "target_type": "market",</w:t>
      </w:r>
    </w:p>
    <w:p>
      <w:r>
        <w:rPr>
          <w:rFonts w:ascii="Courier New" w:hAnsi="Courier New" w:eastAsia="Courier New"/>
          <w:sz w:val="15"/>
        </w:rPr>
        <w:t xml:space="preserve">    "chain": "Base",</w:t>
      </w:r>
    </w:p>
    <w:p>
      <w:r>
        <w:rPr>
          <w:rFonts w:ascii="Courier New" w:hAnsi="Courier New" w:eastAsia="Courier New"/>
          <w:sz w:val="15"/>
        </w:rPr>
        <w:t xml:space="preserve">    "notes": "Comet market on Base; 0x9c4ec768c28520b50860ea7a15bd7213a9ff58bf"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"USES_MARKET",</w:t>
      </w:r>
    </w:p>
    <w:p>
      <w:r>
        <w:rPr>
          <w:rFonts w:ascii="Courier New" w:hAnsi="Courier New" w:eastAsia="Courier New"/>
          <w:sz w:val="15"/>
        </w:rPr>
        <w:t xml:space="preserve">    "target_name": "cUSDCv3 (Arbitrum)",</w:t>
      </w:r>
    </w:p>
    <w:p>
      <w:r>
        <w:rPr>
          <w:rFonts w:ascii="Courier New" w:hAnsi="Courier New" w:eastAsia="Courier New"/>
          <w:sz w:val="15"/>
        </w:rPr>
        <w:t xml:space="preserve">    "target_type": "market",</w:t>
      </w:r>
    </w:p>
    <w:p>
      <w:r>
        <w:rPr>
          <w:rFonts w:ascii="Courier New" w:hAnsi="Courier New" w:eastAsia="Courier New"/>
          <w:sz w:val="15"/>
        </w:rPr>
        <w:t xml:space="preserve">    "chain": "Arbitrum",</w:t>
      </w:r>
    </w:p>
    <w:p>
      <w:r>
        <w:rPr>
          <w:rFonts w:ascii="Courier New" w:hAnsi="Courier New" w:eastAsia="Courier New"/>
          <w:sz w:val="15"/>
        </w:rPr>
        <w:t xml:space="preserve">    "notes": "Arbitrum market address not fully verified in this run"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"Configurator",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"Proxy-configured deployment manager"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"Comet Factory",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"Deploys Comet logic instances"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"Proxy Admin",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"OpenZeppelin ProxyAdmin pattern"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"Rewards",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"Distributes protocol rewards such as COMP/WETH"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"USES_CONTRACT",</w:t>
      </w:r>
    </w:p>
    <w:p>
      <w:r>
        <w:rPr>
          <w:rFonts w:ascii="Courier New" w:hAnsi="Courier New" w:eastAsia="Courier New"/>
          <w:sz w:val="15"/>
        </w:rPr>
        <w:t xml:space="preserve">    "target_name": "Bulker",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"Batches wrap/supply/borrow/claim steps"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"ADMINISTERED_BY",</w:t>
      </w:r>
    </w:p>
    <w:p>
      <w:r>
        <w:rPr>
          <w:rFonts w:ascii="Courier New" w:hAnsi="Courier New" w:eastAsia="Courier New"/>
          <w:sz w:val="15"/>
        </w:rPr>
        <w:t xml:space="preserve">    "target_name": "Ethereum Mainnet Timelock",</w:t>
      </w:r>
    </w:p>
    <w:p>
      <w:r>
        <w:rPr>
          <w:rFonts w:ascii="Courier New" w:hAnsi="Courier New" w:eastAsia="Courier New"/>
          <w:sz w:val="15"/>
        </w:rPr>
        <w:t xml:space="preserve">    "target_type": "contract",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"Mainnet timelock administers sanctioned multi-chain instances"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"USES_ORACLE",</w:t>
      </w:r>
    </w:p>
    <w:p>
      <w:r>
        <w:rPr>
          <w:rFonts w:ascii="Courier New" w:hAnsi="Courier New" w:eastAsia="Courier New"/>
          <w:sz w:val="15"/>
        </w:rPr>
        <w:t xml:space="preserve">    "target_name": "Chainlink",</w:t>
      </w:r>
    </w:p>
    <w:p>
      <w:r>
        <w:rPr>
          <w:rFonts w:ascii="Courier New" w:hAnsi="Courier New" w:eastAsia="Courier New"/>
          <w:sz w:val="15"/>
        </w:rPr>
        <w:t xml:space="preserve">    "target_type": "oracle",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"Requires on-chain asset prices per docs"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"USDC",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"Initial deployment base asset"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"USDbC",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"Base",</w:t>
      </w:r>
    </w:p>
    <w:p>
      <w:r>
        <w:rPr>
          <w:rFonts w:ascii="Courier New" w:hAnsi="Courier New" w:eastAsia="Courier New"/>
          <w:sz w:val="15"/>
        </w:rPr>
        <w:t xml:space="preserve">    "notes": "Base market base asset on Base"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"WETH",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Wrapped Ether"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"WBTC",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BitGo / WBTC DAO"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"wstETH",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Lido"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"cbETH",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Coinbase"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"USDT",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Tether"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"LINK",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Chainlink"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"AAVE",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Aave"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"Compound III",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"ACCEPTS_COLLATERAL",</w:t>
      </w:r>
    </w:p>
    <w:p>
      <w:r>
        <w:rPr>
          <w:rFonts w:ascii="Courier New" w:hAnsi="Courier New" w:eastAsia="Courier New"/>
          <w:sz w:val="15"/>
        </w:rPr>
        <w:t xml:space="preserve">    "target_name": "UNI",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"Collateral support varies by market; issuer/origin Uniswap"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"USDC",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"Circle",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"Fiat-backed stablecoin issuer"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"USDbC",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"Circle",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"Bridged Base-origin USDC representation historically tied to Circle-issued USDC"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"DAI",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"MakerDAO / Sky",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"Decentralized stablecoin"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"USDT",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"Tether",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"Centralized stablecoin issuer"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"WBTC",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"WBTC DAO / BitGo",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"Custodied BTC wrapper"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"wstETH",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"Lido",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"Wrapped stETH"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"cbETH",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"Coinbase",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"Liquid staking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"WETH",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"Wrapped ETH representation"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"COMP",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"Compound",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"LINK",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"Chainlink",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"Oracle network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"AAVE",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"Aave",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"UNI",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"Uniswap",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"BAT",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"Basic Attention Token",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"ERC-20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"MKR",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"MakerDAO / Sky",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"SUSHI",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"Sushi",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"TUSD",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"TrueUSD",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"Stablecoin issuer"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"USDP",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"Paxos",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"Stablecoin issuer"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"YFI",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"Yearn",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"ZRX",</w:t>
      </w:r>
    </w:p>
    <w:p>
      <w:r>
        <w:rPr>
          <w:rFonts w:ascii="Courier New" w:hAnsi="Courier New" w:eastAsia="Courier New"/>
          <w:sz w:val="15"/>
        </w:rPr>
        <w:t xml:space="preserve">    "source_type": "token",</w:t>
      </w:r>
    </w:p>
    <w:p>
      <w:r>
        <w:rPr>
          <w:rFonts w:ascii="Courier New" w:hAnsi="Courier New" w:eastAsia="Courier New"/>
          <w:sz w:val="15"/>
        </w:rPr>
        <w:t xml:space="preserve">    "relationship": "ISSUED_BY",</w:t>
      </w:r>
    </w:p>
    <w:p>
      <w:r>
        <w:rPr>
          <w:rFonts w:ascii="Courier New" w:hAnsi="Courier New" w:eastAsia="Courier New"/>
          <w:sz w:val="15"/>
        </w:rPr>
        <w:t xml:space="preserve">    "target_name": "0x",</w:t>
      </w:r>
    </w:p>
    <w:p>
      <w:r>
        <w:rPr>
          <w:rFonts w:ascii="Courier New" w:hAnsi="Courier New" w:eastAsia="Courier New"/>
          <w:sz w:val="15"/>
        </w:rPr>
        <w:t xml:space="preserve">    "target_type": "protocol",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"Governance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"Chainlink",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"USES_TOKEN",</w:t>
      </w:r>
    </w:p>
    <w:p>
      <w:r>
        <w:rPr>
          <w:rFonts w:ascii="Courier New" w:hAnsi="Courier New" w:eastAsia="Courier New"/>
          <w:sz w:val="15"/>
        </w:rPr>
        <w:t xml:space="preserve">    "target_name": "LINK",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"Network token"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"Lido",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"STAKES_ON",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"wstETH ultimately derives from Ethereum staking",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"Coinbase",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"STAKES_ON",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"cbETH reflects Coinbase staked ETH",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"WBTC DAO / BitGo",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"CUSTODIES_ON",</w:t>
      </w:r>
    </w:p>
    <w:p>
      <w:r>
        <w:rPr>
          <w:rFonts w:ascii="Courier New" w:hAnsi="Courier New" w:eastAsia="Courier New"/>
          <w:sz w:val="15"/>
        </w:rPr>
        <w:t xml:space="preserve">    "target_name": "Bitcoin",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"WBTC backed by custodial BTC",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"MakerDAO / Sky",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"USES_COLLATERAL",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"DAI/MKR ecosystem centered on Ethereum",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"Uniswap",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"DEPLOYS_ON",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"UNI originates from Uniswap ecosystem",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"Aave",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"DEPLOYS_ON",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"AAVE originates from Aave ecosystem",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"Sushi",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"DEPLOYS_ON",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"SUSHI originates from Sushi ecosystem",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"0x",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"DEPLOYS_ON",</w:t>
      </w:r>
    </w:p>
    <w:p>
      <w:r>
        <w:rPr>
          <w:rFonts w:ascii="Courier New" w:hAnsi="Courier New" w:eastAsia="Courier New"/>
          <w:sz w:val="15"/>
        </w:rPr>
        <w:t xml:space="preserve">    "target_name": "Ethereum",</w:t>
      </w:r>
    </w:p>
    <w:p>
      <w:r>
        <w:rPr>
          <w:rFonts w:ascii="Courier New" w:hAnsi="Courier New" w:eastAsia="Courier New"/>
          <w:sz w:val="15"/>
        </w:rPr>
        <w:t xml:space="preserve">    "target_type": "chain",</w:t>
      </w:r>
    </w:p>
    <w:p>
      <w:r>
        <w:rPr>
          <w:rFonts w:ascii="Courier New" w:hAnsi="Courier New" w:eastAsia="Courier New"/>
          <w:sz w:val="15"/>
        </w:rPr>
        <w:t xml:space="preserve">    "chain": "ZRX originates from 0x protocol",</w:t>
      </w:r>
    </w:p>
    <w:p>
      <w:r>
        <w:rPr>
          <w:rFonts w:ascii="Courier New" w:hAnsi="Courier New" w:eastAsia="Courier New"/>
          <w:sz w:val="15"/>
        </w:rPr>
        <w:t xml:space="preserve">    "notes": ""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"TrueUSD",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"DEPENDS_ON",</w:t>
      </w:r>
    </w:p>
    <w:p>
      <w:r>
        <w:rPr>
          <w:rFonts w:ascii="Courier New" w:hAnsi="Courier New" w:eastAsia="Courier New"/>
          <w:sz w:val="15"/>
        </w:rPr>
        <w:t xml:space="preserve">    "target_name": "TrustToken/Archblock",</w:t>
      </w:r>
    </w:p>
    <w:p>
      <w:r>
        <w:rPr>
          <w:rFonts w:ascii="Courier New" w:hAnsi="Courier New" w:eastAsia="Courier New"/>
          <w:sz w:val="15"/>
        </w:rPr>
        <w:t xml:space="preserve">    "target_type": "organization",</w:t>
      </w:r>
    </w:p>
    <w:p>
      <w:r>
        <w:rPr>
          <w:rFonts w:ascii="Courier New" w:hAnsi="Courier New" w:eastAsia="Courier New"/>
          <w:sz w:val="15"/>
        </w:rPr>
        <w:t xml:space="preserve">    "chain": "Multi-chain",</w:t>
      </w:r>
    </w:p>
    <w:p>
      <w:r>
        <w:rPr>
          <w:rFonts w:ascii="Courier New" w:hAnsi="Courier New" w:eastAsia="Courier New"/>
          <w:sz w:val="15"/>
        </w:rPr>
        <w:t xml:space="preserve">    "notes": "Issuer/operator relationship simplified"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"Paxos",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"USDP",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"Stablecoin issuer"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"Circle",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"USDC",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"Ethereum",</w:t>
      </w:r>
    </w:p>
    <w:p>
      <w:r>
        <w:rPr>
          <w:rFonts w:ascii="Courier New" w:hAnsi="Courier New" w:eastAsia="Courier New"/>
          <w:sz w:val="15"/>
        </w:rPr>
        <w:t xml:space="preserve">    "notes": "Stablecoin issuer"</w:t>
      </w:r>
    </w:p>
    <w:p>
      <w:r>
        <w:rPr>
          <w:rFonts w:ascii="Courier New" w:hAnsi="Courier New" w:eastAsia="Courier New"/>
          <w:sz w:val="15"/>
        </w:rPr>
        <w:t xml:space="preserve">  },</w:t>
      </w:r>
    </w:p>
    <w:p>
      <w:r>
        <w:rPr>
          <w:rFonts w:ascii="Courier New" w:hAnsi="Courier New" w:eastAsia="Courier New"/>
          <w:sz w:val="15"/>
        </w:rPr>
        <w:t xml:space="preserve">  {</w:t>
      </w:r>
    </w:p>
    <w:p>
      <w:r>
        <w:rPr>
          <w:rFonts w:ascii="Courier New" w:hAnsi="Courier New" w:eastAsia="Courier New"/>
          <w:sz w:val="15"/>
        </w:rPr>
        <w:t xml:space="preserve">    "root_protocol": "Compound",</w:t>
      </w:r>
    </w:p>
    <w:p>
      <w:r>
        <w:rPr>
          <w:rFonts w:ascii="Courier New" w:hAnsi="Courier New" w:eastAsia="Courier New"/>
          <w:sz w:val="15"/>
        </w:rPr>
        <w:t xml:space="preserve">    "source_name": "Circle",</w:t>
      </w:r>
    </w:p>
    <w:p>
      <w:r>
        <w:rPr>
          <w:rFonts w:ascii="Courier New" w:hAnsi="Courier New" w:eastAsia="Courier New"/>
          <w:sz w:val="15"/>
        </w:rPr>
        <w:t xml:space="preserve">    "source_type": "protocol",</w:t>
      </w:r>
    </w:p>
    <w:p>
      <w:r>
        <w:rPr>
          <w:rFonts w:ascii="Courier New" w:hAnsi="Courier New" w:eastAsia="Courier New"/>
          <w:sz w:val="15"/>
        </w:rPr>
        <w:t xml:space="preserve">    "relationship": "ISSUES_TOKEN",</w:t>
      </w:r>
    </w:p>
    <w:p>
      <w:r>
        <w:rPr>
          <w:rFonts w:ascii="Courier New" w:hAnsi="Courier New" w:eastAsia="Courier New"/>
          <w:sz w:val="15"/>
        </w:rPr>
        <w:t xml:space="preserve">    "target_name": "USDbC",</w:t>
      </w:r>
    </w:p>
    <w:p>
      <w:r>
        <w:rPr>
          <w:rFonts w:ascii="Courier New" w:hAnsi="Courier New" w:eastAsia="Courier New"/>
          <w:sz w:val="15"/>
        </w:rPr>
        <w:t xml:space="preserve">    "target_type": "token",</w:t>
      </w:r>
    </w:p>
    <w:p>
      <w:r>
        <w:rPr>
          <w:rFonts w:ascii="Courier New" w:hAnsi="Courier New" w:eastAsia="Courier New"/>
          <w:sz w:val="15"/>
        </w:rPr>
        <w:t xml:space="preserve">    "chain": "Base",</w:t>
      </w:r>
    </w:p>
    <w:p>
      <w:r>
        <w:rPr>
          <w:rFonts w:ascii="Courier New" w:hAnsi="Courier New" w:eastAsia="Courier New"/>
          <w:sz w:val="15"/>
        </w:rPr>
        <w:t xml:space="preserve">    "notes": "Base-linked USDC representation"</w:t>
      </w:r>
    </w:p>
    <w:p>
      <w:r>
        <w:rPr>
          <w:rFonts w:ascii="Courier New" w:hAnsi="Courier New" w:eastAsia="Courier New"/>
          <w:sz w:val="15"/>
        </w:rPr>
        <w:t xml:space="preserve">  }</w:t>
      </w:r>
    </w:p>
    <w:p>
      <w:r>
        <w:rPr>
          <w:rFonts w:ascii="Courier New" w:hAnsi="Courier New" w:eastAsia="Courier New"/>
          <w:sz w:val="15"/>
        </w:rPr>
        <w:t>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