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6348"/>
        <w:tblGridChange w:id="0">
          <w:tblGrid>
            <w:gridCol w:w="3256"/>
            <w:gridCol w:w="634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ОТЧЕТ</w:t>
            </w:r>
          </w:p>
          <w:tbl>
            <w:tblPr>
              <w:tblStyle w:val="Table2"/>
              <w:tblW w:w="937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32"/>
              <w:gridCol w:w="4246"/>
              <w:tblGridChange w:id="0">
                <w:tblGrid>
                  <w:gridCol w:w="5132"/>
                  <w:gridCol w:w="4246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3">
                  <w:pPr>
                    <w:spacing w:line="240" w:lineRule="auto"/>
                    <w:ind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о прохождении производственной практики,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ind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научно-исследовательская работа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superscript"/>
                <w:rtl w:val="0"/>
              </w:rPr>
              <w:t xml:space="preserve">                                                                                                                                            наименование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семестр,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учебный год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ФИО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Физтех-школа, группа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Место прохождения практики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 и 6 курс: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если диплом по работе (не в 1С), то - указать место работы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если диплом в ЦМС -- то указываете ООО “1С”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если диплом по теме кафедры или своя инициативная тема, то - кафедра корпоративных информационных систем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5 курс - кафедра корпоративных информационных систем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Задание на практику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 и 6 курс - описать реальные задачи по диплому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5 курс - описать в стиле «исследование и изучение области ....» (и дальше область по интересам)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Отчет (проделанная работа и полученные результаты)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ЗАПОЛНИТЬ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Отзыв руководителя </w:t>
              <w:br w:type="textWrapping"/>
              <w:t xml:space="preserve">о работе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ЗАПОЛНЯЕТ НАУЧНЫЙ РУКОВОДИТЕЛЬ (реальный, при наличии) или оставить пустым (если научрук только формальный)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Оценка за работу обучающегося, рекомендуемая руководителем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ЗАПОЛНЯЕТ НАУЧНЫЙ РУКОВОДИТЕЛЬ (реальный, при наличии) или оставить пустым (если научрук только формальный)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Обучающийся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 и поставить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u w:val="single"/>
          <w:rtl w:val="0"/>
        </w:rPr>
        <w:t xml:space="preserve">ПОДПИСЬ</w:t>
      </w:r>
      <w:r w:rsidDel="00000000" w:rsidR="00000000" w:rsidRPr="00000000">
        <w:rPr>
          <w:sz w:val="24"/>
          <w:szCs w:val="24"/>
          <w:rtl w:val="0"/>
        </w:rPr>
        <w:t xml:space="preserve"> дата составления отчета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Контактный телефон: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практики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 (КАК В ЛК)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Контактный телефон: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 </w:t>
      </w:r>
      <w:r w:rsidDel="00000000" w:rsidR="00000000" w:rsidRPr="00000000">
        <w:rPr>
          <w:sz w:val="24"/>
          <w:szCs w:val="24"/>
          <w:rtl w:val="0"/>
        </w:rPr>
        <w:t xml:space="preserve">e-mail: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ЗАПОЛНИТЬ (если контактов формального научрука нет, то оставить пустыми эти поля)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rPr>
          <w:color w:val="000000"/>
          <w:sz w:val="22"/>
          <w:szCs w:val="22"/>
        </w:rPr>
      </w:pPr>
      <w:bookmarkStart w:colFirst="0" w:colLast="0" w:name="_yvkflr2oi448" w:id="0"/>
      <w:bookmarkEnd w:id="0"/>
      <w:r w:rsidDel="00000000" w:rsidR="00000000" w:rsidRPr="00000000">
        <w:rPr>
          <w:sz w:val="24"/>
          <w:szCs w:val="24"/>
          <w:rtl w:val="0"/>
        </w:rPr>
        <w:t xml:space="preserve">Зам. зав. кафедрой </w:t>
        <w:tab/>
        <w:t xml:space="preserve">____________________________ /Евстратов Е.А./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418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