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E4A" w:rsidRDefault="00FA6E4A" w:rsidP="00FA6E4A">
      <w:pPr>
        <w:jc w:val="right"/>
        <w:outlineLvl w:val="0"/>
        <w:rPr>
          <w:rFonts w:ascii="Verdana" w:hAnsi="Verdana"/>
          <w:b/>
          <w:sz w:val="20"/>
          <w:szCs w:val="20"/>
        </w:rPr>
      </w:pPr>
      <w:bookmarkStart w:id="0" w:name="_GoBack"/>
      <w:bookmarkEnd w:id="0"/>
    </w:p>
    <w:p w:rsidR="00FA6E4A" w:rsidRPr="00FA6E4A" w:rsidRDefault="00FA6E4A" w:rsidP="00FA6E4A">
      <w:pPr>
        <w:jc w:val="right"/>
        <w:outlineLvl w:val="0"/>
        <w:rPr>
          <w:rFonts w:ascii="Verdana" w:hAnsi="Verdana"/>
          <w:b/>
          <w:sz w:val="20"/>
          <w:szCs w:val="20"/>
        </w:rPr>
      </w:pPr>
      <w:r w:rsidRPr="00FA6E4A">
        <w:rPr>
          <w:rFonts w:ascii="Verdana" w:hAnsi="Verdana"/>
          <w:b/>
          <w:sz w:val="20"/>
          <w:szCs w:val="20"/>
        </w:rPr>
        <w:t>УТВЕРЖДЕНО</w:t>
      </w:r>
    </w:p>
    <w:p w:rsidR="00FA6E4A" w:rsidRPr="0043662D" w:rsidRDefault="00FA6E4A" w:rsidP="00FA6E4A">
      <w:pPr>
        <w:ind w:left="5760" w:hanging="5760"/>
        <w:jc w:val="right"/>
        <w:outlineLvl w:val="0"/>
        <w:rPr>
          <w:rFonts w:ascii="Verdana" w:hAnsi="Verdana"/>
          <w:b/>
          <w:sz w:val="20"/>
          <w:szCs w:val="20"/>
        </w:rPr>
      </w:pPr>
      <w:r w:rsidRPr="00FA6E4A">
        <w:rPr>
          <w:rFonts w:ascii="Verdana" w:hAnsi="Verdana"/>
          <w:b/>
          <w:sz w:val="20"/>
          <w:szCs w:val="20"/>
        </w:rPr>
        <w:t xml:space="preserve">                   Приказом </w:t>
      </w:r>
      <w:r w:rsidRPr="0043662D">
        <w:rPr>
          <w:rFonts w:ascii="Verdana" w:hAnsi="Verdana"/>
          <w:b/>
          <w:sz w:val="20"/>
          <w:szCs w:val="20"/>
        </w:rPr>
        <w:t>№</w:t>
      </w:r>
      <w:r w:rsidR="0043662D" w:rsidRPr="0043662D">
        <w:rPr>
          <w:rFonts w:ascii="Verdana" w:hAnsi="Verdana"/>
          <w:b/>
          <w:sz w:val="20"/>
          <w:szCs w:val="20"/>
        </w:rPr>
        <w:t>________</w:t>
      </w:r>
    </w:p>
    <w:p w:rsidR="00FA6E4A" w:rsidRPr="00FA6E4A" w:rsidRDefault="00FA6E4A" w:rsidP="00FA6E4A">
      <w:pPr>
        <w:ind w:left="5760"/>
        <w:jc w:val="right"/>
        <w:rPr>
          <w:rFonts w:ascii="Verdana" w:hAnsi="Verdana"/>
          <w:b/>
          <w:sz w:val="20"/>
          <w:szCs w:val="20"/>
        </w:rPr>
      </w:pPr>
      <w:r w:rsidRPr="00FA6E4A">
        <w:rPr>
          <w:rFonts w:ascii="Verdana" w:hAnsi="Verdana"/>
          <w:b/>
          <w:sz w:val="20"/>
          <w:szCs w:val="20"/>
        </w:rPr>
        <w:t>от «01» января 2024г.</w:t>
      </w:r>
    </w:p>
    <w:p w:rsidR="00FA6E4A" w:rsidRPr="00FA6E4A" w:rsidRDefault="00FA6E4A" w:rsidP="00FA6E4A">
      <w:pPr>
        <w:jc w:val="center"/>
        <w:rPr>
          <w:rFonts w:ascii="Verdana" w:hAnsi="Verdana"/>
          <w:b/>
          <w:sz w:val="20"/>
          <w:szCs w:val="20"/>
        </w:rPr>
      </w:pPr>
    </w:p>
    <w:p w:rsidR="00FA6E4A" w:rsidRPr="00FA6E4A" w:rsidRDefault="00FA6E4A" w:rsidP="00FA6E4A">
      <w:pPr>
        <w:jc w:val="center"/>
        <w:rPr>
          <w:rFonts w:ascii="Verdana" w:hAnsi="Verdana"/>
          <w:b/>
          <w:sz w:val="20"/>
          <w:szCs w:val="20"/>
        </w:rPr>
      </w:pPr>
    </w:p>
    <w:p w:rsidR="00FA6E4A" w:rsidRPr="00FA6E4A" w:rsidRDefault="00FA6E4A" w:rsidP="00FA6E4A">
      <w:pPr>
        <w:jc w:val="center"/>
        <w:rPr>
          <w:rFonts w:ascii="Verdana" w:hAnsi="Verdana"/>
          <w:b/>
          <w:sz w:val="20"/>
          <w:szCs w:val="20"/>
        </w:rPr>
      </w:pPr>
      <w:r w:rsidRPr="00FA6E4A">
        <w:rPr>
          <w:rFonts w:ascii="Verdana" w:hAnsi="Verdana"/>
          <w:b/>
          <w:sz w:val="20"/>
          <w:szCs w:val="20"/>
        </w:rPr>
        <w:t>ПРАВИЛА ВНУТРЕННЕГО ТРУДОВОГО РАСПОРЯДКА</w:t>
      </w:r>
    </w:p>
    <w:p w:rsidR="00FA6E4A" w:rsidRPr="00FA6E4A" w:rsidRDefault="00FA6E4A" w:rsidP="00FA6E4A">
      <w:pPr>
        <w:jc w:val="center"/>
        <w:rPr>
          <w:rFonts w:ascii="Verdana" w:hAnsi="Verdana"/>
          <w:b/>
          <w:sz w:val="20"/>
          <w:szCs w:val="20"/>
        </w:rPr>
      </w:pPr>
      <w:r w:rsidRPr="00FA6E4A">
        <w:rPr>
          <w:rFonts w:ascii="Verdana" w:hAnsi="Verdana"/>
          <w:b/>
          <w:sz w:val="20"/>
          <w:szCs w:val="20"/>
        </w:rPr>
        <w:t xml:space="preserve">ООО «БС-Платформа» </w:t>
      </w:r>
    </w:p>
    <w:p w:rsidR="00FA6E4A" w:rsidRPr="00FA6E4A" w:rsidRDefault="00FA6E4A" w:rsidP="00FA6E4A">
      <w:pPr>
        <w:jc w:val="center"/>
        <w:rPr>
          <w:rFonts w:ascii="Verdana" w:hAnsi="Verdana"/>
          <w:sz w:val="20"/>
          <w:szCs w:val="20"/>
        </w:rPr>
      </w:pPr>
    </w:p>
    <w:p w:rsidR="00FA6E4A" w:rsidRPr="00FA6E4A" w:rsidRDefault="00FA6E4A" w:rsidP="00FA6E4A">
      <w:pPr>
        <w:spacing w:before="240"/>
        <w:jc w:val="center"/>
        <w:outlineLvl w:val="0"/>
        <w:rPr>
          <w:rFonts w:ascii="Verdana" w:hAnsi="Verdana"/>
          <w:b/>
          <w:caps/>
          <w:sz w:val="20"/>
          <w:szCs w:val="20"/>
        </w:rPr>
      </w:pPr>
      <w:r w:rsidRPr="00FA6E4A">
        <w:rPr>
          <w:rFonts w:ascii="Verdana" w:hAnsi="Verdana"/>
          <w:b/>
          <w:caps/>
          <w:sz w:val="20"/>
          <w:szCs w:val="20"/>
        </w:rPr>
        <w:t>1. Общие положения</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1.1. Настоящие Правила внутреннего трудового распорядка (далее – Правила) являются локальным нормативным актом и регламентируют трудовые и иные непосредственно связанные с ними отношения в ООО «БС-Платформа» (далее – Работодатель) между работниками и Работодателем.</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 xml:space="preserve">1.2. Правила разработаны в соответствии с российским трудовым законодательством с целью укрепления трудовой дисциплины, организации труда, рационального использования рабочего времени, высокого качества работ, повышения производительности труда, а также выступают средством урегулирования отношений, возникающих между Работодателем и работником. </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 xml:space="preserve">1.3. Действие Правил распространяется на всех работников, независимо от стажа работы и режима занятости. </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1.4. Правила, а также все изменения и дополнения к ним, утверждаются директором и доводятся до сведения каждого сотрудника.</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1.5. Правила действуют до замены их новыми. Правила могут быть изменены при изменении трудового законодательства.</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1.6. Правила сохраняют свое действие в случае изменения состава, структуры, наименования органа управления Работодателя.</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1.7. При реорганизации Работодателя Правила сохраняют свое действие на период реорганизации, затем могут быть пересмотрены.</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1.8. При ликвидации Работодателя Правила действуют в течение всего срока проведения ликвидации.</w:t>
      </w:r>
    </w:p>
    <w:p w:rsidR="00FA6E4A" w:rsidRPr="00FA6E4A" w:rsidRDefault="00FA6E4A" w:rsidP="00FA6E4A">
      <w:pPr>
        <w:spacing w:before="240"/>
        <w:jc w:val="center"/>
        <w:outlineLvl w:val="0"/>
        <w:rPr>
          <w:rFonts w:ascii="Verdana" w:hAnsi="Verdana"/>
          <w:b/>
          <w:caps/>
          <w:sz w:val="20"/>
          <w:szCs w:val="20"/>
        </w:rPr>
      </w:pPr>
    </w:p>
    <w:p w:rsidR="00FA6E4A" w:rsidRPr="00FA6E4A" w:rsidRDefault="00FA6E4A" w:rsidP="00FA6E4A">
      <w:pPr>
        <w:spacing w:before="240"/>
        <w:jc w:val="center"/>
        <w:outlineLvl w:val="0"/>
        <w:rPr>
          <w:rFonts w:ascii="Verdana" w:hAnsi="Verdana"/>
          <w:b/>
          <w:caps/>
          <w:sz w:val="20"/>
          <w:szCs w:val="20"/>
        </w:rPr>
      </w:pPr>
      <w:r w:rsidRPr="00FA6E4A">
        <w:rPr>
          <w:rFonts w:ascii="Verdana" w:hAnsi="Verdana"/>
          <w:b/>
          <w:caps/>
          <w:sz w:val="20"/>
          <w:szCs w:val="20"/>
        </w:rPr>
        <w:t>2. Порядок приема и увольнения работников</w:t>
      </w:r>
    </w:p>
    <w:p w:rsidR="00FA6E4A" w:rsidRPr="00FA6E4A" w:rsidRDefault="00FA6E4A" w:rsidP="00FA6E4A">
      <w:pPr>
        <w:tabs>
          <w:tab w:val="left" w:pos="540"/>
        </w:tabs>
        <w:spacing w:before="240"/>
        <w:ind w:left="540" w:hanging="540"/>
        <w:rPr>
          <w:rFonts w:ascii="Verdana" w:hAnsi="Verdana"/>
          <w:sz w:val="20"/>
          <w:szCs w:val="20"/>
        </w:rPr>
      </w:pPr>
      <w:r w:rsidRPr="00FA6E4A">
        <w:rPr>
          <w:rFonts w:ascii="Verdana" w:hAnsi="Verdana"/>
          <w:sz w:val="20"/>
          <w:szCs w:val="20"/>
        </w:rPr>
        <w:t>2.1. Прием на работу:</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  Трудовые отношения между работниками и Работодателем возникают на основании трудового договора, заключаемого сторонами в соответствии с трудовым законодательством.</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lastRenderedPageBreak/>
        <w:t xml:space="preserve">2.1.2.  Трудовой договор, заключаемый между работником и Работодателем, является соглашением, определяющим существенные условия труда и взаимные обязанности работника и Работодателя. </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2.1.3.  Трудовой договор составляется в двух экземплярах, подписывается работником и Работодателем. Один экземпляр выдается работнику на руки,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хранящемся у работодателя.</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2.1.4.  В трудовом договоре в обязательном порядке должны быть отражены следующие условия: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фамилия, имя, отчество работника и наименование Работодателя, заключивших трудовой договор;</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сведения о документах, удостоверяющих личность работника;</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идентификационный номер Работодателя;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 xml:space="preserve">сведения о представителе Работодателя, подписавшем трудовой договор, и основание, в силу которого он наделен соответствующими полномочиями;  </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место и дата заключения трудового договора;</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 xml:space="preserve">место работы, а в случае, когда работник принимается на работу в филиал, представительство и т.д. </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 xml:space="preserve">место работы с указанием обособленного структурного подразделения и его местонахождение; </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трудовая функция (работа по должности в соответствии со штатным расписанием, профессии, специальности с указанием квалификации; конкретный вид поручаемой работнику работы);</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дата начала работы;</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условия оплаты труда (в том числе размер должностного оклада работника, доплаты, надбавки и поощрительные выплаты);</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виды и условия социального страхования, непосредственно связанные с трудовой деятельностью;</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 xml:space="preserve">характеристика условий труда, компенсации и льготы работнику; </w:t>
      </w:r>
    </w:p>
    <w:p w:rsidR="00FA6E4A" w:rsidRPr="00FA6E4A" w:rsidRDefault="00FA6E4A" w:rsidP="00FA6E4A">
      <w:pPr>
        <w:spacing w:before="240"/>
        <w:ind w:left="1361"/>
        <w:jc w:val="both"/>
        <w:rPr>
          <w:rFonts w:ascii="Verdana" w:hAnsi="Verdana"/>
          <w:sz w:val="20"/>
          <w:szCs w:val="20"/>
        </w:rPr>
      </w:pPr>
      <w:r w:rsidRPr="00FA6E4A">
        <w:rPr>
          <w:rFonts w:ascii="Verdana" w:hAnsi="Verdana"/>
          <w:sz w:val="20"/>
          <w:szCs w:val="20"/>
        </w:rPr>
        <w:t>В трудовом договоре могут быть предусмотрены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в частности: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 испытании;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 неразглашении охраняемой законом тайны;</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 обязанности работника отработать после обучения не менее установленного договором срока, если обучение проводилось за счет Работодателя;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иные условия.</w:t>
      </w:r>
    </w:p>
    <w:p w:rsidR="00FA6E4A" w:rsidRPr="00FA6E4A" w:rsidRDefault="00FA6E4A" w:rsidP="00FA6E4A">
      <w:pPr>
        <w:spacing w:before="240"/>
        <w:ind w:left="1304"/>
        <w:jc w:val="both"/>
        <w:rPr>
          <w:rFonts w:ascii="Verdana" w:hAnsi="Verdana"/>
          <w:sz w:val="20"/>
          <w:szCs w:val="20"/>
        </w:rPr>
      </w:pPr>
      <w:r w:rsidRPr="00FA6E4A">
        <w:rPr>
          <w:rFonts w:ascii="Verdana" w:hAnsi="Verdana"/>
          <w:sz w:val="20"/>
          <w:szCs w:val="20"/>
        </w:rPr>
        <w:t>Любое требование включить в трудовой договор положения, противоречащие действующему трудовому законодательству, как со стороны Работодателя, так и со стороны работника, являются незаконными.</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lastRenderedPageBreak/>
        <w:t>2.1.5.  При заключении трудового договора работник обязан представить следующие документы:</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паспорт или иной документ, удостоверяющий личность;</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трудовую книжку, за исключением случаев, кода трудовой договор заключается впервые или работник поступает на работу на условиях совместительства;</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документы воинского учета для военнообязанных;</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документы об образовании или наличии специальных знаний.</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2.1.6.  С работником может быть заключен срочный трудовой договор, если причины и условия, заключения такого договора предусмотрены действующим трудовым законодательством.</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2.1.7.  При заключении трудового договора может быть предусмотрено условие об испытании работника в целях проверки его соответствия поручаемой работе.</w:t>
      </w:r>
    </w:p>
    <w:p w:rsidR="00FA6E4A" w:rsidRPr="00FA6E4A" w:rsidRDefault="00FA6E4A" w:rsidP="00FA6E4A">
      <w:pPr>
        <w:spacing w:before="240"/>
        <w:ind w:left="1361"/>
        <w:jc w:val="both"/>
        <w:rPr>
          <w:rFonts w:ascii="Verdana" w:hAnsi="Verdana"/>
          <w:sz w:val="20"/>
          <w:szCs w:val="20"/>
        </w:rPr>
      </w:pPr>
      <w:r w:rsidRPr="00FA6E4A">
        <w:rPr>
          <w:rFonts w:ascii="Verdana" w:hAnsi="Verdana"/>
          <w:sz w:val="20"/>
          <w:szCs w:val="20"/>
        </w:rPr>
        <w:t xml:space="preserve">Отсутствие в трудовом договоре условия об испытании означает, что работник принят на работу без испытания. </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2.1.8. Срок испытания не может превышать трех месяцев, а для руководителей организаций и их заместителей, главных бухгалтеров и их заместителей, руководителей филиалов, представительств или иных обособленных структурных подразделений организаций – шести месяцев, если иное не установлено федеральным законом.</w:t>
      </w:r>
    </w:p>
    <w:p w:rsidR="00FA6E4A" w:rsidRPr="00FA6E4A" w:rsidRDefault="00FA6E4A" w:rsidP="00FA6E4A">
      <w:pPr>
        <w:spacing w:before="240"/>
        <w:ind w:left="1361"/>
        <w:jc w:val="both"/>
        <w:rPr>
          <w:rFonts w:ascii="Verdana" w:hAnsi="Verdana"/>
          <w:sz w:val="20"/>
          <w:szCs w:val="20"/>
        </w:rPr>
      </w:pPr>
      <w:r w:rsidRPr="00FA6E4A">
        <w:rPr>
          <w:rFonts w:ascii="Verdana" w:hAnsi="Verdana"/>
          <w:sz w:val="20"/>
          <w:szCs w:val="20"/>
        </w:rPr>
        <w:t xml:space="preserve">В срок испытания не засчитываются период временной нетрудоспособности и другие периоды, когда работник фактически отсутствовал на работе. </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 xml:space="preserve">2.1.9. Испытание при приеме на работу </w:t>
      </w:r>
      <w:proofErr w:type="gramStart"/>
      <w:r w:rsidRPr="00FA6E4A">
        <w:rPr>
          <w:rFonts w:ascii="Verdana" w:hAnsi="Verdana"/>
          <w:sz w:val="20"/>
          <w:szCs w:val="20"/>
        </w:rPr>
        <w:t>не устанавливается</w:t>
      </w:r>
      <w:proofErr w:type="gramEnd"/>
      <w:r w:rsidRPr="00FA6E4A">
        <w:rPr>
          <w:rFonts w:ascii="Verdana" w:hAnsi="Verdana"/>
          <w:sz w:val="20"/>
          <w:szCs w:val="20"/>
        </w:rPr>
        <w:t xml:space="preserve"> для: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беременных женщин и женщин, имеющих детей в возрасте до полутора лет;</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лиц, не достигших возраста восемнадцати лет;</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лиц, приглашенных на работу в порядке перевода от другого работодателя по согласованию между работодателями;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 xml:space="preserve">иных лиц в случаях, предусмотренных Трудовым кодексом Российской Федерации. </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 xml:space="preserve">2.1.10. При неудовлетворительном результате испытания Работодатель имеет право до истечения срок испытания расторгнуть трудовой договор с работником, предупредив его об этом в письменной форме не позднее, чем за три дня с указанием причин, послуживших основанием для признания этого работника не выдержавшим испытание. Решение работодателя работник имеет право обжаловать в суде.  </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2.1.11. Во время испытательного срока, если работник придет к выводу, что предложенная работа не является для него подходящей, то он имеет право расторгнуть трудовой договор по собственному желанию, предупредив об этом Работодателя за три дня.</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2.1.12. Если срок испытания прошел, а работник продолжает работу, он считается выдержавшим испытание.</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lastRenderedPageBreak/>
        <w:t>2.1.13. Продление испытательного срока со стороны Работодателя незаконно. Также незаконно установление испытательного срока при переводе на другую работу.</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2.1.14. Прием на работу оформляется приказом Работодателя, изданным на основании заключенного трудового договора. Содержание приказа должно соответствовать условиям трудового договора.</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2.1.15. Приказ о приеме на работу объявляется работнику под подпись в трехдневный срок со дня фактического начала работы.</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2.1.16. По требованию работника Работодатель обязан выдать работнику надлежаще заверенную копию приказа о приеме на работу.</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2.1.17. При приеме на работу (до подписания трудового договора) Работодатель обязан ознакомить работника под подпись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2.1.18. При приеме на работу на работника оформляется в установленном порядке личная карточка формы Т-2, утвержденная Госкомстатом. Данные, вносимые в личную карточку Т-2, являются персональными данными работника, и на них распространяются требования по их защите и специальным правилам обработки, изложенные в Положении о защите персональных данных. Со всеми данными, вносимыми в личную карточку, работник должен быть ознакомлен под подпись в самой карточке.</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2.1.19. После того как работник проработает в организации свыше пяти дней, Работодатель вносит ему запись о приеме на работу в трудовую книжку, в случае, если эта работа является для работника основной.</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2.2. Расторжение трудового договора:</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2.2.1.  Расторжение трудового договора может иметь место только по основаниям, предусмотренным трудовым законодательством.</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2.2.2.  Работники имеют право расторгнуть трудовой договор, заключенный на неопределенный срок, предупредив об этом Работодателя письменно за две недели. Счет указанного срока начинается на следующий день после получения Работодателем заявления работника об увольнении.</w:t>
      </w:r>
    </w:p>
    <w:p w:rsidR="00FA6E4A" w:rsidRPr="00FA6E4A" w:rsidRDefault="00FA6E4A" w:rsidP="00FA6E4A">
      <w:pPr>
        <w:spacing w:before="240"/>
        <w:ind w:left="1361"/>
        <w:jc w:val="both"/>
        <w:rPr>
          <w:rFonts w:ascii="Verdana" w:hAnsi="Verdana"/>
          <w:sz w:val="20"/>
          <w:szCs w:val="20"/>
        </w:rPr>
      </w:pPr>
      <w:r w:rsidRPr="00FA6E4A">
        <w:rPr>
          <w:rFonts w:ascii="Verdana" w:hAnsi="Verdana"/>
          <w:sz w:val="20"/>
          <w:szCs w:val="20"/>
        </w:rPr>
        <w:t>В случаях, когда заявление работника об увольнении по собственному желанию обусловлено невозможностью продолжения работы (зачисление в учебное заведение, выход на пенсию и другие случаи), а также в случаях установленного нарушения Работодателем трудового законодательства и иных нормативных актов, условий трудового договора, Работодатель обязан расторгнуть трудовой договор в срок, указанный в заявлении Работника.</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2.2.3.  До истечения срока предупреждения об увольнении работник имеет право в любое время отозвать свое заявление. Увольнение в этом случае не производится, если на место увольняющегося работника не приглашен в письменной форме другой работник, которому не может быть отказано в заключении трудового договора.</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2.2.4.  Прекращение трудового договора оформляется приказом Работодателя, предоставляемым работнику для ознакомления под подпись.</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2.2.5.  В день расторжения трудового договора Работодатель обязан выдать работнику его трудовую книжку с внесенной в нее записью о расторжении и произвести с ним окончательный расчет.</w:t>
      </w:r>
    </w:p>
    <w:p w:rsidR="00FA6E4A" w:rsidRPr="00FA6E4A" w:rsidRDefault="00FA6E4A" w:rsidP="00FA6E4A">
      <w:pPr>
        <w:spacing w:before="240"/>
        <w:ind w:left="1361"/>
        <w:jc w:val="both"/>
        <w:rPr>
          <w:rFonts w:ascii="Verdana" w:hAnsi="Verdana"/>
          <w:sz w:val="20"/>
          <w:szCs w:val="20"/>
        </w:rPr>
      </w:pPr>
      <w:r w:rsidRPr="00FA6E4A">
        <w:rPr>
          <w:rFonts w:ascii="Verdana" w:hAnsi="Verdana"/>
          <w:sz w:val="20"/>
          <w:szCs w:val="20"/>
        </w:rPr>
        <w:t>Запись в трудовую книжку об основании и о причине прекращения трудового договора производится в точном соответствии с формулировками Трудового кодекса Российской Федерации со ссылкой на соответствующую статью.</w:t>
      </w:r>
    </w:p>
    <w:p w:rsidR="00FA6E4A" w:rsidRPr="00FA6E4A" w:rsidRDefault="00FA6E4A" w:rsidP="0043662D">
      <w:pPr>
        <w:tabs>
          <w:tab w:val="left" w:pos="1361"/>
        </w:tabs>
        <w:spacing w:before="240"/>
        <w:ind w:left="1333" w:hanging="794"/>
        <w:jc w:val="both"/>
        <w:rPr>
          <w:rFonts w:ascii="Verdana" w:hAnsi="Verdana"/>
          <w:sz w:val="20"/>
          <w:szCs w:val="20"/>
        </w:rPr>
      </w:pPr>
      <w:r w:rsidRPr="00FA6E4A">
        <w:rPr>
          <w:rFonts w:ascii="Verdana" w:hAnsi="Verdana"/>
          <w:sz w:val="20"/>
          <w:szCs w:val="20"/>
        </w:rPr>
        <w:t>2.2.6.  </w:t>
      </w:r>
      <w:r w:rsidR="00991761" w:rsidRPr="0043662D">
        <w:rPr>
          <w:rFonts w:ascii="Verdana" w:hAnsi="Verdana"/>
          <w:sz w:val="20"/>
          <w:szCs w:val="20"/>
        </w:rPr>
        <w:t>При расторжении трудового договора работнику выплачивается денежная компенсация за все неиспользованные дни отпуска</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2.2.7.  По письменному заявлению работника неиспользованные дни отпуска могут быть предоставлены ему с последующим расторжением трудового договора. При этом днем расторжения трудового договора считается последний день отпуска, а трудовую книжку и расчет работник получает в последний день своей работы (непосредственно перед началом отпуска).</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2.2.8.  Днем расторжения трудового договора работника считается последний день его работы.</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2.2.9.  При высвобождении вследствие сокращения штата или численности работнику может быть предоставлена другая работа при наличии вакантных должностей, предложено пройти переподготовку, либо трудовой договор с ним расторгается.</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2.2.10. По договоренности между работником и администрацией трудовой договор может быть расторгнут и до истечения срока предупреждения об увольнении.</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2.2.11. Если по истечении срока предупреждения об увольнении трудовой договор не был расторгнут, а работник не настаивает на увольнении, то действие трудового договора продолжается.</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2.2.12. Срочный трудовой договор расторгается с истечением срока его действия, о чем работник должен быть предупрежден в письменной форме не менее чем за три дня до его окончания.</w:t>
      </w:r>
    </w:p>
    <w:p w:rsidR="00FA6E4A" w:rsidRPr="00FA6E4A" w:rsidRDefault="00FA6E4A" w:rsidP="00FA6E4A">
      <w:pPr>
        <w:tabs>
          <w:tab w:val="left" w:pos="1361"/>
        </w:tabs>
        <w:spacing w:before="240"/>
        <w:ind w:left="1333" w:hanging="794"/>
        <w:jc w:val="both"/>
        <w:rPr>
          <w:rFonts w:ascii="Verdana" w:hAnsi="Verdana"/>
          <w:sz w:val="20"/>
          <w:szCs w:val="20"/>
        </w:rPr>
      </w:pPr>
      <w:r w:rsidRPr="00FA6E4A">
        <w:rPr>
          <w:rFonts w:ascii="Verdana" w:hAnsi="Verdana"/>
          <w:sz w:val="20"/>
          <w:szCs w:val="20"/>
        </w:rPr>
        <w:t>2.2.13. Трудовой договор может быть расторгнут по инициативе Работодателя на основании и в порядке, предусмотренными Трудовым кодексом Российской Федерации.</w:t>
      </w:r>
    </w:p>
    <w:p w:rsidR="00FA6E4A" w:rsidRPr="00FA6E4A" w:rsidRDefault="00FA6E4A" w:rsidP="00FA6E4A">
      <w:pPr>
        <w:tabs>
          <w:tab w:val="left" w:pos="1361"/>
        </w:tabs>
        <w:spacing w:before="240"/>
        <w:ind w:left="1333" w:hanging="794"/>
        <w:jc w:val="both"/>
        <w:rPr>
          <w:rFonts w:ascii="Verdana" w:hAnsi="Verdana"/>
          <w:sz w:val="20"/>
          <w:szCs w:val="20"/>
        </w:rPr>
      </w:pPr>
    </w:p>
    <w:p w:rsidR="00FA6E4A" w:rsidRPr="00FA6E4A" w:rsidRDefault="00FA6E4A" w:rsidP="00FA6E4A">
      <w:pPr>
        <w:spacing w:before="240"/>
        <w:jc w:val="center"/>
        <w:outlineLvl w:val="0"/>
        <w:rPr>
          <w:rFonts w:ascii="Verdana" w:hAnsi="Verdana"/>
          <w:b/>
          <w:caps/>
          <w:sz w:val="20"/>
          <w:szCs w:val="20"/>
        </w:rPr>
      </w:pPr>
      <w:r w:rsidRPr="00FA6E4A">
        <w:rPr>
          <w:rFonts w:ascii="Verdana" w:hAnsi="Verdana"/>
          <w:b/>
          <w:caps/>
          <w:sz w:val="20"/>
          <w:szCs w:val="20"/>
        </w:rPr>
        <w:t>3. Перевод на другую работу</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3.1. Перевод на другую работу – постоянное или временное изменение трудовой функции работника и структурного подразделения, в котором работает работник.</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3.2. В установленных трудовым законодательством случаях перевод допускается как с письменного согласия работника, так и без него.</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3.3. Перевод на другую работу оформляется приказом Работодателя, на основании которого делается запись в трудовую книжку работника (за исключением случаев временного перевода).</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 xml:space="preserve">3.4. Приказ Работодателя о переводе объявляется работнику под подпись. </w:t>
      </w:r>
    </w:p>
    <w:p w:rsidR="00FA6E4A" w:rsidRPr="00FA6E4A" w:rsidRDefault="00FA6E4A" w:rsidP="00FA6E4A">
      <w:pPr>
        <w:tabs>
          <w:tab w:val="left" w:pos="540"/>
        </w:tabs>
        <w:spacing w:before="240"/>
        <w:ind w:left="540" w:hanging="540"/>
        <w:jc w:val="both"/>
        <w:rPr>
          <w:rFonts w:ascii="Verdana" w:hAnsi="Verdana"/>
          <w:sz w:val="20"/>
          <w:szCs w:val="20"/>
        </w:rPr>
      </w:pPr>
    </w:p>
    <w:p w:rsidR="00FA6E4A" w:rsidRPr="00FA6E4A" w:rsidRDefault="00FA6E4A" w:rsidP="00FA6E4A">
      <w:pPr>
        <w:spacing w:before="240"/>
        <w:jc w:val="center"/>
        <w:outlineLvl w:val="0"/>
        <w:rPr>
          <w:rFonts w:ascii="Verdana" w:hAnsi="Verdana"/>
          <w:b/>
          <w:caps/>
          <w:sz w:val="20"/>
          <w:szCs w:val="20"/>
        </w:rPr>
      </w:pPr>
      <w:r w:rsidRPr="00FA6E4A">
        <w:rPr>
          <w:rFonts w:ascii="Verdana" w:hAnsi="Verdana"/>
          <w:b/>
          <w:caps/>
          <w:sz w:val="20"/>
          <w:szCs w:val="20"/>
        </w:rPr>
        <w:t xml:space="preserve">4. Основные права, обязанности и ответственность </w:t>
      </w:r>
    </w:p>
    <w:p w:rsidR="00FA6E4A" w:rsidRPr="00FA6E4A" w:rsidRDefault="00FA6E4A" w:rsidP="00FA6E4A">
      <w:pPr>
        <w:spacing w:before="240"/>
        <w:jc w:val="center"/>
        <w:outlineLvl w:val="0"/>
        <w:rPr>
          <w:rFonts w:ascii="Verdana" w:hAnsi="Verdana"/>
          <w:b/>
          <w:caps/>
          <w:sz w:val="20"/>
          <w:szCs w:val="20"/>
        </w:rPr>
      </w:pPr>
      <w:r w:rsidRPr="00FA6E4A">
        <w:rPr>
          <w:rFonts w:ascii="Verdana" w:hAnsi="Verdana"/>
          <w:b/>
          <w:caps/>
          <w:sz w:val="20"/>
          <w:szCs w:val="20"/>
        </w:rPr>
        <w:t>сторон трудового договора</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4.1. Работники имеют право</w:t>
      </w:r>
      <w:r w:rsidRPr="00FA6E4A">
        <w:rPr>
          <w:rFonts w:ascii="Verdana" w:hAnsi="Verdana"/>
          <w:smallCaps/>
          <w:sz w:val="20"/>
          <w:szCs w:val="20"/>
        </w:rPr>
        <w:t>:</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заключение, изменение и расторжение трудового договора в порядке и на условиях, которые установленные трудовым законодательством и иными федеральными законами Российской Федерации;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требовать при заключении трудового договора письменного оформления в нем (или должностной инструкции) содержания и объема своих должностных обязанностей и обеспечения организационно-технических условий для их исполнения;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предоставление ему работы, обусловленной трудовым договором;</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рабочее место, соответствующее условиям, предусмотренным государственными стандартами организации и безопасности труда;</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rsidR="00991761" w:rsidRPr="0043662D" w:rsidRDefault="00991761" w:rsidP="00991761">
      <w:pPr>
        <w:numPr>
          <w:ilvl w:val="1"/>
          <w:numId w:val="7"/>
        </w:numPr>
        <w:spacing w:before="120"/>
        <w:jc w:val="both"/>
        <w:rPr>
          <w:rFonts w:ascii="Verdana" w:hAnsi="Verdana"/>
          <w:sz w:val="20"/>
          <w:szCs w:val="20"/>
        </w:rPr>
      </w:pPr>
      <w:r w:rsidRPr="0043662D">
        <w:rPr>
          <w:rFonts w:ascii="Verdana" w:hAnsi="Verdana"/>
          <w:sz w:val="20"/>
          <w:szCs w:val="20"/>
        </w:rPr>
        <w:t>на отдых с предоставлением еженедельных выходных дней, нерабочих праздничных дней, оплачиваемых ежегодных отпусков;</w:t>
      </w:r>
    </w:p>
    <w:p w:rsidR="00FA6E4A" w:rsidRPr="00FA6E4A"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на полную достоверную информацию об условиях труда</w:t>
      </w:r>
      <w:r w:rsidRPr="00FA6E4A">
        <w:rPr>
          <w:rFonts w:ascii="Verdana" w:hAnsi="Verdana"/>
          <w:sz w:val="20"/>
          <w:szCs w:val="20"/>
        </w:rPr>
        <w:t xml:space="preserve"> и требованиях охраны труда на рабочем месте;</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участие в управлении организацией в предусмотренных трудовым законодательством, иными федеральными законами Российской Федерации формах;</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защиту своих трудовых прав, свобод и законных интересов всеми не запрещенными законом способами;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разрешение индивидуальных и коллективных трудовых споров, включая право на забастовку, в порядке, установленном трудовым законодательством и иными федеральными законами Российской Федерации;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возмещение вреда, причиненного работнику в связи с исполнением им трудовых обязанностей, и компенсацию морального вреда в порядке, установленном трудовым законодательством и иными федеральными законами Российской Федерации;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профессиональную подготовку, переподготовку и повышение квалификации, включая обучение новым профессиям;</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обязательное социальное и медицинское страхование в случаях, предусмотренных федеральными законами;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обращаться с предложениями и замечаниями непосредственно к директору;</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запрашивать и получать в установленном порядке от непосредственных руководителей и обеспечивающих служб необходимые для исполнения должностных обязанностей информацию и материалы;</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знать систему, порядок и размер материального вознаграждения, а также предоставляемых компенсаций и льгот, установленных у Работодателя;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продвижение по службе, увеличение размера денежного содержания с учетом результатов работы и уровня квалификации;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получение материальной помощи на условиях и в порядке, установленном у Работодателя;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знакомиться со всеми материалами личного дела, результатами аттестации, отзывами и другими материалами о своей деятельности;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требовать служебного расследования для опровержения порочащих его честь и достоинство сведений;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расторжение трудового договора по своей инициативе, а также другим основаниям, предусмотренным трудовым законодательством;</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судебную защиту своих интересов;</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на выход на пенсию по достижению пенсионного возраста.</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4.2. Работник обязан:</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добросовестно исполнять свои трудовые обязанности, возложенные на него трудовым договором;</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соблюдать настоящие Правила и трудовую дисциплину;</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выполнять установленные нормы труда;</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соблюдать требования по охране труда и обеспечению безопасности труда;</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бережно относиться к имуществу Работодателя и других работников;</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содержать свое рабочее место и оборудование в порядке, чистоте и исправном состоянии;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соблюдать установленный законодательством порядок хранения материальных ценностей и документов;</w:t>
      </w:r>
    </w:p>
    <w:p w:rsidR="00991761" w:rsidRPr="0043662D" w:rsidRDefault="00991761" w:rsidP="00991761">
      <w:pPr>
        <w:numPr>
          <w:ilvl w:val="1"/>
          <w:numId w:val="7"/>
        </w:numPr>
        <w:spacing w:before="120"/>
        <w:jc w:val="both"/>
        <w:rPr>
          <w:rFonts w:ascii="Verdana" w:hAnsi="Verdana"/>
          <w:sz w:val="20"/>
          <w:szCs w:val="20"/>
        </w:rPr>
      </w:pPr>
      <w:r w:rsidRPr="0043662D">
        <w:rPr>
          <w:rFonts w:ascii="Verdana" w:hAnsi="Verdana"/>
          <w:sz w:val="20"/>
          <w:szCs w:val="20"/>
        </w:rPr>
        <w:t>проходить медицинские осмотры в случаях, предусмотренных законодательством на основании направления от работодателя;</w:t>
      </w:r>
    </w:p>
    <w:p w:rsidR="00FA6E4A" w:rsidRPr="00FA6E4A"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осуществлять свою трудовую деятельность в соответствии с должностными</w:t>
      </w:r>
      <w:r w:rsidRPr="00FA6E4A">
        <w:rPr>
          <w:rFonts w:ascii="Verdana" w:hAnsi="Verdana"/>
          <w:sz w:val="20"/>
          <w:szCs w:val="20"/>
        </w:rPr>
        <w:t xml:space="preserve"> обязанностями и в пределах предоставленных ему прав;</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исполнять приказы, распоряжения и поручения вышестоящих в порядке подчиненности руководителей;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обеспечивать высокую культуру своей производственной деятельности;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постоянно поддерживать и повышать уровень своей квалификации, необходимый для исполнения должностных обязанностей, стремиться к самосовершенствованию, быть инициативным;</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бережно относиться к имуществу Работодателя, принимать меры по предотвращению ущерба, который может быть причинен Работодателю;</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не разглашать охраняемую законом тайну, ставшую известной работнику в связи с исполнением им трудовых обязанностей;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не использовать для выступлений и публикаций в средствах массовой информации, как в России, так и за рубежом, сведений, полученных в силу служебного положения, определенных специальными документами Работодателя, как коммерческая тайна, распространение которой может нанести вред Работодателю или его работникам;</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не распространять ставшие ему известными в связи с исполнением должностных обязанностей сведений, затрагивающие частную жизнь, честь и достоинство как коллег по работе, так и других лиц, с которыми приходится контактировать в силу своих обязанностей;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содействовать формированию духа сплоченной команды, строить взаимоотношения с коллегами на доброжелательной основе, оказывая им при необходимости поддержку и помощь;</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поддерживать чистоту и порядок на своем рабочем месте, в служебных и других помещениях, соблюдать установленный порядок хранения документов и материальных ценностей;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эффективно использовать персональные компьютеры, оргтехнику и другое оборудование, экономно и рационально расходовать материалы и энергию, другие материальные ресурсы;</w:t>
      </w:r>
    </w:p>
    <w:p w:rsidR="00991761" w:rsidRPr="0043662D" w:rsidRDefault="00991761" w:rsidP="00991761">
      <w:pPr>
        <w:numPr>
          <w:ilvl w:val="1"/>
          <w:numId w:val="7"/>
        </w:numPr>
        <w:spacing w:before="120"/>
        <w:jc w:val="both"/>
        <w:rPr>
          <w:rFonts w:ascii="Verdana" w:hAnsi="Verdana"/>
          <w:sz w:val="20"/>
          <w:szCs w:val="20"/>
        </w:rPr>
      </w:pPr>
      <w:r w:rsidRPr="0043662D">
        <w:rPr>
          <w:rFonts w:ascii="Verdana" w:hAnsi="Verdana"/>
          <w:sz w:val="20"/>
          <w:szCs w:val="20"/>
        </w:rPr>
        <w:t>в случае болезни поставить в известность своего непосредственного руководителя о невыходе на работу в день открытия листа нетрудоспособности;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не опаздывать на работу. Опозданием считается отсутствие работника на рабочем месте в установленное время начала работы. В случае опоздания работник предоставляет своему непосредственному руководителю объяснительную записку о причине опоздания.</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4.3. Работодатель имеет право:</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заключать, изменять и расторгать трудовые договоры с работниками в порядке и на условиях, которые установлены трудовым законодательством, иными федеральными законами Российской Федерации;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оценивать работу работника в соответствии с его трудовым вкладом, поощрять работников за добросовестный эффективный труд;</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требовать от работников исполнения ими трудовых обязанностей и бережного отношения к имуществу Работодателя и других работников, соблюдения настоящих Правил;</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привлекать работников к дисциплинарной и материальной ответственности в порядке, установленном трудовым законодательством и иными федеральными законами Российской Федерации;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принимать локальные нормативные акты, обязательные для исполнения работниками;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создавать объединения работодателей в целях представительства и защиты своих интересов и вступать в них;</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требовать от работников выполнения ими обязательств, взятых на себя согласно трудовому договору или предусмотренных должностной инструкцией;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взыскивать в установленном действующим законодательством порядке с работников за прямой (действительный) ущерб, причиненный Работодателю за недостачу, утрату, присвоение, порчу, понижение ценности и соответствующей необходимости Работодателя как собственника, проведения затрат на приобретение или восстановление имущества либо проведение излишних выплат по вине работника другому субъекту (физическому или юридическому) лицу;</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требовать от работника немедленного возврата, выданных ему для выполнения профессиональных обязанностей, согласно трудовому договору, технических средств, принадлежащих Работодателю и являющихся его собственностью.</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4.4. Работодатель обязан:</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соблюдать законы и иные нормативные правовые акты, локальные нормативные акты, условия трудовых договоров;</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предоставлять работникам работу, обусловленную трудовым договором;</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обеспечивать безопасность труда и условия, отвечающие требованиям охраны и гигиены труда;</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обеспечивать работникам равную оплату за труд равной ценности;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выплачивать в полном размере причитающуюся работникам заработную плату в сроки, установленные трудовым законодательством Российской Федерации, локальными нормативными актами и трудовыми договорами;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создавать условия, обеспечивающие участие работников в управлении организацией в предусмотренных трудовым законодательством и иными федеральными законами Российской Федерации формах;</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обеспечивать необходимые производственно-бытовые нужды работников, связанные с исполнением ими трудовых обязанностей;</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создавать условия для роста производительности труда и заработной платы работников;</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соблюдать общие требования при обработке персональных данных работника и гарантии их защиты, установленные трудовым законодательством, федеральным законодательством Российской Федерации и Положением о защите персональных данных работников;</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осуществлять обязательное социальное и медицинское страхование работников в порядке, установленном федеральными законами;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возмещать вред, причиненный работникам в связи исполнением ими трудовых обязанностей, а также компенсировать моральный вред в порядке и на условиях, установленных трудовым законодательством, федеральными законами Российской Федерации и иными нормативными правовыми актами;</w:t>
      </w:r>
    </w:p>
    <w:p w:rsidR="00FA6E4A" w:rsidRPr="00FA6E4A" w:rsidRDefault="00FA6E4A" w:rsidP="00FA6E4A">
      <w:pPr>
        <w:numPr>
          <w:ilvl w:val="1"/>
          <w:numId w:val="7"/>
        </w:numPr>
        <w:spacing w:before="120"/>
        <w:jc w:val="both"/>
        <w:rPr>
          <w:rFonts w:ascii="Verdana" w:hAnsi="Verdana"/>
          <w:sz w:val="20"/>
          <w:szCs w:val="20"/>
        </w:rPr>
      </w:pPr>
      <w:r w:rsidRPr="00FA6E4A">
        <w:rPr>
          <w:rFonts w:ascii="Verdana" w:hAnsi="Verdana"/>
          <w:sz w:val="20"/>
          <w:szCs w:val="20"/>
        </w:rPr>
        <w:t>исполнять иные обязанности, предусмотренные трудовым законодательством, федеральными законами Российской Федерации и иными нормативными правовыми актам, содержащими нормы трудового права, трудовыми договорами.</w:t>
      </w:r>
    </w:p>
    <w:p w:rsidR="00FA6E4A" w:rsidRPr="00FA6E4A" w:rsidRDefault="00FA6E4A" w:rsidP="00FA6E4A">
      <w:pPr>
        <w:spacing w:before="240"/>
        <w:ind w:left="540"/>
        <w:jc w:val="both"/>
        <w:rPr>
          <w:rFonts w:ascii="Verdana" w:hAnsi="Verdana"/>
          <w:sz w:val="20"/>
          <w:szCs w:val="20"/>
        </w:rPr>
      </w:pPr>
      <w:r w:rsidRPr="00FA6E4A">
        <w:rPr>
          <w:rFonts w:ascii="Verdana" w:hAnsi="Verdana"/>
          <w:sz w:val="20"/>
          <w:szCs w:val="20"/>
        </w:rPr>
        <w:t>Осуществляя свои права и обязанности, Работодатель стремиться к созданию высокопрофессионального работоспособного коллектива, развитию корпоративных отношений среди работников, их заинтересованности в развитии и укреплении деятельности Работодателя к стабильному его положению устойчивой финансовой деятельности.</w:t>
      </w:r>
    </w:p>
    <w:p w:rsidR="00FA6E4A" w:rsidRDefault="00FA6E4A" w:rsidP="00FA6E4A">
      <w:pPr>
        <w:spacing w:before="240"/>
        <w:ind w:left="540"/>
        <w:jc w:val="both"/>
        <w:rPr>
          <w:rFonts w:ascii="Verdana" w:hAnsi="Verdana"/>
          <w:sz w:val="20"/>
          <w:szCs w:val="20"/>
        </w:rPr>
      </w:pPr>
    </w:p>
    <w:p w:rsidR="0043662D" w:rsidRDefault="0043662D" w:rsidP="00FA6E4A">
      <w:pPr>
        <w:spacing w:before="240"/>
        <w:ind w:left="540"/>
        <w:jc w:val="both"/>
        <w:rPr>
          <w:rFonts w:ascii="Verdana" w:hAnsi="Verdana"/>
          <w:sz w:val="20"/>
          <w:szCs w:val="20"/>
        </w:rPr>
      </w:pPr>
    </w:p>
    <w:p w:rsidR="0043662D" w:rsidRPr="00FA6E4A" w:rsidRDefault="0043662D" w:rsidP="00FA6E4A">
      <w:pPr>
        <w:spacing w:before="240"/>
        <w:ind w:left="540"/>
        <w:jc w:val="both"/>
        <w:rPr>
          <w:rFonts w:ascii="Verdana" w:hAnsi="Verdana"/>
          <w:sz w:val="20"/>
          <w:szCs w:val="20"/>
        </w:rPr>
      </w:pPr>
    </w:p>
    <w:p w:rsidR="00FA6E4A" w:rsidRPr="00FA6E4A" w:rsidRDefault="00FA6E4A" w:rsidP="00FA6E4A">
      <w:pPr>
        <w:spacing w:before="240"/>
        <w:jc w:val="center"/>
        <w:outlineLvl w:val="0"/>
        <w:rPr>
          <w:rFonts w:ascii="Verdana" w:hAnsi="Verdana"/>
          <w:b/>
          <w:caps/>
          <w:sz w:val="20"/>
          <w:szCs w:val="20"/>
        </w:rPr>
      </w:pPr>
      <w:r w:rsidRPr="00FA6E4A">
        <w:rPr>
          <w:rFonts w:ascii="Verdana" w:hAnsi="Verdana"/>
          <w:b/>
          <w:caps/>
          <w:sz w:val="20"/>
          <w:szCs w:val="20"/>
        </w:rPr>
        <w:t>5. Режим работы и время отдыха</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5.1. Работникам устанавливается пятидневная рабочая неделя с двумя выходными днями – субботой и воскресеньем. Продолжительность рабочего времени составляет 40 часов в неделю и 8 часов в день соответственно.</w:t>
      </w:r>
    </w:p>
    <w:p w:rsidR="00800E6E" w:rsidRDefault="00FA6E4A" w:rsidP="00800E6E">
      <w:pPr>
        <w:tabs>
          <w:tab w:val="left" w:pos="540"/>
        </w:tabs>
        <w:spacing w:before="240"/>
        <w:ind w:left="540" w:hanging="540"/>
        <w:jc w:val="both"/>
        <w:rPr>
          <w:rFonts w:ascii="Verdana" w:hAnsi="Verdana"/>
          <w:sz w:val="20"/>
          <w:szCs w:val="20"/>
        </w:rPr>
      </w:pPr>
      <w:r w:rsidRPr="00FA6E4A">
        <w:rPr>
          <w:rFonts w:ascii="Verdana" w:hAnsi="Verdana"/>
          <w:sz w:val="20"/>
          <w:szCs w:val="20"/>
        </w:rPr>
        <w:t>5.2. </w:t>
      </w:r>
      <w:r w:rsidR="00800E6E">
        <w:rPr>
          <w:rFonts w:ascii="Verdana" w:hAnsi="Verdana"/>
          <w:sz w:val="20"/>
          <w:szCs w:val="20"/>
        </w:rPr>
        <w:t xml:space="preserve">Начало и окончания работы определяются в трудовом договоре в соответствии с следующим графиком: </w:t>
      </w:r>
    </w:p>
    <w:p w:rsidR="00FA6E4A" w:rsidRPr="00800E6E" w:rsidRDefault="00800E6E" w:rsidP="00800E6E">
      <w:pPr>
        <w:tabs>
          <w:tab w:val="left" w:pos="540"/>
        </w:tabs>
        <w:spacing w:before="240"/>
        <w:ind w:left="540" w:hanging="540"/>
        <w:jc w:val="both"/>
        <w:rPr>
          <w:rFonts w:ascii="Verdana" w:hAnsi="Verdana"/>
          <w:sz w:val="20"/>
          <w:szCs w:val="20"/>
        </w:rPr>
      </w:pPr>
      <w:r w:rsidRPr="008B7F27">
        <w:rPr>
          <w:rFonts w:ascii="Verdana" w:hAnsi="Verdana"/>
          <w:sz w:val="20"/>
          <w:szCs w:val="20"/>
        </w:rPr>
        <w:t>Рабочее время распределяется с понедельника по пятницу следующим образом:</w:t>
      </w:r>
    </w:p>
    <w:p w:rsidR="00FA6E4A" w:rsidRPr="00800E6E" w:rsidRDefault="00FA6E4A" w:rsidP="00FA6E4A">
      <w:pPr>
        <w:numPr>
          <w:ilvl w:val="1"/>
          <w:numId w:val="7"/>
        </w:numPr>
        <w:spacing w:before="120"/>
        <w:jc w:val="both"/>
        <w:rPr>
          <w:rFonts w:ascii="Verdana" w:hAnsi="Verdana"/>
          <w:sz w:val="20"/>
          <w:szCs w:val="20"/>
        </w:rPr>
      </w:pPr>
      <w:r w:rsidRPr="00800E6E">
        <w:rPr>
          <w:rFonts w:ascii="Verdana" w:hAnsi="Verdana"/>
          <w:sz w:val="20"/>
          <w:szCs w:val="20"/>
        </w:rPr>
        <w:t>начало работы – 07.45;</w:t>
      </w:r>
    </w:p>
    <w:p w:rsidR="00FA6E4A" w:rsidRPr="00800E6E" w:rsidRDefault="00FA6E4A" w:rsidP="00FA6E4A">
      <w:pPr>
        <w:numPr>
          <w:ilvl w:val="1"/>
          <w:numId w:val="7"/>
        </w:numPr>
        <w:spacing w:before="120"/>
        <w:jc w:val="both"/>
        <w:rPr>
          <w:rFonts w:ascii="Verdana" w:hAnsi="Verdana"/>
          <w:sz w:val="20"/>
          <w:szCs w:val="20"/>
        </w:rPr>
      </w:pPr>
      <w:r w:rsidRPr="00800E6E">
        <w:rPr>
          <w:rFonts w:ascii="Verdana" w:hAnsi="Verdana"/>
          <w:sz w:val="20"/>
          <w:szCs w:val="20"/>
        </w:rPr>
        <w:t>перерыв для отдыха и питания – 12.00 – 13.15;</w:t>
      </w:r>
    </w:p>
    <w:p w:rsidR="00FA6E4A" w:rsidRPr="00800E6E" w:rsidRDefault="00FA6E4A" w:rsidP="00FA6E4A">
      <w:pPr>
        <w:numPr>
          <w:ilvl w:val="1"/>
          <w:numId w:val="7"/>
        </w:numPr>
        <w:spacing w:before="120"/>
        <w:jc w:val="both"/>
        <w:rPr>
          <w:rFonts w:ascii="Verdana" w:hAnsi="Verdana"/>
          <w:sz w:val="20"/>
          <w:szCs w:val="20"/>
        </w:rPr>
      </w:pPr>
      <w:r w:rsidRPr="00800E6E">
        <w:rPr>
          <w:rFonts w:ascii="Verdana" w:hAnsi="Verdana"/>
          <w:sz w:val="20"/>
          <w:szCs w:val="20"/>
        </w:rPr>
        <w:t>окончание работы – 17.00.</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5.3. Перерыв для отдыха и питания не включается в рабочее время и не оплачивается. В другое время обеденный перерыв использовать не разрешается. Учет начала и окончания обеденного перерыва осуществляется руководителями структурных подразделений и ведется с помощью системы автоматического контроля времени.  Работник может использовать обеденный перерыв по своему усмотрению и на это время отлучиться с работы. Обеденный перерыв не предусмотрен для сотрудников, продолжительность рабочего дня которых составляет 4 часа и менее.</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5.4. По соглашению между работником и Работодателем могут устанавливаться как при приеме на работу, так и впоследствии неполный рабочий день или неполная рабочая неделя. Для категорий работников, установленных трудовым законодательством Российской Федерации, Работодатель обязан устанавливать неполный рабочий день или неполную рабочую неделю.</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5.5. Накануне нерабочих праздничных дней продолжительность рабочего дня сокращается на один час.</w:t>
      </w:r>
    </w:p>
    <w:p w:rsidR="00800E6E" w:rsidRDefault="00FA6E4A" w:rsidP="00800E6E">
      <w:pPr>
        <w:tabs>
          <w:tab w:val="left" w:pos="540"/>
        </w:tabs>
        <w:spacing w:before="240"/>
        <w:ind w:left="540" w:hanging="540"/>
        <w:jc w:val="both"/>
        <w:rPr>
          <w:rFonts w:ascii="Verdana" w:hAnsi="Verdana"/>
          <w:sz w:val="20"/>
          <w:szCs w:val="20"/>
        </w:rPr>
      </w:pPr>
      <w:r w:rsidRPr="00FA6E4A">
        <w:rPr>
          <w:rFonts w:ascii="Verdana" w:hAnsi="Verdana"/>
          <w:sz w:val="20"/>
          <w:szCs w:val="20"/>
        </w:rPr>
        <w:tab/>
      </w:r>
      <w:r w:rsidR="00800E6E" w:rsidRPr="0043662D">
        <w:rPr>
          <w:rFonts w:ascii="Verdana" w:hAnsi="Verdana"/>
          <w:sz w:val="20"/>
          <w:szCs w:val="20"/>
        </w:rPr>
        <w:t>Нерабочими праздничные дни в Российской Федерации устанавливаются законодательством РФ и РТ.</w:t>
      </w:r>
    </w:p>
    <w:p w:rsidR="00FA6E4A" w:rsidRPr="00FA6E4A" w:rsidRDefault="00FA6E4A" w:rsidP="00800E6E">
      <w:pPr>
        <w:tabs>
          <w:tab w:val="left" w:pos="540"/>
        </w:tabs>
        <w:spacing w:before="240"/>
        <w:ind w:left="540" w:hanging="540"/>
        <w:rPr>
          <w:rFonts w:ascii="Verdana" w:hAnsi="Verdana"/>
          <w:sz w:val="20"/>
          <w:szCs w:val="20"/>
        </w:rPr>
      </w:pPr>
      <w:r w:rsidRPr="00FA6E4A">
        <w:rPr>
          <w:rFonts w:ascii="Verdana" w:hAnsi="Verdana"/>
          <w:sz w:val="20"/>
          <w:szCs w:val="20"/>
        </w:rPr>
        <w:t>5.6. Работодатель может устанавливать отдельным работникам иной режим работы, предусмотренный трудовым законодательством.</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5.7. Работодатель ведет учет времени, фактически отработанного каждым работником.</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5.8. Привлечение работников к работе в выходные и нерабочие праздничные дни производится с их письменного согласия, по письменному распоряжению Работодателя и только в случаях, предусмотренных законодательством Российской Федерации.</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5.9. Сокращенная продолжительность рабочего времени устанавливается:</w:t>
      </w:r>
    </w:p>
    <w:p w:rsidR="00FA6E4A" w:rsidRPr="00FA6E4A" w:rsidRDefault="00FA6E4A" w:rsidP="00FA6E4A">
      <w:pPr>
        <w:numPr>
          <w:ilvl w:val="0"/>
          <w:numId w:val="8"/>
        </w:numPr>
        <w:tabs>
          <w:tab w:val="left" w:pos="540"/>
        </w:tabs>
        <w:spacing w:before="240"/>
        <w:jc w:val="both"/>
        <w:rPr>
          <w:rFonts w:ascii="Verdana" w:hAnsi="Verdana"/>
          <w:sz w:val="20"/>
          <w:szCs w:val="20"/>
        </w:rPr>
      </w:pPr>
      <w:r w:rsidRPr="00FA6E4A">
        <w:rPr>
          <w:rFonts w:ascii="Verdana" w:hAnsi="Verdana"/>
          <w:sz w:val="20"/>
          <w:szCs w:val="20"/>
        </w:rPr>
        <w:t>для работников в возрасте до шестнадцати лет − не более 24 часов в неделю;</w:t>
      </w:r>
    </w:p>
    <w:p w:rsidR="00FA6E4A" w:rsidRPr="00FA6E4A" w:rsidRDefault="00FA6E4A" w:rsidP="00FA6E4A">
      <w:pPr>
        <w:numPr>
          <w:ilvl w:val="0"/>
          <w:numId w:val="8"/>
        </w:numPr>
        <w:tabs>
          <w:tab w:val="left" w:pos="540"/>
        </w:tabs>
        <w:spacing w:before="240"/>
        <w:jc w:val="both"/>
        <w:rPr>
          <w:rFonts w:ascii="Verdana" w:hAnsi="Verdana"/>
          <w:sz w:val="20"/>
          <w:szCs w:val="20"/>
        </w:rPr>
      </w:pPr>
      <w:r w:rsidRPr="00FA6E4A">
        <w:rPr>
          <w:rFonts w:ascii="Verdana" w:hAnsi="Verdana"/>
          <w:sz w:val="20"/>
          <w:szCs w:val="20"/>
        </w:rPr>
        <w:t>для работников в возрасте от шестнадцати до восемнадцати лет − не более 35 часов в неделю;</w:t>
      </w:r>
    </w:p>
    <w:p w:rsidR="00FA6E4A" w:rsidRPr="00FA6E4A" w:rsidRDefault="00FA6E4A" w:rsidP="00FA6E4A">
      <w:pPr>
        <w:numPr>
          <w:ilvl w:val="0"/>
          <w:numId w:val="8"/>
        </w:numPr>
        <w:tabs>
          <w:tab w:val="left" w:pos="540"/>
        </w:tabs>
        <w:spacing w:before="240"/>
        <w:jc w:val="both"/>
        <w:rPr>
          <w:rFonts w:ascii="Verdana" w:hAnsi="Verdana"/>
          <w:sz w:val="20"/>
          <w:szCs w:val="20"/>
        </w:rPr>
      </w:pPr>
      <w:r w:rsidRPr="00FA6E4A">
        <w:rPr>
          <w:rFonts w:ascii="Verdana" w:hAnsi="Verdana"/>
          <w:sz w:val="20"/>
          <w:szCs w:val="20"/>
        </w:rPr>
        <w:t>для работников, являющихся инвалидами I или II группы, − не более 35 часов в неделю;</w:t>
      </w:r>
    </w:p>
    <w:p w:rsidR="00FA6E4A" w:rsidRPr="00FA6E4A" w:rsidRDefault="00FA6E4A" w:rsidP="00FA6E4A">
      <w:pPr>
        <w:numPr>
          <w:ilvl w:val="0"/>
          <w:numId w:val="8"/>
        </w:numPr>
        <w:tabs>
          <w:tab w:val="left" w:pos="540"/>
        </w:tabs>
        <w:spacing w:before="240"/>
        <w:jc w:val="both"/>
        <w:rPr>
          <w:rFonts w:ascii="Verdana" w:hAnsi="Verdana"/>
          <w:sz w:val="20"/>
          <w:szCs w:val="20"/>
        </w:rPr>
      </w:pPr>
      <w:r w:rsidRPr="00FA6E4A">
        <w:rPr>
          <w:rFonts w:ascii="Verdana" w:hAnsi="Verdana"/>
          <w:sz w:val="20"/>
          <w:szCs w:val="20"/>
        </w:rPr>
        <w:t>для работников, условия труда на рабочих местах</w:t>
      </w:r>
      <w:r w:rsidR="0043662D">
        <w:rPr>
          <w:rFonts w:ascii="Verdana" w:hAnsi="Verdana"/>
          <w:sz w:val="20"/>
          <w:szCs w:val="20"/>
        </w:rPr>
        <w:t>,</w:t>
      </w:r>
      <w:r w:rsidRPr="00FA6E4A">
        <w:rPr>
          <w:rFonts w:ascii="Verdana" w:hAnsi="Verdana"/>
          <w:sz w:val="20"/>
          <w:szCs w:val="20"/>
        </w:rPr>
        <w:t xml:space="preserve"> которых по результатам специальной оценки условий труда отнесены к вредным условиям труда 3 или 4 степени либо опасным условиям труда, − не более 36 часов в неделю.</w:t>
      </w:r>
    </w:p>
    <w:p w:rsidR="00800E6E" w:rsidRPr="0043662D" w:rsidRDefault="00800E6E" w:rsidP="00800E6E">
      <w:pPr>
        <w:tabs>
          <w:tab w:val="left" w:pos="540"/>
        </w:tabs>
        <w:spacing w:before="240"/>
        <w:ind w:left="720"/>
        <w:jc w:val="both"/>
        <w:rPr>
          <w:rFonts w:ascii="Verdana" w:hAnsi="Verdana"/>
          <w:sz w:val="20"/>
          <w:szCs w:val="20"/>
        </w:rPr>
      </w:pPr>
      <w:r w:rsidRPr="0043662D">
        <w:rPr>
          <w:rFonts w:ascii="Verdana" w:hAnsi="Verdana"/>
          <w:sz w:val="20"/>
          <w:szCs w:val="20"/>
        </w:rPr>
        <w:t>Продолжительность рабочего времени лиц в возрасте до восемнадцати лет, получающих общее образование или среднее профессиональное образование и совмещающих в течение учебного года получение образования с работой, не может превышать половины норм, установленных требованиями трудового законодательства РФ.</w:t>
      </w:r>
    </w:p>
    <w:p w:rsidR="00800E6E" w:rsidRPr="0043662D" w:rsidRDefault="00800E6E" w:rsidP="00800E6E">
      <w:pPr>
        <w:tabs>
          <w:tab w:val="left" w:pos="567"/>
        </w:tabs>
        <w:ind w:left="720"/>
        <w:jc w:val="both"/>
        <w:rPr>
          <w:rFonts w:ascii="Verdana" w:hAnsi="Verdana"/>
          <w:sz w:val="20"/>
          <w:szCs w:val="20"/>
        </w:rPr>
      </w:pPr>
      <w:r w:rsidRPr="0043662D">
        <w:rPr>
          <w:rFonts w:ascii="Verdana" w:hAnsi="Verdana"/>
          <w:sz w:val="20"/>
          <w:szCs w:val="20"/>
        </w:rPr>
        <w:t>Для других категорий работников сокращенная продолжительность рабочего времени может устанавливаться согласно ТК РФ и иным федеральным законам РФ.</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5.10. Для работающих инвалидов продолжительность рабочего времени устанавливается в соответствии с медицинским заключением, которое выдано в порядке, установленном федеральными законами РФ и иными нормативными правовыми актами РФ.</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5.11. Продолжительность рабочего времени при работе по совместительству не должна превышать четырех часов в день.</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5.11.1. Если Работник по основному месту работы свободен от исполнения трудовых обязанностей, он может работать по совместительству полный рабочий день. Продолжительность рабочего времени в течение одного месяца (другого учетного периода)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установленной для соответствующей категории работников.</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5.11.2. Ограничения продолжительности рабочего времени при работе по совместительству не применяются в следующих случаях:</w:t>
      </w:r>
    </w:p>
    <w:p w:rsidR="00FA6E4A" w:rsidRPr="00FA6E4A" w:rsidRDefault="00FA6E4A" w:rsidP="00FA6E4A">
      <w:pPr>
        <w:numPr>
          <w:ilvl w:val="0"/>
          <w:numId w:val="9"/>
        </w:numPr>
        <w:tabs>
          <w:tab w:val="left" w:pos="540"/>
        </w:tabs>
        <w:jc w:val="both"/>
        <w:rPr>
          <w:rFonts w:ascii="Verdana" w:hAnsi="Verdana"/>
          <w:sz w:val="20"/>
          <w:szCs w:val="20"/>
        </w:rPr>
      </w:pPr>
      <w:r w:rsidRPr="00FA6E4A">
        <w:rPr>
          <w:rFonts w:ascii="Verdana" w:hAnsi="Verdana"/>
          <w:sz w:val="20"/>
          <w:szCs w:val="20"/>
        </w:rPr>
        <w:t>если по основному месту работы Работник приостановил работу в связи с задержкой выплаты заработной платы;</w:t>
      </w:r>
    </w:p>
    <w:p w:rsidR="00FA6E4A" w:rsidRPr="00800E6E" w:rsidRDefault="00FA6E4A" w:rsidP="00800E6E">
      <w:pPr>
        <w:numPr>
          <w:ilvl w:val="0"/>
          <w:numId w:val="9"/>
        </w:numPr>
        <w:tabs>
          <w:tab w:val="left" w:pos="540"/>
        </w:tabs>
        <w:jc w:val="both"/>
        <w:rPr>
          <w:rFonts w:ascii="Verdana" w:hAnsi="Verdana"/>
          <w:sz w:val="20"/>
          <w:szCs w:val="20"/>
        </w:rPr>
      </w:pPr>
      <w:r w:rsidRPr="00FA6E4A">
        <w:rPr>
          <w:rFonts w:ascii="Verdana" w:hAnsi="Verdana"/>
          <w:sz w:val="20"/>
          <w:szCs w:val="20"/>
        </w:rPr>
        <w:t>если по основному месту работы Работник отстранен от работы в соответствии с медицинским заключением.</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5.12. Работнику ежегодно предоставляется оплачиваемый отпуск продолжительностью 28 календарных дней.</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5.13. О времени начала отпуска работник должен быть извещен не позднее, чем за две недели до его начала.</w:t>
      </w:r>
    </w:p>
    <w:p w:rsidR="00800E6E" w:rsidRPr="0043662D" w:rsidRDefault="00FA6E4A" w:rsidP="00FA6E4A">
      <w:pPr>
        <w:widowControl w:val="0"/>
        <w:tabs>
          <w:tab w:val="left" w:pos="1802"/>
        </w:tabs>
        <w:autoSpaceDE w:val="0"/>
        <w:autoSpaceDN w:val="0"/>
        <w:ind w:left="567" w:right="121" w:hanging="567"/>
        <w:jc w:val="both"/>
        <w:rPr>
          <w:rFonts w:ascii="Verdana" w:hAnsi="Verdana"/>
          <w:sz w:val="20"/>
          <w:szCs w:val="20"/>
        </w:rPr>
      </w:pPr>
      <w:r w:rsidRPr="0043662D">
        <w:rPr>
          <w:rFonts w:ascii="Verdana" w:hAnsi="Verdana"/>
          <w:sz w:val="20"/>
          <w:szCs w:val="20"/>
          <w:lang w:eastAsia="en-US"/>
        </w:rPr>
        <w:t xml:space="preserve">5.14. </w:t>
      </w:r>
      <w:r w:rsidR="00800E6E" w:rsidRPr="0043662D">
        <w:rPr>
          <w:rFonts w:ascii="Verdana" w:hAnsi="Verdana"/>
          <w:sz w:val="20"/>
          <w:szCs w:val="20"/>
        </w:rPr>
        <w:t>Работникам, с ненормированным рабочим днем предоставляются дополнительные дни отпуска в количестве, указанном в трудовом договоре.</w:t>
      </w:r>
    </w:p>
    <w:p w:rsidR="00FA6E4A" w:rsidRPr="00FA6E4A" w:rsidRDefault="00FA6E4A" w:rsidP="00800E6E">
      <w:pPr>
        <w:widowControl w:val="0"/>
        <w:tabs>
          <w:tab w:val="left" w:pos="1802"/>
        </w:tabs>
        <w:autoSpaceDE w:val="0"/>
        <w:autoSpaceDN w:val="0"/>
        <w:ind w:left="567" w:right="121"/>
        <w:jc w:val="both"/>
        <w:rPr>
          <w:rFonts w:ascii="Verdana" w:hAnsi="Verdana"/>
          <w:sz w:val="20"/>
          <w:szCs w:val="20"/>
        </w:rPr>
      </w:pPr>
      <w:r w:rsidRPr="0043662D">
        <w:rPr>
          <w:rFonts w:ascii="Verdana" w:hAnsi="Verdana"/>
          <w:sz w:val="20"/>
          <w:szCs w:val="20"/>
        </w:rPr>
        <w:t>Ненормированный рабочий день − особый режим работы, в соответствии с которым отдельные работники могут по распоряжению Работодателя при необходимости</w:t>
      </w:r>
      <w:r w:rsidRPr="00FA6E4A">
        <w:rPr>
          <w:rFonts w:ascii="Verdana" w:hAnsi="Verdana"/>
          <w:sz w:val="20"/>
          <w:szCs w:val="20"/>
        </w:rPr>
        <w:t xml:space="preserve"> эпизодически привлекаться к выполнению своих трудовых функций за пределами установленной для них продолжительности рабочего времени. </w:t>
      </w:r>
      <w:r w:rsidR="00800E6E">
        <w:rPr>
          <w:rFonts w:ascii="Verdana" w:hAnsi="Verdana"/>
          <w:sz w:val="20"/>
          <w:szCs w:val="20"/>
        </w:rPr>
        <w:t xml:space="preserve">Количество дополнительных дней к отпуску устанавливается согласно Приложению 1. </w:t>
      </w:r>
    </w:p>
    <w:p w:rsidR="00FA6E4A" w:rsidRPr="00FA6E4A" w:rsidRDefault="00FA6E4A" w:rsidP="00FA6E4A">
      <w:pPr>
        <w:widowControl w:val="0"/>
        <w:tabs>
          <w:tab w:val="left" w:pos="1802"/>
        </w:tabs>
        <w:autoSpaceDE w:val="0"/>
        <w:autoSpaceDN w:val="0"/>
        <w:spacing w:before="240"/>
        <w:ind w:left="567" w:right="124" w:hanging="567"/>
        <w:jc w:val="both"/>
        <w:rPr>
          <w:rFonts w:ascii="Verdana" w:hAnsi="Verdana"/>
          <w:sz w:val="20"/>
          <w:szCs w:val="20"/>
        </w:rPr>
      </w:pPr>
      <w:r w:rsidRPr="00FA6E4A">
        <w:rPr>
          <w:rFonts w:ascii="Verdana" w:hAnsi="Verdana"/>
          <w:sz w:val="20"/>
          <w:szCs w:val="20"/>
        </w:rPr>
        <w:t xml:space="preserve">5.15. Если Работник выполняет определенную трудовым договором трудовую функцию вне места нахождения Работодателя, его филиала, представительства, иного обособленного структурного подразделения (включая расположенные в другой местности), вне стационарного рабочего места, территории или объекта, прямо или косвенно находящихся под контролем Работодателя, при условии использования для выполнения данной трудовой функции и для осуществления взаимодействия между Работодателем и Работником по вопросам, связанным с ее выполнением, информационно-телекоммуникационных сетей общего пользования, в том числе сети «Интернет», то с ним </w:t>
      </w:r>
      <w:r w:rsidR="009F2558">
        <w:rPr>
          <w:rFonts w:ascii="Verdana" w:hAnsi="Verdana"/>
          <w:sz w:val="20"/>
          <w:szCs w:val="20"/>
        </w:rPr>
        <w:t xml:space="preserve">может </w:t>
      </w:r>
      <w:r w:rsidRPr="00FA6E4A">
        <w:rPr>
          <w:rFonts w:ascii="Verdana" w:hAnsi="Verdana"/>
          <w:sz w:val="20"/>
          <w:szCs w:val="20"/>
        </w:rPr>
        <w:t>заключается трудовой договор о дистанционной работе.</w:t>
      </w:r>
    </w:p>
    <w:p w:rsidR="00FA6E4A" w:rsidRPr="00FA6E4A" w:rsidRDefault="00FA6E4A" w:rsidP="00FA6E4A">
      <w:pPr>
        <w:widowControl w:val="0"/>
        <w:numPr>
          <w:ilvl w:val="1"/>
          <w:numId w:val="10"/>
        </w:numPr>
        <w:tabs>
          <w:tab w:val="left" w:pos="0"/>
        </w:tabs>
        <w:autoSpaceDE w:val="0"/>
        <w:autoSpaceDN w:val="0"/>
        <w:spacing w:before="240"/>
        <w:ind w:left="567" w:right="123" w:hanging="567"/>
        <w:jc w:val="both"/>
        <w:rPr>
          <w:rFonts w:ascii="Verdana" w:hAnsi="Verdana"/>
          <w:sz w:val="20"/>
          <w:szCs w:val="20"/>
        </w:rPr>
      </w:pPr>
      <w:r w:rsidRPr="00FA6E4A">
        <w:rPr>
          <w:rFonts w:ascii="Verdana" w:hAnsi="Verdana"/>
          <w:sz w:val="20"/>
          <w:szCs w:val="20"/>
        </w:rPr>
        <w:t>На дистанционных работников распространяется действие трудового законодательства РФ и иных нормативных правовых актов РФ, содержащих нормы трудового права, с учетом особенностей, установленных главой 49.1 ТК РФ.</w:t>
      </w:r>
    </w:p>
    <w:p w:rsidR="00FA6E4A" w:rsidRPr="00FA6E4A" w:rsidRDefault="00FA6E4A" w:rsidP="00FA6E4A">
      <w:pPr>
        <w:widowControl w:val="0"/>
        <w:numPr>
          <w:ilvl w:val="1"/>
          <w:numId w:val="10"/>
        </w:numPr>
        <w:tabs>
          <w:tab w:val="left" w:pos="0"/>
        </w:tabs>
        <w:autoSpaceDE w:val="0"/>
        <w:autoSpaceDN w:val="0"/>
        <w:spacing w:before="67" w:line="242" w:lineRule="auto"/>
        <w:ind w:left="567" w:right="131" w:hanging="567"/>
        <w:jc w:val="both"/>
        <w:rPr>
          <w:rFonts w:ascii="Verdana" w:hAnsi="Verdana"/>
          <w:sz w:val="20"/>
          <w:szCs w:val="20"/>
        </w:rPr>
      </w:pPr>
      <w:r w:rsidRPr="00FA6E4A">
        <w:rPr>
          <w:rFonts w:ascii="Verdana" w:hAnsi="Verdana"/>
          <w:sz w:val="20"/>
          <w:szCs w:val="20"/>
        </w:rPr>
        <w:t>Особенности режима рабочего времени и времени отдыха дистанционного Работника устанавливаются в его трудовом договоре.</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5.18. Право на использование отпуска за первый год возникает у работника по истечении шести месяцев его непрерывной работы у Работодателя. По соглашению сторон оплачиваемый отпуск работнику может быть предоставлен и до истечения шести месяцев.</w:t>
      </w:r>
    </w:p>
    <w:p w:rsidR="00FA6E4A" w:rsidRPr="00FA6E4A" w:rsidRDefault="00FA6E4A" w:rsidP="00FA6E4A">
      <w:pPr>
        <w:spacing w:before="240"/>
        <w:ind w:left="540"/>
        <w:jc w:val="both"/>
        <w:rPr>
          <w:rFonts w:ascii="Verdana" w:hAnsi="Verdana"/>
          <w:sz w:val="20"/>
          <w:szCs w:val="20"/>
        </w:rPr>
      </w:pPr>
      <w:r w:rsidRPr="00FA6E4A">
        <w:rPr>
          <w:rFonts w:ascii="Verdana" w:hAnsi="Verdana"/>
          <w:sz w:val="20"/>
          <w:szCs w:val="20"/>
        </w:rPr>
        <w:t>По соглашению между работником и Работодателем оплачиваемый отпуск может быть разделен на части, при этом хотя бы одна часть этого отпуска должна быть не менее 14 календарных дней.</w:t>
      </w:r>
    </w:p>
    <w:p w:rsidR="00FA6E4A" w:rsidRPr="00FA6E4A" w:rsidRDefault="00FA6E4A" w:rsidP="00FA6E4A">
      <w:pPr>
        <w:tabs>
          <w:tab w:val="left" w:pos="540"/>
        </w:tabs>
        <w:spacing w:before="240"/>
        <w:ind w:left="540" w:hanging="540"/>
        <w:jc w:val="both"/>
        <w:rPr>
          <w:rFonts w:ascii="Verdana" w:hAnsi="Verdana"/>
          <w:sz w:val="20"/>
          <w:szCs w:val="20"/>
        </w:rPr>
      </w:pPr>
      <w:r w:rsidRPr="00FA6E4A">
        <w:rPr>
          <w:rFonts w:ascii="Verdana" w:hAnsi="Verdana"/>
          <w:sz w:val="20"/>
          <w:szCs w:val="20"/>
        </w:rPr>
        <w:t>5.18. Для планирования очередности предоставления ежегодных оплачиваемых отпусков, с учетом производственной необходимости, Работодатель разрабатывает и утверждает график отпусков, не позднее, чем за две недели до наступления календарного года.</w:t>
      </w:r>
    </w:p>
    <w:p w:rsidR="009F2558" w:rsidRPr="0043662D" w:rsidRDefault="00FA6E4A" w:rsidP="009F2558">
      <w:pPr>
        <w:tabs>
          <w:tab w:val="left" w:pos="540"/>
        </w:tabs>
        <w:spacing w:before="240"/>
        <w:ind w:left="540" w:hanging="540"/>
        <w:jc w:val="both"/>
        <w:rPr>
          <w:rFonts w:ascii="Verdana" w:hAnsi="Verdana"/>
          <w:sz w:val="20"/>
          <w:szCs w:val="20"/>
        </w:rPr>
      </w:pPr>
      <w:r w:rsidRPr="00FA6E4A">
        <w:rPr>
          <w:rFonts w:ascii="Verdana" w:hAnsi="Verdana"/>
          <w:sz w:val="20"/>
          <w:szCs w:val="20"/>
        </w:rPr>
        <w:t>5.20. </w:t>
      </w:r>
      <w:r w:rsidR="009F2558" w:rsidRPr="0043662D">
        <w:rPr>
          <w:rFonts w:ascii="Verdana" w:hAnsi="Verdana"/>
          <w:sz w:val="20"/>
          <w:szCs w:val="20"/>
        </w:rPr>
        <w:t xml:space="preserve">Работнику может предоставляться отпуск без сохранения заработной платы по семейным обстоятельствам и другим уважительным причинам по их заявлениям с согласия работодателя. Продолжительность данного отпуска определяется по соглашению между работником и Работодателем. </w:t>
      </w:r>
    </w:p>
    <w:p w:rsidR="009F2558" w:rsidRPr="0043662D" w:rsidRDefault="009F2558" w:rsidP="009F2558">
      <w:pPr>
        <w:tabs>
          <w:tab w:val="left" w:pos="540"/>
        </w:tabs>
        <w:spacing w:before="240"/>
        <w:ind w:left="540" w:firstLine="27"/>
        <w:jc w:val="both"/>
        <w:rPr>
          <w:rFonts w:ascii="Verdana" w:hAnsi="Verdana"/>
          <w:sz w:val="20"/>
          <w:szCs w:val="20"/>
        </w:rPr>
      </w:pPr>
      <w:r w:rsidRPr="0043662D">
        <w:rPr>
          <w:rFonts w:ascii="Verdana" w:hAnsi="Verdana"/>
          <w:sz w:val="20"/>
          <w:szCs w:val="20"/>
        </w:rPr>
        <w:t>Работодатель обязан предоставить отпуск без сохранения заработной платы следующим категориям работников:</w:t>
      </w:r>
    </w:p>
    <w:p w:rsidR="00FA6E4A" w:rsidRPr="0043662D" w:rsidRDefault="00FA6E4A" w:rsidP="009F2558">
      <w:pPr>
        <w:numPr>
          <w:ilvl w:val="1"/>
          <w:numId w:val="7"/>
        </w:numPr>
        <w:spacing w:before="120"/>
        <w:jc w:val="both"/>
        <w:rPr>
          <w:rFonts w:ascii="Verdana" w:hAnsi="Verdana"/>
          <w:sz w:val="20"/>
          <w:szCs w:val="20"/>
        </w:rPr>
      </w:pPr>
      <w:r w:rsidRPr="0043662D">
        <w:rPr>
          <w:rFonts w:ascii="Verdana" w:hAnsi="Verdana"/>
          <w:sz w:val="20"/>
          <w:szCs w:val="20"/>
        </w:rPr>
        <w:t>работающим пенсионерам по старости (по возрасту) – до 14 календарных дней в году;</w:t>
      </w:r>
    </w:p>
    <w:p w:rsidR="00FA6E4A" w:rsidRPr="0043662D"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родителям и женам (мужьям) военнослужащих, погибших или умерших вследствие ранения, контузии или увечья, полученных при исполнении обязанностей военной службы, либо вследствие заболевания, связанного с прохождением военной службы, до 14 календарных дней в году;</w:t>
      </w:r>
    </w:p>
    <w:p w:rsidR="00FA6E4A" w:rsidRPr="0043662D"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работающим инвалидам – до 60 календарных дней в году;</w:t>
      </w:r>
    </w:p>
    <w:p w:rsidR="00FA6E4A" w:rsidRPr="0043662D"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работникам в случаях рождения ребенка, регистрации брака, смерти близких родственников – до 5 календарных дней.</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5.21. Работа в выходные и праздничные дни, вместо повышенной оплаты по желанию работника может компенсироваться предоставлением дополнительного времени отдыха.</w:t>
      </w:r>
    </w:p>
    <w:p w:rsidR="00FA6E4A" w:rsidRPr="0043662D" w:rsidRDefault="00FA6E4A" w:rsidP="00FA6E4A">
      <w:pPr>
        <w:spacing w:before="240"/>
        <w:jc w:val="center"/>
        <w:outlineLvl w:val="0"/>
        <w:rPr>
          <w:rFonts w:ascii="Verdana" w:hAnsi="Verdana"/>
          <w:b/>
          <w:caps/>
          <w:sz w:val="20"/>
          <w:szCs w:val="20"/>
        </w:rPr>
      </w:pPr>
      <w:r w:rsidRPr="0043662D">
        <w:rPr>
          <w:rFonts w:ascii="Verdana" w:hAnsi="Verdana"/>
          <w:b/>
          <w:caps/>
          <w:sz w:val="20"/>
          <w:szCs w:val="20"/>
        </w:rPr>
        <w:t>6. Меры поощрения и взыскания</w:t>
      </w:r>
    </w:p>
    <w:p w:rsidR="00364B0F" w:rsidRPr="0043662D" w:rsidRDefault="00364B0F" w:rsidP="00364B0F">
      <w:pPr>
        <w:tabs>
          <w:tab w:val="left" w:pos="540"/>
        </w:tabs>
        <w:spacing w:before="240"/>
        <w:ind w:left="540" w:hanging="540"/>
        <w:jc w:val="both"/>
        <w:rPr>
          <w:rFonts w:ascii="Verdana" w:hAnsi="Verdana"/>
          <w:sz w:val="20"/>
          <w:szCs w:val="20"/>
        </w:rPr>
      </w:pPr>
      <w:r w:rsidRPr="0043662D">
        <w:rPr>
          <w:rFonts w:ascii="Verdana" w:hAnsi="Verdana"/>
          <w:sz w:val="20"/>
          <w:szCs w:val="20"/>
        </w:rPr>
        <w:t>6.1. За образцовое выполнение своих трудовых обязанностей, повышения производительности труда, улучшения качества выполняемых работ, продолжительную безупречную работу, новаторство, инициативность и другие профессиональные успехи применяются следующие меры поощрения работников:</w:t>
      </w:r>
    </w:p>
    <w:p w:rsidR="00364B0F" w:rsidRPr="0043662D" w:rsidRDefault="00364B0F" w:rsidP="00364B0F">
      <w:pPr>
        <w:numPr>
          <w:ilvl w:val="1"/>
          <w:numId w:val="7"/>
        </w:numPr>
        <w:spacing w:before="120"/>
        <w:jc w:val="both"/>
        <w:rPr>
          <w:rFonts w:ascii="Verdana" w:hAnsi="Verdana"/>
          <w:sz w:val="20"/>
          <w:szCs w:val="20"/>
        </w:rPr>
      </w:pPr>
      <w:r w:rsidRPr="0043662D">
        <w:rPr>
          <w:rFonts w:ascii="Verdana" w:hAnsi="Verdana"/>
          <w:sz w:val="20"/>
          <w:szCs w:val="20"/>
        </w:rPr>
        <w:t>благодарности;</w:t>
      </w:r>
    </w:p>
    <w:p w:rsidR="00364B0F" w:rsidRPr="0043662D" w:rsidRDefault="00364B0F" w:rsidP="00364B0F">
      <w:pPr>
        <w:numPr>
          <w:ilvl w:val="1"/>
          <w:numId w:val="7"/>
        </w:numPr>
        <w:spacing w:before="120"/>
        <w:jc w:val="both"/>
        <w:rPr>
          <w:rFonts w:ascii="Verdana" w:hAnsi="Verdana"/>
          <w:sz w:val="20"/>
          <w:szCs w:val="20"/>
        </w:rPr>
      </w:pPr>
      <w:r w:rsidRPr="0043662D">
        <w:rPr>
          <w:rFonts w:ascii="Verdana" w:hAnsi="Verdana"/>
          <w:sz w:val="20"/>
          <w:szCs w:val="20"/>
        </w:rPr>
        <w:t>почетные грамоты.</w:t>
      </w:r>
    </w:p>
    <w:p w:rsidR="00364B0F" w:rsidRPr="0043662D" w:rsidRDefault="00364B0F" w:rsidP="00364B0F">
      <w:pPr>
        <w:tabs>
          <w:tab w:val="left" w:pos="540"/>
        </w:tabs>
        <w:spacing w:before="240"/>
        <w:ind w:left="540" w:hanging="540"/>
        <w:jc w:val="both"/>
        <w:rPr>
          <w:rFonts w:ascii="Verdana" w:hAnsi="Verdana"/>
          <w:sz w:val="20"/>
          <w:szCs w:val="20"/>
        </w:rPr>
      </w:pPr>
      <w:r w:rsidRPr="0043662D">
        <w:rPr>
          <w:rFonts w:ascii="Verdana" w:hAnsi="Verdana"/>
          <w:sz w:val="20"/>
          <w:szCs w:val="20"/>
        </w:rPr>
        <w:t>6.2. Поощрения оформляются приказом Работодателя. В приказе устанавливается, за какие именно успехи в работе поощряется работник, а также указывается конкретная мера поощрения.</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6.3. Нарушение трудовой дисциплины, т.е. неисполнение или ненадлежащее исполнение по вине работника возложенных на него трудовых обязанностей, а также нарушение настоящих правил, должностных инструкций, положений, иных локальных нормативных актов, влечет за собой применение следующих мер дисциплинарного взыскания:</w:t>
      </w:r>
    </w:p>
    <w:p w:rsidR="00FA6E4A" w:rsidRPr="0043662D"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замечание;</w:t>
      </w:r>
    </w:p>
    <w:p w:rsidR="00FA6E4A" w:rsidRPr="0043662D"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выговор;</w:t>
      </w:r>
    </w:p>
    <w:p w:rsidR="00FA6E4A" w:rsidRPr="0043662D" w:rsidRDefault="00FA6E4A" w:rsidP="00FA6E4A">
      <w:pPr>
        <w:numPr>
          <w:ilvl w:val="1"/>
          <w:numId w:val="7"/>
        </w:numPr>
        <w:spacing w:before="120"/>
        <w:jc w:val="both"/>
        <w:rPr>
          <w:rFonts w:ascii="Verdana" w:hAnsi="Verdana"/>
          <w:sz w:val="20"/>
          <w:szCs w:val="20"/>
        </w:rPr>
      </w:pPr>
      <w:r w:rsidRPr="0043662D">
        <w:rPr>
          <w:rFonts w:ascii="Verdana" w:hAnsi="Verdana"/>
          <w:sz w:val="20"/>
          <w:szCs w:val="20"/>
        </w:rPr>
        <w:t>увольнение по соответствующим основаниям.</w:t>
      </w:r>
    </w:p>
    <w:p w:rsidR="00FA6E4A" w:rsidRPr="0043662D" w:rsidRDefault="00FA6E4A" w:rsidP="00FA6E4A">
      <w:pPr>
        <w:spacing w:before="240"/>
        <w:ind w:left="540"/>
        <w:jc w:val="both"/>
        <w:rPr>
          <w:rFonts w:ascii="Verdana" w:hAnsi="Verdana"/>
          <w:sz w:val="20"/>
          <w:szCs w:val="20"/>
        </w:rPr>
      </w:pPr>
      <w:r w:rsidRPr="0043662D">
        <w:rPr>
          <w:rFonts w:ascii="Verdana" w:hAnsi="Verdana"/>
          <w:sz w:val="20"/>
          <w:szCs w:val="20"/>
        </w:rPr>
        <w:t>За каждый дисциплинарный проступок может быть применено только одно дисциплинарное взыскание в сроки, установленные трудовым законодательством Российской Федерации.</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6.4. До применения дисциплинарного взыскания от работника должно быть затребовано письменное объяснение. Если по истечении двух рабочих дней указанное объяснение работником не представлено, то составляется соответствующий акт.</w:t>
      </w:r>
    </w:p>
    <w:p w:rsidR="00FA6E4A" w:rsidRPr="0043662D" w:rsidRDefault="00FA6E4A" w:rsidP="00FA6E4A">
      <w:pPr>
        <w:spacing w:before="240"/>
        <w:ind w:left="540"/>
        <w:jc w:val="both"/>
        <w:rPr>
          <w:rFonts w:ascii="Verdana" w:hAnsi="Verdana"/>
          <w:sz w:val="20"/>
          <w:szCs w:val="20"/>
        </w:rPr>
      </w:pPr>
      <w:r w:rsidRPr="0043662D">
        <w:rPr>
          <w:rFonts w:ascii="Verdana" w:hAnsi="Verdana"/>
          <w:sz w:val="20"/>
          <w:szCs w:val="20"/>
        </w:rPr>
        <w:t>Непредставление работником объяснения не является препятствием для применения дисциплинарного взыскания.</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6.5. Дисциплинарное взыскание применяется не позднее одного месяца со дня обнаружения проступка, не считая времени болезни работника, пребывания его в отпуске.</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6.6. Дисциплинарное взыскание не может быть применено позднее шести месяцев со дня совершения проступка, а по результатам ревизии, проверки финансово-хозяйственной деятельности – позднее двух лет со дня его совершения.</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6.7. За каждый дисциплинарный проступок может быть применено только одно дисциплинарное взыскание.</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 xml:space="preserve">6.8. Дисциплинарные взыскания оформляются приказом Работодателя, который объявляется работнику под подпись в течение трех рабочих дней со дня его издания, не считая времени отсутствия работника на работе. Если работник отказывается ознакомится с указанным приказом под подпись, то составляется соответствующий акт. </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6.9. Дисциплинарное взыскание может быть обжаловано работником в государственную инспекцию труда или органы по рассмотрению индивидуальных трудовых споров.</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 xml:space="preserve">6.10. Если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 </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 xml:space="preserve">6.11. Работодатель до истечения года со дня применения дисциплинарного взыскания имеет право снять его с работника по собственной инициативе, по просьбе самого работника, ходатайству его непосредственного руководителя. </w:t>
      </w:r>
    </w:p>
    <w:p w:rsidR="00FA6E4A" w:rsidRPr="0043662D" w:rsidRDefault="00FA6E4A" w:rsidP="00FA6E4A">
      <w:pPr>
        <w:spacing w:before="240"/>
        <w:jc w:val="center"/>
        <w:outlineLvl w:val="0"/>
        <w:rPr>
          <w:rFonts w:ascii="Verdana" w:hAnsi="Verdana"/>
          <w:b/>
          <w:caps/>
          <w:sz w:val="20"/>
          <w:szCs w:val="20"/>
        </w:rPr>
      </w:pPr>
    </w:p>
    <w:p w:rsidR="00FA6E4A" w:rsidRPr="0043662D" w:rsidRDefault="00FA6E4A" w:rsidP="00FA6E4A">
      <w:pPr>
        <w:spacing w:before="240"/>
        <w:jc w:val="center"/>
        <w:outlineLvl w:val="0"/>
        <w:rPr>
          <w:rFonts w:ascii="Verdana" w:hAnsi="Verdana"/>
          <w:b/>
          <w:caps/>
          <w:sz w:val="20"/>
          <w:szCs w:val="20"/>
        </w:rPr>
      </w:pPr>
      <w:r w:rsidRPr="0043662D">
        <w:rPr>
          <w:rFonts w:ascii="Verdana" w:hAnsi="Verdana"/>
          <w:b/>
          <w:caps/>
          <w:sz w:val="20"/>
          <w:szCs w:val="20"/>
        </w:rPr>
        <w:t>7. Оплата труда</w:t>
      </w:r>
    </w:p>
    <w:p w:rsidR="00FA6E4A" w:rsidRPr="0043662D" w:rsidRDefault="00FA6E4A" w:rsidP="00FA6E4A">
      <w:pPr>
        <w:tabs>
          <w:tab w:val="left" w:pos="540"/>
        </w:tabs>
        <w:spacing w:before="120"/>
        <w:ind w:left="539" w:hanging="539"/>
        <w:jc w:val="both"/>
        <w:rPr>
          <w:rFonts w:ascii="Verdana" w:hAnsi="Verdana"/>
          <w:sz w:val="20"/>
          <w:szCs w:val="20"/>
        </w:rPr>
      </w:pPr>
      <w:r w:rsidRPr="0043662D">
        <w:rPr>
          <w:rFonts w:ascii="Verdana" w:hAnsi="Verdana"/>
          <w:sz w:val="20"/>
          <w:szCs w:val="20"/>
        </w:rPr>
        <w:t>7.1. Размер заработной платы для каждого работника устанавливается согласно штатного расписания, утвержденного Работодателем, и оговаривается условиями трудового договора.</w:t>
      </w:r>
    </w:p>
    <w:p w:rsidR="00364B0F" w:rsidRPr="0043662D" w:rsidRDefault="00364B0F" w:rsidP="00364B0F">
      <w:pPr>
        <w:tabs>
          <w:tab w:val="left" w:pos="540"/>
        </w:tabs>
        <w:spacing w:before="120"/>
        <w:ind w:left="539" w:hanging="539"/>
        <w:jc w:val="both"/>
        <w:rPr>
          <w:rFonts w:ascii="Verdana" w:hAnsi="Verdana"/>
          <w:sz w:val="20"/>
          <w:szCs w:val="20"/>
        </w:rPr>
      </w:pPr>
      <w:r w:rsidRPr="0043662D">
        <w:rPr>
          <w:rFonts w:ascii="Verdana" w:hAnsi="Verdana"/>
          <w:sz w:val="20"/>
          <w:szCs w:val="20"/>
        </w:rPr>
        <w:t>7.2. Выплата заработной платы производится два раза в м</w:t>
      </w:r>
      <w:r w:rsidRPr="0043662D">
        <w:rPr>
          <w:rFonts w:ascii="Verdana" w:hAnsi="Verdana"/>
          <w:sz w:val="20"/>
          <w:szCs w:val="20"/>
        </w:rPr>
        <w:t>е</w:t>
      </w:r>
      <w:r w:rsidRPr="0043662D">
        <w:rPr>
          <w:rFonts w:ascii="Verdana" w:hAnsi="Verdana"/>
          <w:sz w:val="20"/>
          <w:szCs w:val="20"/>
        </w:rPr>
        <w:t>сяц: за первую половину месяца 25 числа текущего месяца в размере тарифной ставки (должностного оклада) с учетом должностного оклада, надбавок, предусмотренных в трудовом договоре пропорционально отработанному времени;</w:t>
      </w:r>
    </w:p>
    <w:p w:rsidR="00364B0F" w:rsidRPr="0043662D" w:rsidRDefault="00364B0F" w:rsidP="00364B0F">
      <w:pPr>
        <w:tabs>
          <w:tab w:val="left" w:pos="540"/>
        </w:tabs>
        <w:spacing w:before="120"/>
        <w:ind w:left="539" w:hanging="539"/>
        <w:jc w:val="both"/>
        <w:rPr>
          <w:rFonts w:ascii="Verdana" w:hAnsi="Verdana"/>
          <w:sz w:val="20"/>
          <w:szCs w:val="20"/>
        </w:rPr>
      </w:pPr>
      <w:r w:rsidRPr="0043662D">
        <w:rPr>
          <w:rFonts w:ascii="Verdana" w:hAnsi="Verdana"/>
          <w:sz w:val="20"/>
          <w:szCs w:val="20"/>
        </w:rPr>
        <w:t>-    окончательный расчет производится 10 числа месяца, следующего за отчетным.</w:t>
      </w:r>
    </w:p>
    <w:p w:rsidR="00364B0F" w:rsidRPr="0043662D" w:rsidRDefault="00364B0F" w:rsidP="00364B0F">
      <w:pPr>
        <w:tabs>
          <w:tab w:val="left" w:pos="540"/>
        </w:tabs>
        <w:spacing w:before="120"/>
        <w:ind w:left="539" w:hanging="539"/>
        <w:jc w:val="both"/>
        <w:rPr>
          <w:rFonts w:ascii="Verdana" w:hAnsi="Verdana"/>
          <w:sz w:val="20"/>
          <w:szCs w:val="20"/>
        </w:rPr>
      </w:pPr>
      <w:r w:rsidRPr="0043662D">
        <w:rPr>
          <w:rFonts w:ascii="Verdana" w:hAnsi="Verdana"/>
          <w:sz w:val="20"/>
          <w:szCs w:val="20"/>
        </w:rPr>
        <w:t xml:space="preserve">       При совпадении дня выплат с выходным или нерабочим праздничным днем выплату заработной платы производить н</w:t>
      </w:r>
      <w:r w:rsidRPr="0043662D">
        <w:rPr>
          <w:rFonts w:ascii="Verdana" w:hAnsi="Verdana"/>
          <w:sz w:val="20"/>
          <w:szCs w:val="20"/>
        </w:rPr>
        <w:t>а</w:t>
      </w:r>
      <w:r w:rsidRPr="0043662D">
        <w:rPr>
          <w:rFonts w:ascii="Verdana" w:hAnsi="Verdana"/>
          <w:sz w:val="20"/>
          <w:szCs w:val="20"/>
        </w:rPr>
        <w:t>кануне этого дня.</w:t>
      </w:r>
    </w:p>
    <w:p w:rsidR="00FA6E4A" w:rsidRPr="0043662D" w:rsidRDefault="00FA6E4A" w:rsidP="00FA6E4A">
      <w:pPr>
        <w:tabs>
          <w:tab w:val="left" w:pos="540"/>
        </w:tabs>
        <w:spacing w:before="120"/>
        <w:ind w:left="539" w:hanging="539"/>
        <w:jc w:val="both"/>
        <w:rPr>
          <w:rFonts w:ascii="Verdana" w:hAnsi="Verdana"/>
          <w:sz w:val="20"/>
          <w:szCs w:val="20"/>
        </w:rPr>
      </w:pPr>
      <w:r w:rsidRPr="0043662D">
        <w:rPr>
          <w:rFonts w:ascii="Verdana" w:hAnsi="Verdana"/>
          <w:sz w:val="20"/>
          <w:szCs w:val="20"/>
        </w:rPr>
        <w:t>7.3. Размер премиальных выплат, а также иные вопросы материального стимулирования работников определяется «Положением о формировании фонда заработной платы и материальном стимулировании коллектива ООО «БС-Платформа»».</w:t>
      </w:r>
    </w:p>
    <w:p w:rsidR="00FA6E4A" w:rsidRPr="0043662D" w:rsidRDefault="00FA6E4A" w:rsidP="00FA6E4A">
      <w:pPr>
        <w:tabs>
          <w:tab w:val="left" w:pos="540"/>
        </w:tabs>
        <w:spacing w:before="120"/>
        <w:ind w:left="539" w:hanging="539"/>
        <w:jc w:val="both"/>
        <w:rPr>
          <w:rFonts w:ascii="Verdana" w:hAnsi="Verdana"/>
          <w:sz w:val="20"/>
          <w:szCs w:val="20"/>
        </w:rPr>
      </w:pPr>
      <w:r w:rsidRPr="0043662D">
        <w:rPr>
          <w:rFonts w:ascii="Verdana" w:hAnsi="Verdana"/>
          <w:sz w:val="20"/>
          <w:szCs w:val="20"/>
        </w:rPr>
        <w:t>7.4.</w:t>
      </w:r>
      <w:r w:rsidRPr="0043662D">
        <w:rPr>
          <w:rFonts w:ascii="Verdana" w:hAnsi="Verdana"/>
          <w:sz w:val="20"/>
          <w:szCs w:val="20"/>
          <w:lang w:val="en-US"/>
        </w:rPr>
        <w:t> </w:t>
      </w:r>
      <w:r w:rsidRPr="0043662D">
        <w:rPr>
          <w:rFonts w:ascii="Verdana" w:hAnsi="Verdana"/>
          <w:sz w:val="20"/>
          <w:szCs w:val="20"/>
        </w:rPr>
        <w:t>Всем работникам Работодатель при выплате заработной платы обязан выдавать расчетный листок.</w:t>
      </w:r>
    </w:p>
    <w:p w:rsidR="00FA6E4A" w:rsidRPr="0043662D" w:rsidRDefault="00FA6E4A"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7.5. Работникам, высвобожденным в связи с ликвидацией, реорганизацией предприятия или сокращением численности, или штата, предоставлять для трудоустройства один день в неделю с сохранением их средней заработной платы в течении двух месяцев до предполагаемого дня расторжения трудового договора.</w:t>
      </w:r>
    </w:p>
    <w:p w:rsidR="00FA6E4A" w:rsidRPr="0043662D" w:rsidRDefault="00FA6E4A" w:rsidP="00FA6E4A">
      <w:pPr>
        <w:spacing w:before="120"/>
        <w:jc w:val="both"/>
        <w:rPr>
          <w:rFonts w:ascii="Verdana" w:hAnsi="Verdana"/>
          <w:b/>
          <w:caps/>
          <w:sz w:val="20"/>
          <w:szCs w:val="20"/>
        </w:rPr>
      </w:pPr>
    </w:p>
    <w:p w:rsidR="00FA6E4A" w:rsidRPr="0043662D" w:rsidRDefault="001F6843" w:rsidP="00FA6E4A">
      <w:pPr>
        <w:spacing w:before="240"/>
        <w:jc w:val="center"/>
        <w:outlineLvl w:val="0"/>
        <w:rPr>
          <w:rFonts w:ascii="Verdana" w:hAnsi="Verdana"/>
          <w:b/>
          <w:caps/>
          <w:sz w:val="20"/>
          <w:szCs w:val="20"/>
        </w:rPr>
      </w:pPr>
      <w:r w:rsidRPr="0043662D">
        <w:rPr>
          <w:rFonts w:ascii="Verdana" w:hAnsi="Verdana"/>
          <w:b/>
          <w:caps/>
          <w:sz w:val="20"/>
          <w:szCs w:val="20"/>
          <w:lang w:val="en-US"/>
        </w:rPr>
        <w:t>8</w:t>
      </w:r>
      <w:r w:rsidR="00FA6E4A" w:rsidRPr="0043662D">
        <w:rPr>
          <w:rFonts w:ascii="Verdana" w:hAnsi="Verdana"/>
          <w:b/>
          <w:caps/>
          <w:sz w:val="20"/>
          <w:szCs w:val="20"/>
        </w:rPr>
        <w:t>. Заключительные положения</w:t>
      </w:r>
    </w:p>
    <w:p w:rsidR="00364B0F" w:rsidRPr="0043662D" w:rsidRDefault="00364B0F" w:rsidP="00364B0F">
      <w:pPr>
        <w:tabs>
          <w:tab w:val="left" w:pos="540"/>
        </w:tabs>
        <w:spacing w:before="240"/>
        <w:ind w:left="540" w:hanging="540"/>
        <w:jc w:val="both"/>
        <w:rPr>
          <w:rFonts w:ascii="Verdana" w:hAnsi="Verdana"/>
          <w:bCs/>
          <w:sz w:val="20"/>
          <w:szCs w:val="20"/>
        </w:rPr>
      </w:pPr>
      <w:r w:rsidRPr="0043662D">
        <w:rPr>
          <w:rFonts w:ascii="Verdana" w:hAnsi="Verdana"/>
          <w:sz w:val="20"/>
          <w:szCs w:val="20"/>
        </w:rPr>
        <w:t>8.1. </w:t>
      </w:r>
      <w:r w:rsidRPr="0043662D">
        <w:rPr>
          <w:rFonts w:ascii="Verdana" w:hAnsi="Verdana"/>
          <w:bCs/>
          <w:sz w:val="20"/>
          <w:szCs w:val="20"/>
        </w:rPr>
        <w:t>Создание, подписание, использование и хранение работодателем, работником или лицом, поступающим на работу, документов, связанных с работой, может осуществляться в электронном виде без дублирования на бумажном носителе. Порядок использования электронного документооборота регулируется отдельным Положением.</w:t>
      </w:r>
    </w:p>
    <w:p w:rsidR="00364B0F" w:rsidRPr="0043662D" w:rsidRDefault="00364B0F" w:rsidP="00364B0F">
      <w:pPr>
        <w:tabs>
          <w:tab w:val="left" w:pos="540"/>
        </w:tabs>
        <w:spacing w:before="240"/>
        <w:ind w:left="540" w:hanging="540"/>
        <w:jc w:val="both"/>
        <w:rPr>
          <w:rFonts w:ascii="Verdana" w:hAnsi="Verdana"/>
          <w:sz w:val="20"/>
          <w:szCs w:val="20"/>
        </w:rPr>
      </w:pPr>
      <w:r w:rsidRPr="0043662D">
        <w:rPr>
          <w:rFonts w:ascii="Verdana" w:hAnsi="Verdana"/>
          <w:sz w:val="20"/>
          <w:szCs w:val="20"/>
        </w:rPr>
        <w:t>8.2. Ознакомление работников с условиями настоящих Правил производится под подпись при приеме на работу, либо отдельно ознакамливаются при внесении изменений в Правила.</w:t>
      </w:r>
    </w:p>
    <w:p w:rsidR="00FA6E4A" w:rsidRPr="0043662D" w:rsidRDefault="001F6843"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8.3</w:t>
      </w:r>
      <w:r w:rsidR="00FA6E4A" w:rsidRPr="0043662D">
        <w:rPr>
          <w:rFonts w:ascii="Verdana" w:hAnsi="Verdana"/>
          <w:sz w:val="20"/>
          <w:szCs w:val="20"/>
        </w:rPr>
        <w:t>. Предусмотренные настоящими Правилами положения являются обязательными как для Работодателя, так и для его работников, составляющих персонал Работодателя.</w:t>
      </w:r>
    </w:p>
    <w:p w:rsidR="00FA6E4A" w:rsidRPr="0043662D" w:rsidRDefault="001F6843"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8.4</w:t>
      </w:r>
      <w:r w:rsidR="00FA6E4A" w:rsidRPr="0043662D">
        <w:rPr>
          <w:rFonts w:ascii="Verdana" w:hAnsi="Verdana"/>
          <w:sz w:val="20"/>
          <w:szCs w:val="20"/>
        </w:rPr>
        <w:t>. При заключении трудового договора в качестве обязательного пункта включается условие о том, что работник принимает положения настоящих Правил в качестве неотъемлемой части трудового договора, и, следовательно, во всем, что непосредственно не предусмотрено в трудовом договоре, стороны руководствуются настоящими Правилами.</w:t>
      </w:r>
    </w:p>
    <w:p w:rsidR="00FA6E4A" w:rsidRPr="0043662D" w:rsidRDefault="001F6843" w:rsidP="00FA6E4A">
      <w:pPr>
        <w:tabs>
          <w:tab w:val="left" w:pos="540"/>
        </w:tabs>
        <w:spacing w:before="240"/>
        <w:ind w:left="540" w:hanging="540"/>
        <w:jc w:val="both"/>
        <w:rPr>
          <w:rFonts w:ascii="Verdana" w:hAnsi="Verdana"/>
          <w:sz w:val="20"/>
          <w:szCs w:val="20"/>
        </w:rPr>
      </w:pPr>
      <w:r w:rsidRPr="0043662D">
        <w:rPr>
          <w:rFonts w:ascii="Verdana" w:hAnsi="Verdana"/>
          <w:sz w:val="20"/>
          <w:szCs w:val="20"/>
        </w:rPr>
        <w:t>8.5</w:t>
      </w:r>
      <w:r w:rsidR="00FA6E4A" w:rsidRPr="0043662D">
        <w:rPr>
          <w:rFonts w:ascii="Verdana" w:hAnsi="Verdana"/>
          <w:sz w:val="20"/>
          <w:szCs w:val="20"/>
        </w:rPr>
        <w:t>. Подпись работника в трудовом договоре об ознакомлении с Правилами Внутреннего трудового распорядка означает его согласие и обязательство исполнения всех положений настоящих Правил.</w:t>
      </w:r>
    </w:p>
    <w:p w:rsidR="00FA6E4A" w:rsidRPr="0043662D" w:rsidRDefault="00FA6E4A" w:rsidP="00FA6E4A">
      <w:pPr>
        <w:jc w:val="both"/>
        <w:rPr>
          <w:rFonts w:ascii="Verdana" w:hAnsi="Verdana"/>
          <w:sz w:val="20"/>
          <w:szCs w:val="20"/>
        </w:rPr>
      </w:pPr>
    </w:p>
    <w:p w:rsidR="00FA6E4A" w:rsidRPr="0043662D" w:rsidRDefault="00FA6E4A" w:rsidP="00FA6E4A">
      <w:pPr>
        <w:jc w:val="both"/>
        <w:rPr>
          <w:rFonts w:ascii="Verdana" w:hAnsi="Verdana"/>
          <w:sz w:val="20"/>
          <w:szCs w:val="20"/>
        </w:rPr>
      </w:pPr>
    </w:p>
    <w:p w:rsidR="00FA6E4A" w:rsidRPr="0043662D" w:rsidRDefault="00FA6E4A" w:rsidP="00FA6E4A">
      <w:pPr>
        <w:jc w:val="both"/>
        <w:rPr>
          <w:rFonts w:ascii="Verdana" w:hAnsi="Verdana"/>
          <w:sz w:val="20"/>
          <w:szCs w:val="20"/>
        </w:rPr>
      </w:pPr>
    </w:p>
    <w:p w:rsidR="00FA6E4A" w:rsidRPr="0043662D" w:rsidRDefault="00FA6E4A" w:rsidP="00FA6E4A">
      <w:pPr>
        <w:jc w:val="both"/>
        <w:rPr>
          <w:rFonts w:ascii="Verdana" w:hAnsi="Verdana"/>
          <w:sz w:val="20"/>
          <w:szCs w:val="20"/>
        </w:rPr>
      </w:pPr>
      <w:r w:rsidRPr="0043662D">
        <w:rPr>
          <w:rFonts w:ascii="Verdana" w:hAnsi="Verdana"/>
          <w:sz w:val="20"/>
          <w:szCs w:val="20"/>
        </w:rPr>
        <w:t xml:space="preserve">Правила состоят из ____ листов, включая пронумерованные листы  </w:t>
      </w:r>
    </w:p>
    <w:p w:rsidR="00FA6E4A" w:rsidRPr="0043662D" w:rsidRDefault="00FA6E4A" w:rsidP="00FA6E4A">
      <w:pPr>
        <w:jc w:val="both"/>
        <w:rPr>
          <w:rFonts w:ascii="Verdana" w:hAnsi="Verdana"/>
          <w:sz w:val="20"/>
          <w:szCs w:val="20"/>
        </w:rPr>
      </w:pPr>
    </w:p>
    <w:p w:rsidR="00FA6E4A" w:rsidRPr="0043662D" w:rsidRDefault="00FA6E4A" w:rsidP="00FA6E4A">
      <w:pPr>
        <w:jc w:val="both"/>
        <w:rPr>
          <w:rFonts w:ascii="Verdana" w:hAnsi="Verdana"/>
          <w:color w:val="FF0000"/>
          <w:sz w:val="20"/>
          <w:szCs w:val="20"/>
        </w:rPr>
      </w:pPr>
    </w:p>
    <w:p w:rsidR="00FA6E4A" w:rsidRPr="0043662D" w:rsidRDefault="00FA6E4A" w:rsidP="00FA6E4A"/>
    <w:p w:rsidR="00A73958" w:rsidRPr="0043662D" w:rsidRDefault="00A73958" w:rsidP="007A7B46">
      <w:pPr>
        <w:jc w:val="center"/>
        <w:rPr>
          <w:rFonts w:ascii="Verdana" w:hAnsi="Verdana"/>
          <w:sz w:val="20"/>
        </w:rPr>
      </w:pPr>
    </w:p>
    <w:p w:rsidR="00E23F29" w:rsidRPr="0043662D" w:rsidRDefault="00E23F29" w:rsidP="007A7B46">
      <w:pPr>
        <w:jc w:val="center"/>
        <w:rPr>
          <w:rFonts w:ascii="Verdana" w:hAnsi="Verdana"/>
          <w:sz w:val="20"/>
        </w:rPr>
      </w:pPr>
    </w:p>
    <w:p w:rsidR="00E23F29" w:rsidRPr="0043662D" w:rsidRDefault="00E23F29" w:rsidP="007A7B46">
      <w:pPr>
        <w:jc w:val="center"/>
        <w:rPr>
          <w:rFonts w:ascii="Verdana" w:hAnsi="Verdana"/>
          <w:sz w:val="20"/>
        </w:rPr>
      </w:pPr>
    </w:p>
    <w:p w:rsidR="00E23F29" w:rsidRPr="0043662D" w:rsidRDefault="00E23F29" w:rsidP="007A7B46">
      <w:pPr>
        <w:jc w:val="center"/>
        <w:rPr>
          <w:rFonts w:ascii="Verdana" w:hAnsi="Verdana"/>
          <w:sz w:val="20"/>
        </w:rPr>
      </w:pPr>
    </w:p>
    <w:p w:rsidR="00E23F29" w:rsidRPr="0043662D" w:rsidRDefault="00E23F29" w:rsidP="007A7B46">
      <w:pPr>
        <w:jc w:val="center"/>
        <w:rPr>
          <w:rFonts w:ascii="Verdana" w:hAnsi="Verdana"/>
          <w:sz w:val="20"/>
        </w:rPr>
      </w:pPr>
    </w:p>
    <w:p w:rsidR="00E23F29" w:rsidRPr="0043662D" w:rsidRDefault="00E23F29" w:rsidP="007A7B46">
      <w:pPr>
        <w:jc w:val="center"/>
        <w:rPr>
          <w:rFonts w:ascii="Verdana" w:hAnsi="Verdana"/>
          <w:sz w:val="20"/>
        </w:rPr>
      </w:pPr>
    </w:p>
    <w:p w:rsidR="00E23F29" w:rsidRPr="0043662D" w:rsidRDefault="00E23F29" w:rsidP="007A7B46">
      <w:pPr>
        <w:jc w:val="center"/>
        <w:rPr>
          <w:rFonts w:ascii="Verdana" w:hAnsi="Verdana"/>
          <w:sz w:val="20"/>
        </w:rPr>
      </w:pPr>
    </w:p>
    <w:p w:rsidR="00E23F29" w:rsidRPr="0043662D" w:rsidRDefault="00E23F29" w:rsidP="00E23F29">
      <w:pPr>
        <w:ind w:left="5670"/>
        <w:rPr>
          <w:rFonts w:ascii="Calibri" w:hAnsi="Calibri"/>
          <w:sz w:val="28"/>
          <w:szCs w:val="28"/>
        </w:rPr>
      </w:pPr>
      <w:r w:rsidRPr="0043662D">
        <w:rPr>
          <w:rFonts w:ascii="Calibri" w:hAnsi="Calibri"/>
          <w:sz w:val="28"/>
          <w:szCs w:val="28"/>
        </w:rPr>
        <w:t>Приложение № 1</w:t>
      </w:r>
    </w:p>
    <w:p w:rsidR="00E23F29" w:rsidRPr="0043662D" w:rsidRDefault="00E23F29" w:rsidP="00E23F29">
      <w:pPr>
        <w:ind w:left="5670"/>
        <w:rPr>
          <w:rFonts w:ascii="Calibri" w:hAnsi="Calibri"/>
          <w:sz w:val="28"/>
          <w:szCs w:val="28"/>
        </w:rPr>
      </w:pPr>
      <w:r w:rsidRPr="0043662D">
        <w:rPr>
          <w:rFonts w:ascii="Calibri" w:hAnsi="Calibri"/>
          <w:sz w:val="28"/>
          <w:szCs w:val="28"/>
        </w:rPr>
        <w:t>К Правилам внутреннего трудового расп</w:t>
      </w:r>
      <w:r w:rsidR="004A579F" w:rsidRPr="0043662D">
        <w:rPr>
          <w:rFonts w:ascii="Calibri" w:hAnsi="Calibri"/>
          <w:sz w:val="28"/>
          <w:szCs w:val="28"/>
        </w:rPr>
        <w:t>о</w:t>
      </w:r>
      <w:r w:rsidRPr="0043662D">
        <w:rPr>
          <w:rFonts w:ascii="Calibri" w:hAnsi="Calibri"/>
          <w:sz w:val="28"/>
          <w:szCs w:val="28"/>
        </w:rPr>
        <w:t>рядка</w:t>
      </w:r>
    </w:p>
    <w:p w:rsidR="00E23F29" w:rsidRPr="0043662D" w:rsidRDefault="00E23F29" w:rsidP="00E23F29">
      <w:pPr>
        <w:spacing w:after="120" w:line="168" w:lineRule="auto"/>
        <w:jc w:val="center"/>
        <w:rPr>
          <w:rFonts w:ascii="Calibri" w:eastAsia="Calibri" w:hAnsi="Calibri"/>
          <w:b/>
          <w:sz w:val="28"/>
          <w:szCs w:val="28"/>
        </w:rPr>
      </w:pPr>
    </w:p>
    <w:p w:rsidR="00E23F29" w:rsidRPr="0043662D" w:rsidRDefault="00E23F29" w:rsidP="00E23F29">
      <w:pPr>
        <w:spacing w:after="120" w:line="168" w:lineRule="auto"/>
        <w:jc w:val="center"/>
        <w:rPr>
          <w:rFonts w:ascii="Calibri" w:eastAsia="Calibri" w:hAnsi="Calibri"/>
          <w:b/>
          <w:sz w:val="28"/>
          <w:szCs w:val="28"/>
        </w:rPr>
      </w:pPr>
    </w:p>
    <w:p w:rsidR="00E23F29" w:rsidRPr="0043662D" w:rsidRDefault="00E23F29" w:rsidP="00E23F29">
      <w:pPr>
        <w:spacing w:after="120" w:line="168" w:lineRule="auto"/>
        <w:jc w:val="center"/>
        <w:rPr>
          <w:rFonts w:ascii="Calibri" w:eastAsia="Calibri" w:hAnsi="Calibri"/>
          <w:b/>
          <w:sz w:val="28"/>
          <w:szCs w:val="28"/>
        </w:rPr>
      </w:pPr>
      <w:r w:rsidRPr="0043662D">
        <w:rPr>
          <w:rFonts w:ascii="Calibri" w:eastAsia="Calibri" w:hAnsi="Calibri"/>
          <w:b/>
          <w:sz w:val="28"/>
          <w:szCs w:val="28"/>
        </w:rPr>
        <w:t>Перечень</w:t>
      </w:r>
    </w:p>
    <w:p w:rsidR="00E23F29" w:rsidRPr="0043662D" w:rsidRDefault="00E23F29" w:rsidP="00E23F29">
      <w:pPr>
        <w:spacing w:after="120"/>
        <w:ind w:left="709"/>
        <w:jc w:val="center"/>
        <w:rPr>
          <w:rFonts w:ascii="Calibri" w:eastAsia="Calibri" w:hAnsi="Calibri"/>
          <w:sz w:val="28"/>
          <w:szCs w:val="28"/>
        </w:rPr>
      </w:pPr>
      <w:r w:rsidRPr="0043662D">
        <w:rPr>
          <w:rFonts w:ascii="Calibri" w:eastAsia="Calibri" w:hAnsi="Calibri"/>
          <w:sz w:val="28"/>
          <w:szCs w:val="28"/>
        </w:rPr>
        <w:t>должностей работников, работа на которых даёт право на дополнительный отпуск за ненормированный рабочий день (календарных дней)</w:t>
      </w:r>
    </w:p>
    <w:p w:rsidR="00E23F29" w:rsidRPr="0043662D" w:rsidRDefault="00E23F29" w:rsidP="00E23F29">
      <w:pPr>
        <w:spacing w:after="120" w:line="168" w:lineRule="auto"/>
        <w:ind w:left="709"/>
        <w:jc w:val="center"/>
        <w:rPr>
          <w:rFonts w:ascii="Calibri" w:eastAsia="Calibri" w:hAnsi="Calibri"/>
          <w:b/>
          <w:sz w:val="28"/>
          <w:szCs w:val="28"/>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5245"/>
      </w:tblGrid>
      <w:tr w:rsidR="00E23F29" w:rsidRPr="0043662D" w:rsidTr="00432C70">
        <w:trPr>
          <w:trHeight w:val="1124"/>
        </w:trPr>
        <w:tc>
          <w:tcPr>
            <w:tcW w:w="4253" w:type="dxa"/>
            <w:shd w:val="clear" w:color="auto" w:fill="auto"/>
          </w:tcPr>
          <w:p w:rsidR="00E23F29" w:rsidRPr="0043662D" w:rsidRDefault="00E23F29" w:rsidP="00432C70">
            <w:pPr>
              <w:rPr>
                <w:rFonts w:ascii="Calibri" w:eastAsia="Calibri" w:hAnsi="Calibri"/>
                <w:sz w:val="28"/>
                <w:szCs w:val="28"/>
              </w:rPr>
            </w:pPr>
          </w:p>
          <w:p w:rsidR="00E23F29" w:rsidRPr="0043662D" w:rsidRDefault="00E23F29" w:rsidP="00432C70">
            <w:pPr>
              <w:rPr>
                <w:rFonts w:ascii="Calibri" w:eastAsia="Calibri" w:hAnsi="Calibri"/>
                <w:sz w:val="28"/>
                <w:szCs w:val="28"/>
              </w:rPr>
            </w:pPr>
            <w:r w:rsidRPr="0043662D">
              <w:rPr>
                <w:rFonts w:ascii="Calibri" w:eastAsia="Calibri" w:hAnsi="Calibri"/>
                <w:sz w:val="28"/>
                <w:szCs w:val="28"/>
              </w:rPr>
              <w:t xml:space="preserve">            Категории работников</w:t>
            </w:r>
          </w:p>
        </w:tc>
        <w:tc>
          <w:tcPr>
            <w:tcW w:w="5245" w:type="dxa"/>
            <w:shd w:val="clear" w:color="auto" w:fill="auto"/>
          </w:tcPr>
          <w:p w:rsidR="00E23F29" w:rsidRPr="0043662D" w:rsidRDefault="00E23F29" w:rsidP="00432C70">
            <w:pPr>
              <w:rPr>
                <w:rFonts w:ascii="Calibri" w:eastAsia="Calibri" w:hAnsi="Calibri"/>
                <w:sz w:val="28"/>
                <w:szCs w:val="28"/>
              </w:rPr>
            </w:pPr>
          </w:p>
          <w:p w:rsidR="00E23F29" w:rsidRPr="0043662D" w:rsidRDefault="00E23F29" w:rsidP="00432C70">
            <w:pPr>
              <w:jc w:val="center"/>
              <w:rPr>
                <w:rFonts w:ascii="Calibri" w:eastAsia="Calibri" w:hAnsi="Calibri"/>
                <w:sz w:val="28"/>
                <w:szCs w:val="28"/>
              </w:rPr>
            </w:pPr>
            <w:r w:rsidRPr="0043662D">
              <w:rPr>
                <w:rFonts w:ascii="Calibri" w:eastAsia="Calibri" w:hAnsi="Calibri"/>
                <w:sz w:val="28"/>
                <w:szCs w:val="28"/>
              </w:rPr>
              <w:t>Дополнительный отпуск за ненормированный рабочий день (календарных дней)</w:t>
            </w:r>
          </w:p>
        </w:tc>
      </w:tr>
      <w:tr w:rsidR="00E23F29" w:rsidRPr="0043662D" w:rsidTr="00432C70">
        <w:trPr>
          <w:trHeight w:val="806"/>
        </w:trPr>
        <w:tc>
          <w:tcPr>
            <w:tcW w:w="4253" w:type="dxa"/>
            <w:shd w:val="clear" w:color="auto" w:fill="auto"/>
          </w:tcPr>
          <w:p w:rsidR="00E23F29" w:rsidRPr="0043662D" w:rsidRDefault="00E23F29" w:rsidP="00432C70">
            <w:pPr>
              <w:rPr>
                <w:rFonts w:ascii="Calibri" w:eastAsia="Calibri" w:hAnsi="Calibri"/>
                <w:sz w:val="28"/>
                <w:szCs w:val="28"/>
              </w:rPr>
            </w:pPr>
          </w:p>
          <w:p w:rsidR="00E23F29" w:rsidRPr="0043662D" w:rsidRDefault="00E23F29" w:rsidP="00432C70">
            <w:pPr>
              <w:rPr>
                <w:rFonts w:ascii="Calibri" w:eastAsia="Calibri" w:hAnsi="Calibri"/>
                <w:sz w:val="28"/>
                <w:szCs w:val="28"/>
              </w:rPr>
            </w:pPr>
            <w:r w:rsidRPr="0043662D">
              <w:rPr>
                <w:rFonts w:ascii="Calibri" w:eastAsia="Calibri" w:hAnsi="Calibri"/>
                <w:sz w:val="28"/>
                <w:szCs w:val="28"/>
              </w:rPr>
              <w:t>Директор предприятия</w:t>
            </w:r>
          </w:p>
          <w:p w:rsidR="00E23F29" w:rsidRPr="0043662D" w:rsidRDefault="00E23F29" w:rsidP="00432C70">
            <w:pPr>
              <w:rPr>
                <w:rFonts w:ascii="Calibri" w:eastAsia="Calibri" w:hAnsi="Calibri"/>
                <w:sz w:val="28"/>
                <w:szCs w:val="28"/>
              </w:rPr>
            </w:pPr>
          </w:p>
        </w:tc>
        <w:tc>
          <w:tcPr>
            <w:tcW w:w="5245" w:type="dxa"/>
            <w:shd w:val="clear" w:color="auto" w:fill="auto"/>
          </w:tcPr>
          <w:p w:rsidR="00E23F29" w:rsidRPr="0043662D" w:rsidRDefault="00E23F29" w:rsidP="00432C70">
            <w:pPr>
              <w:jc w:val="center"/>
              <w:rPr>
                <w:rFonts w:ascii="Calibri" w:eastAsia="Calibri" w:hAnsi="Calibri"/>
                <w:sz w:val="28"/>
                <w:szCs w:val="28"/>
              </w:rPr>
            </w:pPr>
          </w:p>
          <w:p w:rsidR="00E23F29" w:rsidRPr="0043662D" w:rsidRDefault="00E23F29" w:rsidP="00432C70">
            <w:pPr>
              <w:jc w:val="center"/>
              <w:rPr>
                <w:rFonts w:ascii="Calibri" w:eastAsia="Calibri" w:hAnsi="Calibri"/>
                <w:sz w:val="28"/>
                <w:szCs w:val="28"/>
              </w:rPr>
            </w:pPr>
            <w:r w:rsidRPr="0043662D">
              <w:rPr>
                <w:rFonts w:ascii="Calibri" w:eastAsia="Calibri" w:hAnsi="Calibri"/>
                <w:sz w:val="28"/>
                <w:szCs w:val="28"/>
              </w:rPr>
              <w:t>12</w:t>
            </w:r>
          </w:p>
        </w:tc>
      </w:tr>
      <w:tr w:rsidR="00E23F29" w:rsidRPr="0043662D" w:rsidTr="00432C70">
        <w:tc>
          <w:tcPr>
            <w:tcW w:w="4253" w:type="dxa"/>
            <w:shd w:val="clear" w:color="auto" w:fill="auto"/>
          </w:tcPr>
          <w:p w:rsidR="00E23F29" w:rsidRPr="0043662D" w:rsidRDefault="00E23F29" w:rsidP="00432C70">
            <w:pPr>
              <w:rPr>
                <w:rFonts w:ascii="Calibri" w:eastAsia="Calibri" w:hAnsi="Calibri"/>
                <w:sz w:val="28"/>
                <w:szCs w:val="28"/>
              </w:rPr>
            </w:pPr>
          </w:p>
          <w:p w:rsidR="00E23F29" w:rsidRPr="0043662D" w:rsidRDefault="00E23F29" w:rsidP="00432C70">
            <w:pPr>
              <w:rPr>
                <w:rFonts w:ascii="Calibri" w:eastAsia="Calibri" w:hAnsi="Calibri"/>
                <w:sz w:val="28"/>
                <w:szCs w:val="28"/>
              </w:rPr>
            </w:pPr>
            <w:r w:rsidRPr="0043662D">
              <w:rPr>
                <w:rFonts w:ascii="Calibri" w:eastAsia="Calibri" w:hAnsi="Calibri"/>
                <w:sz w:val="28"/>
                <w:szCs w:val="28"/>
              </w:rPr>
              <w:t>Заместитель директора</w:t>
            </w:r>
            <w:r w:rsidR="004A579F" w:rsidRPr="0043662D">
              <w:rPr>
                <w:rFonts w:ascii="Calibri" w:eastAsia="Calibri" w:hAnsi="Calibri"/>
                <w:sz w:val="28"/>
                <w:szCs w:val="28"/>
              </w:rPr>
              <w:t>,</w:t>
            </w:r>
            <w:r w:rsidRPr="0043662D">
              <w:rPr>
                <w:rFonts w:ascii="Calibri" w:eastAsia="Calibri" w:hAnsi="Calibri"/>
                <w:sz w:val="28"/>
                <w:szCs w:val="28"/>
              </w:rPr>
              <w:t xml:space="preserve"> </w:t>
            </w:r>
            <w:r w:rsidR="0043662D">
              <w:rPr>
                <w:rFonts w:ascii="Calibri" w:eastAsia="Calibri" w:hAnsi="Calibri"/>
                <w:sz w:val="28"/>
                <w:szCs w:val="28"/>
              </w:rPr>
              <w:t>д</w:t>
            </w:r>
            <w:r w:rsidR="004A579F" w:rsidRPr="0043662D">
              <w:rPr>
                <w:rFonts w:ascii="Calibri" w:eastAsia="Calibri" w:hAnsi="Calibri"/>
                <w:sz w:val="28"/>
                <w:szCs w:val="28"/>
              </w:rPr>
              <w:t xml:space="preserve">иректор департамента  </w:t>
            </w:r>
          </w:p>
          <w:p w:rsidR="004A579F" w:rsidRPr="0043662D" w:rsidRDefault="004A579F" w:rsidP="00432C70">
            <w:pPr>
              <w:rPr>
                <w:rFonts w:ascii="Calibri" w:eastAsia="Calibri" w:hAnsi="Calibri"/>
                <w:sz w:val="28"/>
                <w:szCs w:val="28"/>
              </w:rPr>
            </w:pPr>
          </w:p>
        </w:tc>
        <w:tc>
          <w:tcPr>
            <w:tcW w:w="5245" w:type="dxa"/>
            <w:shd w:val="clear" w:color="auto" w:fill="auto"/>
          </w:tcPr>
          <w:p w:rsidR="00E23F29" w:rsidRPr="0043662D" w:rsidRDefault="00E23F29" w:rsidP="00432C70">
            <w:pPr>
              <w:jc w:val="center"/>
              <w:rPr>
                <w:rFonts w:ascii="Calibri" w:eastAsia="Calibri" w:hAnsi="Calibri"/>
                <w:sz w:val="28"/>
                <w:szCs w:val="28"/>
              </w:rPr>
            </w:pPr>
          </w:p>
          <w:p w:rsidR="00E23F29" w:rsidRPr="0043662D" w:rsidRDefault="00E23F29" w:rsidP="00432C70">
            <w:pPr>
              <w:jc w:val="center"/>
              <w:rPr>
                <w:rFonts w:ascii="Calibri" w:eastAsia="Calibri" w:hAnsi="Calibri"/>
                <w:sz w:val="28"/>
                <w:szCs w:val="28"/>
              </w:rPr>
            </w:pPr>
            <w:r w:rsidRPr="0043662D">
              <w:rPr>
                <w:rFonts w:ascii="Calibri" w:eastAsia="Calibri" w:hAnsi="Calibri"/>
                <w:sz w:val="28"/>
                <w:szCs w:val="28"/>
              </w:rPr>
              <w:t>10</w:t>
            </w:r>
          </w:p>
          <w:p w:rsidR="00E23F29" w:rsidRPr="0043662D" w:rsidRDefault="00E23F29" w:rsidP="00432C70">
            <w:pPr>
              <w:jc w:val="center"/>
              <w:rPr>
                <w:rFonts w:ascii="Calibri" w:eastAsia="Calibri" w:hAnsi="Calibri"/>
                <w:sz w:val="28"/>
                <w:szCs w:val="28"/>
              </w:rPr>
            </w:pPr>
          </w:p>
        </w:tc>
      </w:tr>
      <w:tr w:rsidR="00E23F29" w:rsidRPr="0043662D" w:rsidTr="00432C70">
        <w:tc>
          <w:tcPr>
            <w:tcW w:w="4253" w:type="dxa"/>
            <w:shd w:val="clear" w:color="auto" w:fill="auto"/>
          </w:tcPr>
          <w:p w:rsidR="00E23F29" w:rsidRPr="0043662D" w:rsidRDefault="004A579F" w:rsidP="00432C70">
            <w:pPr>
              <w:rPr>
                <w:rFonts w:ascii="Calibri" w:eastAsia="Calibri" w:hAnsi="Calibri"/>
                <w:sz w:val="28"/>
                <w:szCs w:val="28"/>
              </w:rPr>
            </w:pPr>
            <w:r w:rsidRPr="0043662D">
              <w:rPr>
                <w:rFonts w:ascii="Calibri" w:eastAsia="Calibri" w:hAnsi="Calibri"/>
                <w:sz w:val="28"/>
                <w:szCs w:val="28"/>
              </w:rPr>
              <w:t>Начальник отдела, службы, заместитель директора департамента</w:t>
            </w:r>
            <w:r w:rsidR="00E23F29" w:rsidRPr="0043662D">
              <w:rPr>
                <w:rFonts w:ascii="Calibri" w:eastAsia="Calibri" w:hAnsi="Calibri"/>
                <w:sz w:val="28"/>
                <w:szCs w:val="28"/>
              </w:rPr>
              <w:t xml:space="preserve">  </w:t>
            </w:r>
          </w:p>
        </w:tc>
        <w:tc>
          <w:tcPr>
            <w:tcW w:w="5245" w:type="dxa"/>
            <w:shd w:val="clear" w:color="auto" w:fill="auto"/>
          </w:tcPr>
          <w:p w:rsidR="00E23F29" w:rsidRPr="0043662D" w:rsidRDefault="00E23F29" w:rsidP="00432C70">
            <w:pPr>
              <w:jc w:val="center"/>
              <w:rPr>
                <w:rFonts w:ascii="Calibri" w:eastAsia="Calibri" w:hAnsi="Calibri"/>
                <w:sz w:val="28"/>
                <w:szCs w:val="28"/>
              </w:rPr>
            </w:pPr>
          </w:p>
          <w:p w:rsidR="00E23F29" w:rsidRPr="0043662D" w:rsidRDefault="004A579F" w:rsidP="00432C70">
            <w:pPr>
              <w:jc w:val="center"/>
              <w:rPr>
                <w:rFonts w:ascii="Calibri" w:eastAsia="Calibri" w:hAnsi="Calibri"/>
                <w:sz w:val="28"/>
                <w:szCs w:val="28"/>
              </w:rPr>
            </w:pPr>
            <w:r w:rsidRPr="0043662D">
              <w:rPr>
                <w:rFonts w:ascii="Calibri" w:eastAsia="Calibri" w:hAnsi="Calibri"/>
                <w:sz w:val="28"/>
                <w:szCs w:val="28"/>
              </w:rPr>
              <w:t>8</w:t>
            </w:r>
          </w:p>
        </w:tc>
      </w:tr>
      <w:tr w:rsidR="00E23F29" w:rsidRPr="0043662D" w:rsidTr="00432C70">
        <w:tc>
          <w:tcPr>
            <w:tcW w:w="4253" w:type="dxa"/>
            <w:shd w:val="clear" w:color="auto" w:fill="auto"/>
          </w:tcPr>
          <w:p w:rsidR="004A579F" w:rsidRPr="0043662D" w:rsidRDefault="004A579F" w:rsidP="004A579F">
            <w:pPr>
              <w:rPr>
                <w:rFonts w:ascii="Calibri" w:eastAsia="Calibri" w:hAnsi="Calibri"/>
                <w:sz w:val="28"/>
                <w:szCs w:val="28"/>
              </w:rPr>
            </w:pPr>
          </w:p>
          <w:p w:rsidR="004A579F" w:rsidRPr="0043662D" w:rsidRDefault="004A579F" w:rsidP="004A579F">
            <w:pPr>
              <w:rPr>
                <w:rFonts w:ascii="Calibri" w:eastAsia="Calibri" w:hAnsi="Calibri"/>
                <w:sz w:val="28"/>
                <w:szCs w:val="28"/>
              </w:rPr>
            </w:pPr>
            <w:r w:rsidRPr="0043662D">
              <w:rPr>
                <w:rFonts w:ascii="Calibri" w:eastAsia="Calibri" w:hAnsi="Calibri"/>
                <w:sz w:val="28"/>
                <w:szCs w:val="28"/>
              </w:rPr>
              <w:t>Заместитель начальника отдела, службы, главный специалист</w:t>
            </w:r>
          </w:p>
          <w:p w:rsidR="00E23F29" w:rsidRPr="0043662D" w:rsidRDefault="00E23F29" w:rsidP="004A579F">
            <w:pPr>
              <w:rPr>
                <w:rFonts w:ascii="Calibri" w:eastAsia="Calibri" w:hAnsi="Calibri"/>
                <w:sz w:val="28"/>
                <w:szCs w:val="28"/>
              </w:rPr>
            </w:pPr>
          </w:p>
        </w:tc>
        <w:tc>
          <w:tcPr>
            <w:tcW w:w="5245" w:type="dxa"/>
            <w:shd w:val="clear" w:color="auto" w:fill="auto"/>
          </w:tcPr>
          <w:p w:rsidR="00E23F29" w:rsidRPr="0043662D" w:rsidRDefault="00E23F29" w:rsidP="00432C70">
            <w:pPr>
              <w:jc w:val="center"/>
              <w:rPr>
                <w:rFonts w:ascii="Calibri" w:eastAsia="Calibri" w:hAnsi="Calibri"/>
                <w:sz w:val="28"/>
                <w:szCs w:val="28"/>
              </w:rPr>
            </w:pPr>
          </w:p>
          <w:p w:rsidR="00E23F29" w:rsidRPr="0043662D" w:rsidRDefault="004A579F" w:rsidP="00432C70">
            <w:pPr>
              <w:jc w:val="center"/>
              <w:rPr>
                <w:rFonts w:ascii="Calibri" w:eastAsia="Calibri" w:hAnsi="Calibri"/>
                <w:sz w:val="28"/>
                <w:szCs w:val="28"/>
              </w:rPr>
            </w:pPr>
            <w:r w:rsidRPr="0043662D">
              <w:rPr>
                <w:rFonts w:ascii="Calibri" w:eastAsia="Calibri" w:hAnsi="Calibri"/>
                <w:sz w:val="28"/>
                <w:szCs w:val="28"/>
              </w:rPr>
              <w:t>6</w:t>
            </w:r>
          </w:p>
        </w:tc>
      </w:tr>
      <w:tr w:rsidR="00E23F29" w:rsidRPr="0043662D" w:rsidTr="00432C70">
        <w:tc>
          <w:tcPr>
            <w:tcW w:w="4253" w:type="dxa"/>
            <w:shd w:val="clear" w:color="auto" w:fill="auto"/>
          </w:tcPr>
          <w:p w:rsidR="00E23F29" w:rsidRPr="0043662D" w:rsidRDefault="00E23F29" w:rsidP="00432C70">
            <w:pPr>
              <w:rPr>
                <w:rFonts w:ascii="Calibri" w:eastAsia="Calibri" w:hAnsi="Calibri"/>
                <w:sz w:val="28"/>
                <w:szCs w:val="28"/>
              </w:rPr>
            </w:pPr>
          </w:p>
          <w:p w:rsidR="00E23F29" w:rsidRPr="0043662D" w:rsidRDefault="004A579F" w:rsidP="00432C70">
            <w:pPr>
              <w:rPr>
                <w:rFonts w:ascii="Calibri" w:eastAsia="Calibri" w:hAnsi="Calibri"/>
                <w:sz w:val="28"/>
                <w:szCs w:val="28"/>
              </w:rPr>
            </w:pPr>
            <w:r w:rsidRPr="0043662D">
              <w:rPr>
                <w:rFonts w:ascii="Calibri" w:eastAsia="Calibri" w:hAnsi="Calibri"/>
                <w:sz w:val="28"/>
                <w:szCs w:val="28"/>
              </w:rPr>
              <w:t>Ведущий специалист, пресейл-менеджер</w:t>
            </w:r>
          </w:p>
          <w:p w:rsidR="00E23F29" w:rsidRPr="0043662D" w:rsidRDefault="00E23F29" w:rsidP="00432C70">
            <w:pPr>
              <w:rPr>
                <w:rFonts w:ascii="Calibri" w:eastAsia="Calibri" w:hAnsi="Calibri"/>
                <w:sz w:val="28"/>
                <w:szCs w:val="28"/>
              </w:rPr>
            </w:pPr>
          </w:p>
        </w:tc>
        <w:tc>
          <w:tcPr>
            <w:tcW w:w="5245" w:type="dxa"/>
            <w:shd w:val="clear" w:color="auto" w:fill="auto"/>
          </w:tcPr>
          <w:p w:rsidR="00E23F29" w:rsidRPr="0043662D" w:rsidRDefault="00E23F29" w:rsidP="00432C70">
            <w:pPr>
              <w:jc w:val="center"/>
              <w:rPr>
                <w:rFonts w:ascii="Calibri" w:eastAsia="Calibri" w:hAnsi="Calibri"/>
                <w:sz w:val="28"/>
                <w:szCs w:val="28"/>
              </w:rPr>
            </w:pPr>
          </w:p>
          <w:p w:rsidR="00E23F29" w:rsidRPr="0043662D" w:rsidRDefault="004A579F" w:rsidP="00432C70">
            <w:pPr>
              <w:jc w:val="center"/>
              <w:rPr>
                <w:rFonts w:ascii="Calibri" w:eastAsia="Calibri" w:hAnsi="Calibri"/>
                <w:sz w:val="28"/>
                <w:szCs w:val="28"/>
              </w:rPr>
            </w:pPr>
            <w:r w:rsidRPr="0043662D">
              <w:rPr>
                <w:rFonts w:ascii="Calibri" w:eastAsia="Calibri" w:hAnsi="Calibri"/>
                <w:sz w:val="28"/>
                <w:szCs w:val="28"/>
              </w:rPr>
              <w:t>5</w:t>
            </w:r>
          </w:p>
        </w:tc>
      </w:tr>
      <w:tr w:rsidR="00E23F29" w:rsidRPr="00385F4E" w:rsidTr="00432C70">
        <w:tc>
          <w:tcPr>
            <w:tcW w:w="4253" w:type="dxa"/>
            <w:shd w:val="clear" w:color="auto" w:fill="auto"/>
          </w:tcPr>
          <w:p w:rsidR="00E23F29" w:rsidRPr="0043662D" w:rsidRDefault="00E23F29" w:rsidP="00432C70">
            <w:pPr>
              <w:rPr>
                <w:rFonts w:ascii="Calibri" w:eastAsia="Calibri" w:hAnsi="Calibri"/>
                <w:sz w:val="28"/>
                <w:szCs w:val="28"/>
              </w:rPr>
            </w:pPr>
          </w:p>
          <w:p w:rsidR="00E23F29" w:rsidRPr="0043662D" w:rsidRDefault="004A579F" w:rsidP="00432C70">
            <w:pPr>
              <w:rPr>
                <w:rFonts w:ascii="Calibri" w:eastAsia="Calibri" w:hAnsi="Calibri"/>
                <w:sz w:val="28"/>
                <w:szCs w:val="28"/>
              </w:rPr>
            </w:pPr>
            <w:r w:rsidRPr="0043662D">
              <w:rPr>
                <w:rFonts w:ascii="Calibri" w:eastAsia="Calibri" w:hAnsi="Calibri"/>
                <w:sz w:val="28"/>
                <w:szCs w:val="28"/>
              </w:rPr>
              <w:t>Специалист, маркетолог-аналитик, аккаунт-менеджер</w:t>
            </w:r>
          </w:p>
          <w:p w:rsidR="00E23F29" w:rsidRPr="0043662D" w:rsidRDefault="00E23F29" w:rsidP="00432C70">
            <w:pPr>
              <w:rPr>
                <w:rFonts w:ascii="Calibri" w:eastAsia="Calibri" w:hAnsi="Calibri"/>
                <w:sz w:val="28"/>
                <w:szCs w:val="28"/>
              </w:rPr>
            </w:pPr>
          </w:p>
        </w:tc>
        <w:tc>
          <w:tcPr>
            <w:tcW w:w="5245" w:type="dxa"/>
            <w:shd w:val="clear" w:color="auto" w:fill="auto"/>
          </w:tcPr>
          <w:p w:rsidR="00E23F29" w:rsidRPr="0043662D" w:rsidRDefault="00E23F29" w:rsidP="00432C70">
            <w:pPr>
              <w:jc w:val="center"/>
              <w:rPr>
                <w:rFonts w:ascii="Calibri" w:eastAsia="Calibri" w:hAnsi="Calibri"/>
                <w:sz w:val="28"/>
                <w:szCs w:val="28"/>
              </w:rPr>
            </w:pPr>
          </w:p>
          <w:p w:rsidR="00E23F29" w:rsidRPr="00385F4E" w:rsidRDefault="004A579F" w:rsidP="00432C70">
            <w:pPr>
              <w:jc w:val="center"/>
              <w:rPr>
                <w:rFonts w:ascii="Calibri" w:eastAsia="Calibri" w:hAnsi="Calibri"/>
                <w:sz w:val="28"/>
                <w:szCs w:val="28"/>
              </w:rPr>
            </w:pPr>
            <w:r w:rsidRPr="0043662D">
              <w:rPr>
                <w:rFonts w:ascii="Calibri" w:eastAsia="Calibri" w:hAnsi="Calibri"/>
                <w:sz w:val="28"/>
                <w:szCs w:val="28"/>
              </w:rPr>
              <w:t>4</w:t>
            </w:r>
          </w:p>
        </w:tc>
      </w:tr>
    </w:tbl>
    <w:p w:rsidR="00E23F29" w:rsidRDefault="00E23F29" w:rsidP="007A7B46">
      <w:pPr>
        <w:jc w:val="center"/>
        <w:rPr>
          <w:rFonts w:ascii="Verdana" w:hAnsi="Verdana"/>
          <w:sz w:val="20"/>
        </w:rPr>
      </w:pPr>
    </w:p>
    <w:p w:rsidR="00E23F29" w:rsidRDefault="00E23F29" w:rsidP="007A7B46">
      <w:pPr>
        <w:jc w:val="center"/>
        <w:rPr>
          <w:rFonts w:ascii="Verdana" w:hAnsi="Verdana"/>
          <w:sz w:val="20"/>
        </w:rPr>
      </w:pPr>
    </w:p>
    <w:p w:rsidR="00E23F29" w:rsidRDefault="00E23F29" w:rsidP="007A7B46">
      <w:pPr>
        <w:jc w:val="center"/>
        <w:rPr>
          <w:rFonts w:ascii="Verdana" w:hAnsi="Verdana"/>
          <w:sz w:val="20"/>
        </w:rPr>
      </w:pPr>
    </w:p>
    <w:p w:rsidR="00E23F29" w:rsidRDefault="00E23F29" w:rsidP="007A7B46">
      <w:pPr>
        <w:jc w:val="center"/>
        <w:rPr>
          <w:rFonts w:ascii="Verdana" w:hAnsi="Verdana"/>
          <w:sz w:val="20"/>
        </w:rPr>
      </w:pPr>
    </w:p>
    <w:sectPr w:rsidR="00E23F29" w:rsidSect="00BB04AB">
      <w:headerReference w:type="even" r:id="rId7"/>
      <w:headerReference w:type="default" r:id="rId8"/>
      <w:headerReference w:type="first" r:id="rId9"/>
      <w:pgSz w:w="11906" w:h="16838" w:code="9"/>
      <w:pgMar w:top="2269" w:right="794" w:bottom="851" w:left="1276" w:header="1304"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F91" w:rsidRDefault="000F1F91">
      <w:r>
        <w:separator/>
      </w:r>
    </w:p>
  </w:endnote>
  <w:endnote w:type="continuationSeparator" w:id="0">
    <w:p w:rsidR="000F1F91" w:rsidRDefault="000F1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4941EE05-5915-42C9-AD64-6819BD21E37E}"/>
    <w:embedBold r:id="rId2" w:fontKey="{1EEACC3D-5DEA-4854-B839-D5592539DC0D}"/>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embedRegular r:id="rId3" w:fontKey="{7C895691-2761-45B7-8EC0-46DF2BC49359}"/>
    <w:embedBold r:id="rId4" w:fontKey="{E16BF528-E735-4B6B-AD0F-2BE2E2FBA010}"/>
  </w:font>
  <w:font w:name="PF DinText Pro Medium">
    <w:altName w:val="Corbel"/>
    <w:charset w:val="CC"/>
    <w:family w:val="auto"/>
    <w:pitch w:val="variable"/>
    <w:sig w:usb0="00000001" w:usb1="5000E0FB"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F91" w:rsidRDefault="000F1F91">
      <w:r>
        <w:separator/>
      </w:r>
    </w:p>
  </w:footnote>
  <w:footnote w:type="continuationSeparator" w:id="0">
    <w:p w:rsidR="000F1F91" w:rsidRDefault="000F1F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6F79" w:rsidRDefault="00196F79" w:rsidP="00B208AE">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196F79" w:rsidRDefault="00196F79" w:rsidP="001867FA">
    <w:pPr>
      <w:pStyle w:val="a3"/>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vertAnchor="page" w:horzAnchor="page" w:tblpX="2099" w:tblpY="1362"/>
      <w:tblW w:w="8735" w:type="dxa"/>
      <w:tblLayout w:type="fixed"/>
      <w:tblCellMar>
        <w:left w:w="0" w:type="dxa"/>
        <w:right w:w="0" w:type="dxa"/>
      </w:tblCellMar>
      <w:tblLook w:val="0000" w:firstRow="0" w:lastRow="0" w:firstColumn="0" w:lastColumn="0" w:noHBand="0" w:noVBand="0"/>
    </w:tblPr>
    <w:tblGrid>
      <w:gridCol w:w="3471"/>
      <w:gridCol w:w="4340"/>
      <w:gridCol w:w="350"/>
      <w:gridCol w:w="574"/>
    </w:tblGrid>
    <w:tr w:rsidR="00196F79" w:rsidRPr="00F3131F" w:rsidTr="002437C7">
      <w:tblPrEx>
        <w:tblCellMar>
          <w:top w:w="0" w:type="dxa"/>
          <w:bottom w:w="0" w:type="dxa"/>
        </w:tblCellMar>
      </w:tblPrEx>
      <w:trPr>
        <w:trHeight w:hRule="exact" w:val="535"/>
      </w:trPr>
      <w:tc>
        <w:tcPr>
          <w:tcW w:w="3471" w:type="dxa"/>
        </w:tcPr>
        <w:p w:rsidR="00196F79" w:rsidRPr="005D1EA6" w:rsidRDefault="00196F79" w:rsidP="0059605E">
          <w:pPr>
            <w:pStyle w:val="a3"/>
            <w:ind w:right="360"/>
            <w:rPr>
              <w:rFonts w:ascii="PF DinText Pro Medium" w:hAnsi="PF DinText Pro Medium"/>
              <w:color w:val="008C95"/>
              <w:sz w:val="14"/>
              <w:szCs w:val="16"/>
            </w:rPr>
          </w:pPr>
        </w:p>
      </w:tc>
      <w:tc>
        <w:tcPr>
          <w:tcW w:w="4340" w:type="dxa"/>
        </w:tcPr>
        <w:p w:rsidR="00196F79" w:rsidRPr="003E1A32" w:rsidRDefault="00196F79" w:rsidP="0059605E">
          <w:pPr>
            <w:pStyle w:val="a3"/>
            <w:rPr>
              <w:rFonts w:ascii="PF DinText Pro Medium" w:hAnsi="PF DinText Pro Medium"/>
              <w:color w:val="008C95"/>
              <w:sz w:val="14"/>
              <w:szCs w:val="16"/>
            </w:rPr>
          </w:pPr>
        </w:p>
      </w:tc>
      <w:tc>
        <w:tcPr>
          <w:tcW w:w="350" w:type="dxa"/>
        </w:tcPr>
        <w:p w:rsidR="00196F79" w:rsidRPr="001867FA" w:rsidRDefault="00196F79" w:rsidP="0059605E">
          <w:pPr>
            <w:pStyle w:val="a3"/>
            <w:rPr>
              <w:rFonts w:ascii="PF DinText Pro Medium" w:hAnsi="PF DinText Pro Medium"/>
              <w:color w:val="008C95"/>
              <w:sz w:val="19"/>
              <w:szCs w:val="19"/>
            </w:rPr>
          </w:pPr>
        </w:p>
        <w:p w:rsidR="00196F79" w:rsidRPr="00FA6BC0" w:rsidRDefault="00196F79" w:rsidP="0059605E">
          <w:pPr>
            <w:pStyle w:val="a3"/>
            <w:rPr>
              <w:rFonts w:ascii="PF DinText Pro Medium" w:hAnsi="PF DinText Pro Medium"/>
              <w:color w:val="00AAAD"/>
              <w:sz w:val="14"/>
              <w:szCs w:val="16"/>
            </w:rPr>
          </w:pPr>
          <w:r w:rsidRPr="00FA6BC0">
            <w:rPr>
              <w:rFonts w:ascii="PF DinText Pro Medium" w:hAnsi="PF DinText Pro Medium"/>
              <w:color w:val="00AAAD"/>
              <w:sz w:val="14"/>
              <w:szCs w:val="16"/>
              <w:lang w:val="en-US"/>
            </w:rPr>
            <w:t>лист</w:t>
          </w:r>
        </w:p>
      </w:tc>
      <w:tc>
        <w:tcPr>
          <w:tcW w:w="574" w:type="dxa"/>
        </w:tcPr>
        <w:p w:rsidR="00196F79" w:rsidRPr="003D3423" w:rsidRDefault="00196F79" w:rsidP="0059605E">
          <w:pPr>
            <w:pStyle w:val="a3"/>
            <w:rPr>
              <w:rFonts w:ascii="PF DinText Pro Medium" w:hAnsi="PF DinText Pro Medium"/>
              <w:color w:val="008C95"/>
              <w:sz w:val="14"/>
              <w:szCs w:val="14"/>
            </w:rPr>
          </w:pPr>
        </w:p>
        <w:p w:rsidR="00196F79" w:rsidRPr="00FA6BC0" w:rsidRDefault="00196F79" w:rsidP="0059605E">
          <w:pPr>
            <w:pStyle w:val="a3"/>
            <w:rPr>
              <w:rFonts w:cs="Arial"/>
              <w:color w:val="00AAAD"/>
              <w:szCs w:val="22"/>
              <w:lang w:val="en-US"/>
            </w:rPr>
          </w:pPr>
          <w:r w:rsidRPr="00FA6BC0">
            <w:rPr>
              <w:rStyle w:val="a6"/>
              <w:rFonts w:cs="Arial"/>
              <w:color w:val="00AAAD"/>
              <w:szCs w:val="22"/>
            </w:rPr>
            <w:fldChar w:fldCharType="begin"/>
          </w:r>
          <w:r w:rsidRPr="00FA6BC0">
            <w:rPr>
              <w:rStyle w:val="a6"/>
              <w:rFonts w:cs="Arial"/>
              <w:color w:val="00AAAD"/>
              <w:szCs w:val="22"/>
            </w:rPr>
            <w:instrText xml:space="preserve">PAGE  </w:instrText>
          </w:r>
          <w:r w:rsidRPr="00FA6BC0">
            <w:rPr>
              <w:rStyle w:val="a6"/>
              <w:rFonts w:cs="Arial"/>
              <w:color w:val="00AAAD"/>
              <w:szCs w:val="22"/>
            </w:rPr>
            <w:fldChar w:fldCharType="separate"/>
          </w:r>
          <w:r w:rsidR="00993E10">
            <w:rPr>
              <w:rStyle w:val="a6"/>
              <w:rFonts w:cs="Arial"/>
              <w:noProof/>
              <w:color w:val="00AAAD"/>
              <w:szCs w:val="22"/>
            </w:rPr>
            <w:t>15</w:t>
          </w:r>
          <w:r w:rsidRPr="00FA6BC0">
            <w:rPr>
              <w:rStyle w:val="a6"/>
              <w:rFonts w:cs="Arial"/>
              <w:color w:val="00AAAD"/>
              <w:szCs w:val="22"/>
            </w:rPr>
            <w:fldChar w:fldCharType="end"/>
          </w:r>
        </w:p>
      </w:tc>
    </w:tr>
  </w:tbl>
  <w:p w:rsidR="00196F79" w:rsidRDefault="00993E10">
    <w:pPr>
      <w:pStyle w:val="a3"/>
    </w:pPr>
    <w:r>
      <w:rPr>
        <w:noProof/>
      </w:rPr>
      <w:drawing>
        <wp:anchor distT="0" distB="0" distL="114300" distR="114300" simplePos="0" relativeHeight="251657216" behindDoc="1" locked="1" layoutInCell="1" allowOverlap="1">
          <wp:simplePos x="0" y="0"/>
          <wp:positionH relativeFrom="margin">
            <wp:align>right</wp:align>
          </wp:positionH>
          <wp:positionV relativeFrom="page">
            <wp:posOffset>890270</wp:posOffset>
          </wp:positionV>
          <wp:extent cx="771525" cy="47625"/>
          <wp:effectExtent l="0" t="0" r="0" b="0"/>
          <wp:wrapNone/>
          <wp:docPr id="8" name="Рисунок 8"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47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96F79" w:rsidRDefault="00196F79">
    <w:pPr>
      <w:pStyle w:val="a3"/>
    </w:pPr>
  </w:p>
  <w:p w:rsidR="00196F79" w:rsidRDefault="00196F79">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vertAnchor="page" w:horzAnchor="page" w:tblpX="4424" w:tblpY="1560"/>
      <w:tblW w:w="6945" w:type="dxa"/>
      <w:tblLayout w:type="fixed"/>
      <w:tblCellMar>
        <w:left w:w="0" w:type="dxa"/>
        <w:right w:w="0" w:type="dxa"/>
      </w:tblCellMar>
      <w:tblLook w:val="0000" w:firstRow="0" w:lastRow="0" w:firstColumn="0" w:lastColumn="0" w:noHBand="0" w:noVBand="0"/>
    </w:tblPr>
    <w:tblGrid>
      <w:gridCol w:w="2632"/>
      <w:gridCol w:w="1428"/>
      <w:gridCol w:w="1043"/>
      <w:gridCol w:w="1836"/>
      <w:gridCol w:w="6"/>
    </w:tblGrid>
    <w:tr w:rsidR="00196F79" w:rsidRPr="00F3131F" w:rsidTr="00327E28">
      <w:tblPrEx>
        <w:tblCellMar>
          <w:top w:w="0" w:type="dxa"/>
          <w:bottom w:w="0" w:type="dxa"/>
        </w:tblCellMar>
      </w:tblPrEx>
      <w:trPr>
        <w:gridAfter w:val="1"/>
        <w:wAfter w:w="6" w:type="dxa"/>
        <w:trHeight w:hRule="exact" w:val="227"/>
      </w:trPr>
      <w:tc>
        <w:tcPr>
          <w:tcW w:w="6939" w:type="dxa"/>
          <w:gridSpan w:val="4"/>
        </w:tcPr>
        <w:p w:rsidR="00196F79" w:rsidRPr="009752B2" w:rsidRDefault="007E2FF3" w:rsidP="007D486D">
          <w:pPr>
            <w:pStyle w:val="a3"/>
            <w:rPr>
              <w:rFonts w:ascii="Verdana" w:hAnsi="Verdana" w:cs="Mongolian Baiti"/>
              <w:caps/>
              <w:color w:val="5C727D"/>
              <w:spacing w:val="-2"/>
              <w:sz w:val="16"/>
              <w:szCs w:val="16"/>
            </w:rPr>
          </w:pPr>
          <w:r w:rsidRPr="009752B2">
            <w:rPr>
              <w:rFonts w:ascii="Verdana" w:hAnsi="Verdana"/>
              <w:caps/>
              <w:color w:val="5C727D"/>
              <w:spacing w:val="-2"/>
              <w:sz w:val="16"/>
              <w:szCs w:val="16"/>
            </w:rPr>
            <w:t>общество</w:t>
          </w:r>
          <w:r w:rsidRPr="009752B2">
            <w:rPr>
              <w:rFonts w:ascii="Verdana" w:hAnsi="Verdana" w:cs="Mongolian Baiti"/>
              <w:caps/>
              <w:color w:val="5C727D"/>
              <w:spacing w:val="-2"/>
              <w:sz w:val="16"/>
              <w:szCs w:val="16"/>
            </w:rPr>
            <w:t xml:space="preserve"> </w:t>
          </w:r>
          <w:r w:rsidRPr="009752B2">
            <w:rPr>
              <w:rFonts w:ascii="Verdana" w:hAnsi="Verdana"/>
              <w:caps/>
              <w:color w:val="5C727D"/>
              <w:spacing w:val="-2"/>
              <w:sz w:val="16"/>
              <w:szCs w:val="16"/>
            </w:rPr>
            <w:t>с</w:t>
          </w:r>
          <w:r w:rsidRPr="009752B2">
            <w:rPr>
              <w:rFonts w:ascii="Verdana" w:hAnsi="Verdana" w:cs="Mongolian Baiti"/>
              <w:caps/>
              <w:color w:val="5C727D"/>
              <w:spacing w:val="-2"/>
              <w:sz w:val="16"/>
              <w:szCs w:val="16"/>
            </w:rPr>
            <w:t xml:space="preserve"> </w:t>
          </w:r>
          <w:r w:rsidRPr="009752B2">
            <w:rPr>
              <w:rFonts w:ascii="Verdana" w:hAnsi="Verdana"/>
              <w:caps/>
              <w:color w:val="5C727D"/>
              <w:spacing w:val="-2"/>
              <w:sz w:val="16"/>
              <w:szCs w:val="16"/>
            </w:rPr>
            <w:t>ограниченной</w:t>
          </w:r>
          <w:r w:rsidRPr="009752B2">
            <w:rPr>
              <w:rFonts w:ascii="Verdana" w:hAnsi="Verdana" w:cs="Mongolian Baiti"/>
              <w:caps/>
              <w:color w:val="5C727D"/>
              <w:spacing w:val="-2"/>
              <w:sz w:val="16"/>
              <w:szCs w:val="16"/>
            </w:rPr>
            <w:t xml:space="preserve"> </w:t>
          </w:r>
          <w:r w:rsidRPr="009752B2">
            <w:rPr>
              <w:rFonts w:ascii="Verdana" w:hAnsi="Verdana"/>
              <w:caps/>
              <w:color w:val="5C727D"/>
              <w:spacing w:val="-2"/>
              <w:sz w:val="16"/>
              <w:szCs w:val="16"/>
            </w:rPr>
            <w:t>ответственностью</w:t>
          </w:r>
          <w:r w:rsidRPr="009752B2">
            <w:rPr>
              <w:rFonts w:ascii="Verdana" w:hAnsi="Verdana" w:cs="Mongolian Baiti"/>
              <w:caps/>
              <w:color w:val="5C727D"/>
              <w:spacing w:val="-2"/>
              <w:sz w:val="16"/>
              <w:szCs w:val="16"/>
            </w:rPr>
            <w:t xml:space="preserve"> «</w:t>
          </w:r>
          <w:r w:rsidR="006E1C85">
            <w:rPr>
              <w:rFonts w:ascii="Verdana" w:hAnsi="Verdana"/>
              <w:color w:val="5C727D"/>
              <w:spacing w:val="-2"/>
              <w:sz w:val="16"/>
              <w:szCs w:val="16"/>
            </w:rPr>
            <w:t>БС-ПЛАТФОРМА</w:t>
          </w:r>
          <w:r w:rsidRPr="009752B2">
            <w:rPr>
              <w:rFonts w:ascii="Verdana" w:hAnsi="Verdana" w:cs="Mongolian Baiti"/>
              <w:caps/>
              <w:color w:val="5C727D"/>
              <w:spacing w:val="-2"/>
              <w:sz w:val="16"/>
              <w:szCs w:val="16"/>
            </w:rPr>
            <w:t>»</w:t>
          </w:r>
        </w:p>
      </w:tc>
    </w:tr>
    <w:tr w:rsidR="00196F79" w:rsidRPr="00F3131F" w:rsidTr="00327E28">
      <w:tblPrEx>
        <w:tblCellMar>
          <w:top w:w="0" w:type="dxa"/>
          <w:bottom w:w="0" w:type="dxa"/>
        </w:tblCellMar>
      </w:tblPrEx>
      <w:trPr>
        <w:trHeight w:hRule="exact" w:val="170"/>
      </w:trPr>
      <w:tc>
        <w:tcPr>
          <w:tcW w:w="2632" w:type="dxa"/>
        </w:tcPr>
        <w:p w:rsidR="00196F79" w:rsidRPr="00FA6BC0" w:rsidRDefault="00196F79" w:rsidP="009B6BB1">
          <w:pPr>
            <w:pStyle w:val="a3"/>
            <w:rPr>
              <w:rFonts w:ascii="PF DinText Pro Medium" w:hAnsi="PF DinText Pro Medium"/>
              <w:color w:val="00AAAD"/>
              <w:sz w:val="14"/>
              <w:szCs w:val="16"/>
            </w:rPr>
          </w:pPr>
          <w:r w:rsidRPr="00FA6BC0">
            <w:rPr>
              <w:rFonts w:ascii="PF DinText Pro Medium" w:hAnsi="PF DinText Pro Medium"/>
              <w:color w:val="00AAAD"/>
              <w:sz w:val="14"/>
              <w:szCs w:val="16"/>
            </w:rPr>
            <w:t>адрес</w:t>
          </w:r>
        </w:p>
      </w:tc>
      <w:tc>
        <w:tcPr>
          <w:tcW w:w="1428" w:type="dxa"/>
        </w:tcPr>
        <w:p w:rsidR="00196F79" w:rsidRPr="00FA6BC0" w:rsidRDefault="00196F79" w:rsidP="009B6BB1">
          <w:pPr>
            <w:pStyle w:val="a3"/>
            <w:rPr>
              <w:rFonts w:ascii="PF DinText Pro Medium" w:hAnsi="PF DinText Pro Medium"/>
              <w:color w:val="00AAAD"/>
              <w:sz w:val="14"/>
              <w:szCs w:val="16"/>
            </w:rPr>
          </w:pPr>
          <w:r w:rsidRPr="00FA6BC0">
            <w:rPr>
              <w:rFonts w:ascii="PF DinText Pro Medium" w:hAnsi="PF DinText Pro Medium"/>
              <w:color w:val="00AAAD"/>
              <w:sz w:val="14"/>
              <w:szCs w:val="16"/>
            </w:rPr>
            <w:t>т</w:t>
          </w:r>
          <w:r w:rsidRPr="00FA6BC0">
            <w:rPr>
              <w:rFonts w:ascii="PF DinText Pro Medium" w:hAnsi="PF DinText Pro Medium"/>
              <w:color w:val="00AAAD"/>
              <w:sz w:val="14"/>
              <w:szCs w:val="16"/>
              <w:lang w:val="en-US"/>
            </w:rPr>
            <w:t>ел.</w:t>
          </w:r>
        </w:p>
      </w:tc>
      <w:tc>
        <w:tcPr>
          <w:tcW w:w="1043" w:type="dxa"/>
        </w:tcPr>
        <w:p w:rsidR="00196F79" w:rsidRPr="00FA6BC0" w:rsidRDefault="00196F79" w:rsidP="009B6BB1">
          <w:pPr>
            <w:pStyle w:val="a3"/>
            <w:rPr>
              <w:rFonts w:ascii="PF DinText Pro Medium" w:hAnsi="PF DinText Pro Medium"/>
              <w:color w:val="00AAAD"/>
              <w:sz w:val="14"/>
              <w:szCs w:val="16"/>
            </w:rPr>
          </w:pPr>
          <w:r w:rsidRPr="00FA6BC0">
            <w:rPr>
              <w:rFonts w:ascii="PF DinText Pro Medium" w:hAnsi="PF DinText Pro Medium"/>
              <w:color w:val="00AAAD"/>
              <w:sz w:val="14"/>
              <w:szCs w:val="16"/>
            </w:rPr>
            <w:t>факс</w:t>
          </w:r>
        </w:p>
      </w:tc>
      <w:tc>
        <w:tcPr>
          <w:tcW w:w="1842" w:type="dxa"/>
          <w:gridSpan w:val="2"/>
        </w:tcPr>
        <w:p w:rsidR="00196F79" w:rsidRPr="00FA6BC0" w:rsidRDefault="00196F79" w:rsidP="009B6BB1">
          <w:pPr>
            <w:pStyle w:val="a3"/>
            <w:rPr>
              <w:rFonts w:ascii="PF DinText Pro Medium" w:hAnsi="PF DinText Pro Medium"/>
              <w:color w:val="00AAAD"/>
              <w:sz w:val="14"/>
              <w:szCs w:val="16"/>
              <w:lang w:val="en-US"/>
            </w:rPr>
          </w:pPr>
          <w:r w:rsidRPr="00FA6BC0">
            <w:rPr>
              <w:rFonts w:ascii="PF DinText Pro Medium" w:hAnsi="PF DinText Pro Medium"/>
              <w:color w:val="00AAAD"/>
              <w:sz w:val="14"/>
              <w:szCs w:val="16"/>
              <w:lang w:val="en-US"/>
            </w:rPr>
            <w:t>mail</w:t>
          </w:r>
        </w:p>
      </w:tc>
    </w:tr>
    <w:tr w:rsidR="00196F79" w:rsidRPr="00F3131F" w:rsidTr="00327E28">
      <w:tblPrEx>
        <w:tblCellMar>
          <w:top w:w="0" w:type="dxa"/>
          <w:bottom w:w="0" w:type="dxa"/>
        </w:tblCellMar>
      </w:tblPrEx>
      <w:trPr>
        <w:trHeight w:val="525"/>
      </w:trPr>
      <w:tc>
        <w:tcPr>
          <w:tcW w:w="2632" w:type="dxa"/>
        </w:tcPr>
        <w:p w:rsidR="00304AFD" w:rsidRDefault="00304AFD" w:rsidP="00815052">
          <w:pPr>
            <w:pStyle w:val="a3"/>
            <w:spacing w:line="220" w:lineRule="exact"/>
            <w:rPr>
              <w:rFonts w:ascii="Verdana" w:hAnsi="Verdana"/>
              <w:caps/>
              <w:color w:val="5C727D"/>
              <w:sz w:val="12"/>
              <w:szCs w:val="12"/>
            </w:rPr>
          </w:pPr>
          <w:r>
            <w:rPr>
              <w:rFonts w:ascii="Verdana" w:hAnsi="Verdana"/>
              <w:caps/>
              <w:color w:val="5C727D"/>
              <w:sz w:val="12"/>
              <w:szCs w:val="12"/>
            </w:rPr>
            <w:t>УЛ.пЕТЕРБУРГСКАЯ Д.42 ОФИС 13</w:t>
          </w:r>
        </w:p>
        <w:p w:rsidR="00304AFD" w:rsidRDefault="00304AFD" w:rsidP="00815052">
          <w:pPr>
            <w:pStyle w:val="a3"/>
            <w:spacing w:line="220" w:lineRule="exact"/>
            <w:rPr>
              <w:rFonts w:ascii="Verdana" w:hAnsi="Verdana"/>
              <w:caps/>
              <w:color w:val="5C727D"/>
              <w:sz w:val="12"/>
              <w:szCs w:val="12"/>
            </w:rPr>
          </w:pPr>
          <w:r>
            <w:rPr>
              <w:rFonts w:ascii="Verdana" w:hAnsi="Verdana"/>
              <w:caps/>
              <w:color w:val="5C727D"/>
              <w:sz w:val="12"/>
              <w:szCs w:val="12"/>
            </w:rPr>
            <w:t>Г.кАЗАНЬ</w:t>
          </w:r>
          <w:r w:rsidR="00D17238">
            <w:rPr>
              <w:rFonts w:ascii="Verdana" w:hAnsi="Verdana"/>
              <w:caps/>
              <w:color w:val="5C727D"/>
              <w:sz w:val="12"/>
              <w:szCs w:val="12"/>
            </w:rPr>
            <w:t xml:space="preserve"> </w:t>
          </w:r>
          <w:r>
            <w:rPr>
              <w:rFonts w:ascii="Verdana" w:hAnsi="Verdana"/>
              <w:caps/>
              <w:color w:val="5C727D"/>
              <w:sz w:val="12"/>
              <w:szCs w:val="12"/>
            </w:rPr>
            <w:t xml:space="preserve">рЕСПУБЛИКА ТАТАРСТАН </w:t>
          </w:r>
        </w:p>
        <w:p w:rsidR="00304AFD" w:rsidRDefault="00304AFD" w:rsidP="00304AFD">
          <w:pPr>
            <w:pStyle w:val="a3"/>
            <w:tabs>
              <w:tab w:val="clear" w:pos="4677"/>
              <w:tab w:val="clear" w:pos="9355"/>
              <w:tab w:val="center" w:pos="1316"/>
            </w:tabs>
            <w:spacing w:line="220" w:lineRule="exact"/>
            <w:rPr>
              <w:rFonts w:ascii="Verdana" w:hAnsi="Verdana"/>
              <w:caps/>
              <w:color w:val="5C727D"/>
              <w:sz w:val="12"/>
              <w:szCs w:val="12"/>
            </w:rPr>
          </w:pPr>
          <w:r>
            <w:rPr>
              <w:rFonts w:ascii="Verdana" w:hAnsi="Verdana"/>
              <w:caps/>
              <w:color w:val="5C727D"/>
              <w:sz w:val="12"/>
              <w:szCs w:val="12"/>
            </w:rPr>
            <w:t>420107</w:t>
          </w:r>
          <w:r>
            <w:rPr>
              <w:rFonts w:ascii="Verdana" w:hAnsi="Verdana"/>
              <w:caps/>
              <w:color w:val="5C727D"/>
              <w:sz w:val="12"/>
              <w:szCs w:val="12"/>
            </w:rPr>
            <w:tab/>
          </w:r>
        </w:p>
        <w:p w:rsidR="00304AFD" w:rsidRDefault="00304AFD" w:rsidP="00815052">
          <w:pPr>
            <w:pStyle w:val="a3"/>
            <w:spacing w:line="220" w:lineRule="exact"/>
            <w:rPr>
              <w:rFonts w:ascii="Verdana" w:hAnsi="Verdana"/>
              <w:caps/>
              <w:color w:val="5C727D"/>
              <w:sz w:val="12"/>
              <w:szCs w:val="12"/>
            </w:rPr>
          </w:pPr>
        </w:p>
        <w:p w:rsidR="007A7B46" w:rsidRPr="00304AFD" w:rsidRDefault="007A7B46" w:rsidP="00815052">
          <w:pPr>
            <w:pStyle w:val="a3"/>
            <w:spacing w:line="220" w:lineRule="exact"/>
            <w:rPr>
              <w:rFonts w:ascii="Verdana" w:hAnsi="Verdana"/>
              <w:caps/>
              <w:color w:val="5C727D"/>
              <w:sz w:val="12"/>
              <w:szCs w:val="12"/>
            </w:rPr>
          </w:pPr>
        </w:p>
      </w:tc>
      <w:tc>
        <w:tcPr>
          <w:tcW w:w="1428" w:type="dxa"/>
        </w:tcPr>
        <w:p w:rsidR="00196F79" w:rsidRPr="004708BE" w:rsidRDefault="00666074" w:rsidP="00504076">
          <w:pPr>
            <w:pStyle w:val="a3"/>
            <w:spacing w:line="220" w:lineRule="exact"/>
            <w:rPr>
              <w:rFonts w:ascii="Verdana" w:hAnsi="Verdana"/>
              <w:caps/>
              <w:color w:val="5C727D"/>
              <w:spacing w:val="-4"/>
              <w:sz w:val="12"/>
              <w:szCs w:val="12"/>
            </w:rPr>
          </w:pPr>
          <w:r w:rsidRPr="004708BE">
            <w:rPr>
              <w:rFonts w:ascii="Verdana" w:hAnsi="Verdana"/>
              <w:caps/>
              <w:color w:val="5C727D"/>
              <w:spacing w:val="-4"/>
              <w:sz w:val="12"/>
              <w:szCs w:val="12"/>
            </w:rPr>
            <w:t xml:space="preserve">+7 8553 </w:t>
          </w:r>
          <w:r w:rsidR="00E84453">
            <w:rPr>
              <w:rFonts w:ascii="Verdana" w:hAnsi="Verdana"/>
              <w:caps/>
              <w:color w:val="5C727D"/>
              <w:spacing w:val="-4"/>
              <w:sz w:val="12"/>
              <w:szCs w:val="12"/>
            </w:rPr>
            <w:t>31-28-31</w:t>
          </w:r>
        </w:p>
      </w:tc>
      <w:tc>
        <w:tcPr>
          <w:tcW w:w="1043" w:type="dxa"/>
        </w:tcPr>
        <w:p w:rsidR="00196F79" w:rsidRPr="004708BE" w:rsidRDefault="00196F79" w:rsidP="00E84453">
          <w:pPr>
            <w:pStyle w:val="a3"/>
            <w:spacing w:line="220" w:lineRule="exact"/>
            <w:rPr>
              <w:rFonts w:ascii="Verdana" w:hAnsi="Verdana"/>
              <w:caps/>
              <w:color w:val="5C727D"/>
              <w:spacing w:val="-4"/>
              <w:sz w:val="12"/>
              <w:szCs w:val="12"/>
            </w:rPr>
          </w:pPr>
        </w:p>
      </w:tc>
      <w:tc>
        <w:tcPr>
          <w:tcW w:w="1842" w:type="dxa"/>
          <w:gridSpan w:val="2"/>
        </w:tcPr>
        <w:p w:rsidR="00196F79" w:rsidRPr="00E84453" w:rsidRDefault="00304AFD" w:rsidP="00E84453">
          <w:pPr>
            <w:pStyle w:val="a3"/>
            <w:spacing w:line="220" w:lineRule="exact"/>
            <w:rPr>
              <w:rFonts w:ascii="Verdana" w:hAnsi="Verdana"/>
              <w:caps/>
              <w:color w:val="5C727D"/>
              <w:sz w:val="12"/>
              <w:szCs w:val="12"/>
              <w:lang w:val="en-US"/>
            </w:rPr>
          </w:pPr>
          <w:r>
            <w:rPr>
              <w:rFonts w:ascii="Verdana" w:hAnsi="Verdana"/>
              <w:caps/>
              <w:color w:val="5C727D"/>
              <w:sz w:val="12"/>
              <w:szCs w:val="12"/>
              <w:lang w:val="en-US"/>
            </w:rPr>
            <w:t>BSPLATFORMA</w:t>
          </w:r>
          <w:r w:rsidR="007E2FF3" w:rsidRPr="0078700E">
            <w:rPr>
              <w:rFonts w:ascii="Verdana" w:hAnsi="Verdana"/>
              <w:caps/>
              <w:color w:val="5C727D"/>
              <w:sz w:val="12"/>
              <w:szCs w:val="12"/>
              <w:lang w:val="en-US"/>
            </w:rPr>
            <w:t>@TAGRAS.RU</w:t>
          </w:r>
        </w:p>
      </w:tc>
    </w:tr>
  </w:tbl>
  <w:p w:rsidR="00FE19BC" w:rsidRPr="00FE19BC" w:rsidRDefault="00FE19BC" w:rsidP="00FE19BC">
    <w:pPr>
      <w:rPr>
        <w:rStyle w:val="a"/>
        <w:rFonts w:ascii="Times New Roman" w:hAnsi="Times New Roman"/>
        <w:snapToGrid w:val="0"/>
        <w:vanish/>
        <w:color w:val="000000"/>
        <w:w w:val="0"/>
        <w:sz w:val="0"/>
        <w:szCs w:val="0"/>
        <w:u w:color="000000"/>
        <w:bdr w:val="none" w:sz="0" w:space="0" w:color="000000"/>
        <w:shd w:val="clear" w:color="000000" w:fill="000000"/>
        <w:lang w:val="x-none" w:eastAsia="x-none" w:bidi="x-none"/>
      </w:rPr>
    </w:pPr>
  </w:p>
  <w:p w:rsidR="00196F79" w:rsidRDefault="00993E10">
    <w:pPr>
      <w:pStyle w:val="a3"/>
      <w:rPr>
        <w:rFonts w:cs="Arial"/>
        <w:lang w:val="en-US"/>
      </w:rPr>
    </w:pPr>
    <w:r>
      <w:rPr>
        <w:noProof/>
      </w:rPr>
      <w:drawing>
        <wp:anchor distT="0" distB="0" distL="114300" distR="114300" simplePos="0" relativeHeight="251658240" behindDoc="1" locked="1" layoutInCell="1" allowOverlap="1">
          <wp:simplePos x="0" y="0"/>
          <wp:positionH relativeFrom="page">
            <wp:posOffset>745490</wp:posOffset>
          </wp:positionH>
          <wp:positionV relativeFrom="page">
            <wp:posOffset>698500</wp:posOffset>
          </wp:positionV>
          <wp:extent cx="6314440" cy="621030"/>
          <wp:effectExtent l="0" t="0" r="0" b="0"/>
          <wp:wrapNone/>
          <wp:docPr id="10" name="Рисунок 10" descr="rus_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us_p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14440" cy="6210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96F79" w:rsidRDefault="00196F79">
    <w:pPr>
      <w:pStyle w:val="a3"/>
      <w:rPr>
        <w:rFonts w:cs="Arial"/>
        <w:lang w:val="en-US"/>
      </w:rPr>
    </w:pPr>
  </w:p>
  <w:p w:rsidR="00196F79" w:rsidRDefault="00196F79">
    <w:pPr>
      <w:pStyle w:val="a3"/>
      <w:rPr>
        <w:rFonts w:cs="Arial"/>
        <w:lang w:val="en-US"/>
      </w:rPr>
    </w:pPr>
  </w:p>
  <w:p w:rsidR="00196F79" w:rsidRDefault="00196F79">
    <w:pPr>
      <w:pStyle w:val="a3"/>
      <w:rPr>
        <w:rFonts w:cs="Arial"/>
        <w:lang w:val="en-US"/>
      </w:rPr>
    </w:pPr>
  </w:p>
  <w:p w:rsidR="00196F79" w:rsidRDefault="00196F79">
    <w:pPr>
      <w:pStyle w:val="a3"/>
      <w:rPr>
        <w:rFonts w:cs="Arial"/>
        <w:lang w:val="en-US"/>
      </w:rPr>
    </w:pPr>
  </w:p>
  <w:p w:rsidR="00196F79" w:rsidRDefault="00196F79" w:rsidP="00504076">
    <w:pPr>
      <w:pStyle w:val="a3"/>
      <w:spacing w:line="220" w:lineRule="exact"/>
      <w:rPr>
        <w:rFonts w:cs="Arial"/>
        <w:lang w:val="en-US"/>
      </w:rPr>
    </w:pPr>
  </w:p>
  <w:p w:rsidR="00196F79" w:rsidRDefault="00196F79">
    <w:pPr>
      <w:pStyle w:val="a3"/>
      <w:rPr>
        <w:rFonts w:cs="Arial"/>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32D17"/>
    <w:multiLevelType w:val="singleLevel"/>
    <w:tmpl w:val="2C9CBE4A"/>
    <w:lvl w:ilvl="0">
      <w:start w:val="1"/>
      <w:numFmt w:val="decimal"/>
      <w:lvlText w:val="%1."/>
      <w:legacy w:legacy="1" w:legacySpace="0" w:legacyIndent="346"/>
      <w:lvlJc w:val="left"/>
      <w:rPr>
        <w:rFonts w:ascii="Times New Roman" w:hAnsi="Times New Roman" w:cs="Times New Roman" w:hint="default"/>
      </w:rPr>
    </w:lvl>
  </w:abstractNum>
  <w:abstractNum w:abstractNumId="1" w15:restartNumberingAfterBreak="0">
    <w:nsid w:val="0F043D5D"/>
    <w:multiLevelType w:val="hybridMultilevel"/>
    <w:tmpl w:val="5C4C5230"/>
    <w:lvl w:ilvl="0" w:tplc="04190001">
      <w:start w:val="1"/>
      <w:numFmt w:val="bullet"/>
      <w:lvlText w:val=""/>
      <w:lvlJc w:val="left"/>
      <w:pPr>
        <w:ind w:left="1155" w:hanging="360"/>
      </w:pPr>
      <w:rPr>
        <w:rFonts w:ascii="Symbol" w:hAnsi="Symbol" w:hint="default"/>
      </w:rPr>
    </w:lvl>
    <w:lvl w:ilvl="1" w:tplc="04190003" w:tentative="1">
      <w:start w:val="1"/>
      <w:numFmt w:val="bullet"/>
      <w:lvlText w:val="o"/>
      <w:lvlJc w:val="left"/>
      <w:pPr>
        <w:ind w:left="1875" w:hanging="360"/>
      </w:pPr>
      <w:rPr>
        <w:rFonts w:ascii="Courier New" w:hAnsi="Courier New" w:cs="Courier New" w:hint="default"/>
      </w:rPr>
    </w:lvl>
    <w:lvl w:ilvl="2" w:tplc="04190005" w:tentative="1">
      <w:start w:val="1"/>
      <w:numFmt w:val="bullet"/>
      <w:lvlText w:val=""/>
      <w:lvlJc w:val="left"/>
      <w:pPr>
        <w:ind w:left="2595" w:hanging="360"/>
      </w:pPr>
      <w:rPr>
        <w:rFonts w:ascii="Wingdings" w:hAnsi="Wingdings" w:hint="default"/>
      </w:rPr>
    </w:lvl>
    <w:lvl w:ilvl="3" w:tplc="04190001" w:tentative="1">
      <w:start w:val="1"/>
      <w:numFmt w:val="bullet"/>
      <w:lvlText w:val=""/>
      <w:lvlJc w:val="left"/>
      <w:pPr>
        <w:ind w:left="3315" w:hanging="360"/>
      </w:pPr>
      <w:rPr>
        <w:rFonts w:ascii="Symbol" w:hAnsi="Symbol" w:hint="default"/>
      </w:rPr>
    </w:lvl>
    <w:lvl w:ilvl="4" w:tplc="04190003" w:tentative="1">
      <w:start w:val="1"/>
      <w:numFmt w:val="bullet"/>
      <w:lvlText w:val="o"/>
      <w:lvlJc w:val="left"/>
      <w:pPr>
        <w:ind w:left="4035" w:hanging="360"/>
      </w:pPr>
      <w:rPr>
        <w:rFonts w:ascii="Courier New" w:hAnsi="Courier New" w:cs="Courier New" w:hint="default"/>
      </w:rPr>
    </w:lvl>
    <w:lvl w:ilvl="5" w:tplc="04190005" w:tentative="1">
      <w:start w:val="1"/>
      <w:numFmt w:val="bullet"/>
      <w:lvlText w:val=""/>
      <w:lvlJc w:val="left"/>
      <w:pPr>
        <w:ind w:left="4755" w:hanging="360"/>
      </w:pPr>
      <w:rPr>
        <w:rFonts w:ascii="Wingdings" w:hAnsi="Wingdings" w:hint="default"/>
      </w:rPr>
    </w:lvl>
    <w:lvl w:ilvl="6" w:tplc="04190001" w:tentative="1">
      <w:start w:val="1"/>
      <w:numFmt w:val="bullet"/>
      <w:lvlText w:val=""/>
      <w:lvlJc w:val="left"/>
      <w:pPr>
        <w:ind w:left="5475" w:hanging="360"/>
      </w:pPr>
      <w:rPr>
        <w:rFonts w:ascii="Symbol" w:hAnsi="Symbol" w:hint="default"/>
      </w:rPr>
    </w:lvl>
    <w:lvl w:ilvl="7" w:tplc="04190003" w:tentative="1">
      <w:start w:val="1"/>
      <w:numFmt w:val="bullet"/>
      <w:lvlText w:val="o"/>
      <w:lvlJc w:val="left"/>
      <w:pPr>
        <w:ind w:left="6195" w:hanging="360"/>
      </w:pPr>
      <w:rPr>
        <w:rFonts w:ascii="Courier New" w:hAnsi="Courier New" w:cs="Courier New" w:hint="default"/>
      </w:rPr>
    </w:lvl>
    <w:lvl w:ilvl="8" w:tplc="04190005" w:tentative="1">
      <w:start w:val="1"/>
      <w:numFmt w:val="bullet"/>
      <w:lvlText w:val=""/>
      <w:lvlJc w:val="left"/>
      <w:pPr>
        <w:ind w:left="6915" w:hanging="360"/>
      </w:pPr>
      <w:rPr>
        <w:rFonts w:ascii="Wingdings" w:hAnsi="Wingdings" w:hint="default"/>
      </w:rPr>
    </w:lvl>
  </w:abstractNum>
  <w:abstractNum w:abstractNumId="2" w15:restartNumberingAfterBreak="0">
    <w:nsid w:val="11AE6F54"/>
    <w:multiLevelType w:val="hybridMultilevel"/>
    <w:tmpl w:val="6434A1CC"/>
    <w:lvl w:ilvl="0" w:tplc="E940F954">
      <w:start w:val="1"/>
      <w:numFmt w:val="bullet"/>
      <w:lvlText w:val=""/>
      <w:lvlJc w:val="left"/>
      <w:pPr>
        <w:tabs>
          <w:tab w:val="num" w:pos="1474"/>
        </w:tabs>
        <w:ind w:left="1474" w:hanging="340"/>
      </w:pPr>
      <w:rPr>
        <w:rFonts w:ascii="Symbol" w:hAnsi="Symbol" w:hint="default"/>
      </w:rPr>
    </w:lvl>
    <w:lvl w:ilvl="1" w:tplc="E460CE7A">
      <w:start w:val="1"/>
      <w:numFmt w:val="bullet"/>
      <w:lvlText w:val=""/>
      <w:lvlJc w:val="left"/>
      <w:pPr>
        <w:tabs>
          <w:tab w:val="num" w:pos="1474"/>
        </w:tabs>
        <w:ind w:left="1474" w:hanging="34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F97F0A"/>
    <w:multiLevelType w:val="multilevel"/>
    <w:tmpl w:val="DA102A6A"/>
    <w:lvl w:ilvl="0">
      <w:start w:val="5"/>
      <w:numFmt w:val="decimal"/>
      <w:lvlText w:val="%1."/>
      <w:lvlJc w:val="left"/>
      <w:pPr>
        <w:ind w:left="510" w:hanging="510"/>
      </w:pPr>
      <w:rPr>
        <w:rFonts w:hint="default"/>
      </w:rPr>
    </w:lvl>
    <w:lvl w:ilvl="1">
      <w:start w:val="1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B613AC8"/>
    <w:multiLevelType w:val="hybridMultilevel"/>
    <w:tmpl w:val="943C6438"/>
    <w:lvl w:ilvl="0" w:tplc="B22E4378">
      <w:numFmt w:val="bullet"/>
      <w:lvlText w:val=""/>
      <w:lvlJc w:val="left"/>
      <w:pPr>
        <w:ind w:left="720"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B65438D"/>
    <w:multiLevelType w:val="hybridMultilevel"/>
    <w:tmpl w:val="5FACE862"/>
    <w:lvl w:ilvl="0" w:tplc="04190001">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6" w15:restartNumberingAfterBreak="0">
    <w:nsid w:val="41A92689"/>
    <w:multiLevelType w:val="hybridMultilevel"/>
    <w:tmpl w:val="36886096"/>
    <w:lvl w:ilvl="0" w:tplc="B22E4378">
      <w:numFmt w:val="bullet"/>
      <w:lvlText w:val=""/>
      <w:lvlJc w:val="left"/>
      <w:pPr>
        <w:ind w:left="720" w:hanging="360"/>
      </w:pPr>
      <w:rPr>
        <w:rFonts w:ascii="Symbol" w:eastAsia="Symbol" w:hAnsi="Symbol" w:cs="Symbol" w:hint="default"/>
        <w:w w:val="100"/>
        <w:sz w:val="28"/>
        <w:szCs w:val="28"/>
        <w:lang w:val="ru-RU" w:eastAsia="en-US" w:bidi="ar-SA"/>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7FA0464"/>
    <w:multiLevelType w:val="hybridMultilevel"/>
    <w:tmpl w:val="B9AED53C"/>
    <w:lvl w:ilvl="0" w:tplc="04190001">
      <w:start w:val="1"/>
      <w:numFmt w:val="bullet"/>
      <w:lvlText w:val=""/>
      <w:lvlJc w:val="left"/>
      <w:pPr>
        <w:ind w:left="1155" w:hanging="360"/>
      </w:pPr>
      <w:rPr>
        <w:rFonts w:ascii="Symbol" w:hAnsi="Symbol" w:hint="default"/>
      </w:rPr>
    </w:lvl>
    <w:lvl w:ilvl="1" w:tplc="04190003" w:tentative="1">
      <w:start w:val="1"/>
      <w:numFmt w:val="bullet"/>
      <w:lvlText w:val="o"/>
      <w:lvlJc w:val="left"/>
      <w:pPr>
        <w:ind w:left="1875" w:hanging="360"/>
      </w:pPr>
      <w:rPr>
        <w:rFonts w:ascii="Courier New" w:hAnsi="Courier New" w:cs="Courier New" w:hint="default"/>
      </w:rPr>
    </w:lvl>
    <w:lvl w:ilvl="2" w:tplc="04190005" w:tentative="1">
      <w:start w:val="1"/>
      <w:numFmt w:val="bullet"/>
      <w:lvlText w:val=""/>
      <w:lvlJc w:val="left"/>
      <w:pPr>
        <w:ind w:left="2595" w:hanging="360"/>
      </w:pPr>
      <w:rPr>
        <w:rFonts w:ascii="Wingdings" w:hAnsi="Wingdings" w:hint="default"/>
      </w:rPr>
    </w:lvl>
    <w:lvl w:ilvl="3" w:tplc="04190001" w:tentative="1">
      <w:start w:val="1"/>
      <w:numFmt w:val="bullet"/>
      <w:lvlText w:val=""/>
      <w:lvlJc w:val="left"/>
      <w:pPr>
        <w:ind w:left="3315" w:hanging="360"/>
      </w:pPr>
      <w:rPr>
        <w:rFonts w:ascii="Symbol" w:hAnsi="Symbol" w:hint="default"/>
      </w:rPr>
    </w:lvl>
    <w:lvl w:ilvl="4" w:tplc="04190003" w:tentative="1">
      <w:start w:val="1"/>
      <w:numFmt w:val="bullet"/>
      <w:lvlText w:val="o"/>
      <w:lvlJc w:val="left"/>
      <w:pPr>
        <w:ind w:left="4035" w:hanging="360"/>
      </w:pPr>
      <w:rPr>
        <w:rFonts w:ascii="Courier New" w:hAnsi="Courier New" w:cs="Courier New" w:hint="default"/>
      </w:rPr>
    </w:lvl>
    <w:lvl w:ilvl="5" w:tplc="04190005" w:tentative="1">
      <w:start w:val="1"/>
      <w:numFmt w:val="bullet"/>
      <w:lvlText w:val=""/>
      <w:lvlJc w:val="left"/>
      <w:pPr>
        <w:ind w:left="4755" w:hanging="360"/>
      </w:pPr>
      <w:rPr>
        <w:rFonts w:ascii="Wingdings" w:hAnsi="Wingdings" w:hint="default"/>
      </w:rPr>
    </w:lvl>
    <w:lvl w:ilvl="6" w:tplc="04190001" w:tentative="1">
      <w:start w:val="1"/>
      <w:numFmt w:val="bullet"/>
      <w:lvlText w:val=""/>
      <w:lvlJc w:val="left"/>
      <w:pPr>
        <w:ind w:left="5475" w:hanging="360"/>
      </w:pPr>
      <w:rPr>
        <w:rFonts w:ascii="Symbol" w:hAnsi="Symbol" w:hint="default"/>
      </w:rPr>
    </w:lvl>
    <w:lvl w:ilvl="7" w:tplc="04190003" w:tentative="1">
      <w:start w:val="1"/>
      <w:numFmt w:val="bullet"/>
      <w:lvlText w:val="o"/>
      <w:lvlJc w:val="left"/>
      <w:pPr>
        <w:ind w:left="6195" w:hanging="360"/>
      </w:pPr>
      <w:rPr>
        <w:rFonts w:ascii="Courier New" w:hAnsi="Courier New" w:cs="Courier New" w:hint="default"/>
      </w:rPr>
    </w:lvl>
    <w:lvl w:ilvl="8" w:tplc="04190005" w:tentative="1">
      <w:start w:val="1"/>
      <w:numFmt w:val="bullet"/>
      <w:lvlText w:val=""/>
      <w:lvlJc w:val="left"/>
      <w:pPr>
        <w:ind w:left="6915" w:hanging="360"/>
      </w:pPr>
      <w:rPr>
        <w:rFonts w:ascii="Wingdings" w:hAnsi="Wingdings" w:hint="default"/>
      </w:rPr>
    </w:lvl>
  </w:abstractNum>
  <w:abstractNum w:abstractNumId="8" w15:restartNumberingAfterBreak="0">
    <w:nsid w:val="6A2E268F"/>
    <w:multiLevelType w:val="hybridMultilevel"/>
    <w:tmpl w:val="0EB0D178"/>
    <w:lvl w:ilvl="0" w:tplc="D5E6550E">
      <w:start w:val="1"/>
      <w:numFmt w:val="decimal"/>
      <w:lvlText w:val="%1."/>
      <w:lvlJc w:val="left"/>
      <w:pPr>
        <w:ind w:left="795" w:hanging="360"/>
      </w:pPr>
      <w:rPr>
        <w:rFonts w:hint="default"/>
      </w:r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9" w15:restartNumberingAfterBreak="0">
    <w:nsid w:val="722B1D91"/>
    <w:multiLevelType w:val="hybridMultilevel"/>
    <w:tmpl w:val="56FC97B8"/>
    <w:lvl w:ilvl="0" w:tplc="0419000F">
      <w:start w:val="1"/>
      <w:numFmt w:val="decimal"/>
      <w:lvlText w:val="%1."/>
      <w:lvlJc w:val="left"/>
      <w:pPr>
        <w:ind w:left="795" w:hanging="360"/>
      </w:p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num w:numId="1">
    <w:abstractNumId w:val="9"/>
  </w:num>
  <w:num w:numId="2">
    <w:abstractNumId w:val="7"/>
  </w:num>
  <w:num w:numId="3">
    <w:abstractNumId w:val="1"/>
  </w:num>
  <w:num w:numId="4">
    <w:abstractNumId w:val="8"/>
  </w:num>
  <w:num w:numId="5">
    <w:abstractNumId w:val="5"/>
  </w:num>
  <w:num w:numId="6">
    <w:abstractNumId w:val="0"/>
  </w:num>
  <w:num w:numId="7">
    <w:abstractNumId w:val="2"/>
  </w:num>
  <w:num w:numId="8">
    <w:abstractNumId w:val="4"/>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31F"/>
    <w:rsid w:val="000929B9"/>
    <w:rsid w:val="00093963"/>
    <w:rsid w:val="000943C1"/>
    <w:rsid w:val="00096A06"/>
    <w:rsid w:val="000F1F91"/>
    <w:rsid w:val="0011717B"/>
    <w:rsid w:val="0017346F"/>
    <w:rsid w:val="001867FA"/>
    <w:rsid w:val="001937E0"/>
    <w:rsid w:val="00196F79"/>
    <w:rsid w:val="001C24A3"/>
    <w:rsid w:val="001F1E1D"/>
    <w:rsid w:val="001F5EED"/>
    <w:rsid w:val="001F6843"/>
    <w:rsid w:val="00205564"/>
    <w:rsid w:val="0022250D"/>
    <w:rsid w:val="0024258F"/>
    <w:rsid w:val="002437C7"/>
    <w:rsid w:val="00257940"/>
    <w:rsid w:val="00264F1C"/>
    <w:rsid w:val="0027787B"/>
    <w:rsid w:val="002C004A"/>
    <w:rsid w:val="002C116F"/>
    <w:rsid w:val="00304AFD"/>
    <w:rsid w:val="00327E28"/>
    <w:rsid w:val="0033484A"/>
    <w:rsid w:val="003474DC"/>
    <w:rsid w:val="00363561"/>
    <w:rsid w:val="00364B0F"/>
    <w:rsid w:val="00365AD1"/>
    <w:rsid w:val="003B0A2D"/>
    <w:rsid w:val="003D3423"/>
    <w:rsid w:val="003E1A32"/>
    <w:rsid w:val="003F0EBE"/>
    <w:rsid w:val="0041681E"/>
    <w:rsid w:val="00432C70"/>
    <w:rsid w:val="0043662D"/>
    <w:rsid w:val="0045228D"/>
    <w:rsid w:val="0045377C"/>
    <w:rsid w:val="00464204"/>
    <w:rsid w:val="004708BE"/>
    <w:rsid w:val="00472324"/>
    <w:rsid w:val="004817DE"/>
    <w:rsid w:val="004A0F4E"/>
    <w:rsid w:val="004A579F"/>
    <w:rsid w:val="004D1D5B"/>
    <w:rsid w:val="00504076"/>
    <w:rsid w:val="0054624C"/>
    <w:rsid w:val="005477F6"/>
    <w:rsid w:val="00563E60"/>
    <w:rsid w:val="0059605E"/>
    <w:rsid w:val="005D1EA6"/>
    <w:rsid w:val="005F219B"/>
    <w:rsid w:val="00601E9E"/>
    <w:rsid w:val="00603361"/>
    <w:rsid w:val="006229E3"/>
    <w:rsid w:val="00636AC8"/>
    <w:rsid w:val="0064745A"/>
    <w:rsid w:val="00666074"/>
    <w:rsid w:val="00671109"/>
    <w:rsid w:val="00681A4A"/>
    <w:rsid w:val="006E1C85"/>
    <w:rsid w:val="007423B1"/>
    <w:rsid w:val="007444C9"/>
    <w:rsid w:val="007A7B46"/>
    <w:rsid w:val="007D486D"/>
    <w:rsid w:val="007E2FF3"/>
    <w:rsid w:val="00800E6E"/>
    <w:rsid w:val="00815052"/>
    <w:rsid w:val="00863EDA"/>
    <w:rsid w:val="0087717E"/>
    <w:rsid w:val="008A5F47"/>
    <w:rsid w:val="008F166F"/>
    <w:rsid w:val="0091400F"/>
    <w:rsid w:val="009215F7"/>
    <w:rsid w:val="0092165D"/>
    <w:rsid w:val="00933523"/>
    <w:rsid w:val="009752B2"/>
    <w:rsid w:val="00991761"/>
    <w:rsid w:val="00993E10"/>
    <w:rsid w:val="009B4786"/>
    <w:rsid w:val="009B6BB1"/>
    <w:rsid w:val="009D30AD"/>
    <w:rsid w:val="009D5B0B"/>
    <w:rsid w:val="009F2558"/>
    <w:rsid w:val="00A355ED"/>
    <w:rsid w:val="00A3676D"/>
    <w:rsid w:val="00A40E3F"/>
    <w:rsid w:val="00A73958"/>
    <w:rsid w:val="00AC569F"/>
    <w:rsid w:val="00AE02A9"/>
    <w:rsid w:val="00B208AE"/>
    <w:rsid w:val="00B511CE"/>
    <w:rsid w:val="00B55166"/>
    <w:rsid w:val="00B6211D"/>
    <w:rsid w:val="00BA71A7"/>
    <w:rsid w:val="00BB04AB"/>
    <w:rsid w:val="00C02C43"/>
    <w:rsid w:val="00C153C9"/>
    <w:rsid w:val="00C311C7"/>
    <w:rsid w:val="00C36D66"/>
    <w:rsid w:val="00C551FE"/>
    <w:rsid w:val="00C61061"/>
    <w:rsid w:val="00C618AA"/>
    <w:rsid w:val="00C7003C"/>
    <w:rsid w:val="00CB3F22"/>
    <w:rsid w:val="00CB5A8A"/>
    <w:rsid w:val="00CD7DFF"/>
    <w:rsid w:val="00D02A15"/>
    <w:rsid w:val="00D0437D"/>
    <w:rsid w:val="00D11552"/>
    <w:rsid w:val="00D17238"/>
    <w:rsid w:val="00D51394"/>
    <w:rsid w:val="00D54485"/>
    <w:rsid w:val="00D62212"/>
    <w:rsid w:val="00D760C7"/>
    <w:rsid w:val="00DA0431"/>
    <w:rsid w:val="00DA0FD1"/>
    <w:rsid w:val="00DC03BE"/>
    <w:rsid w:val="00DD1B09"/>
    <w:rsid w:val="00DD3BDA"/>
    <w:rsid w:val="00E01FC1"/>
    <w:rsid w:val="00E038C4"/>
    <w:rsid w:val="00E21189"/>
    <w:rsid w:val="00E23F29"/>
    <w:rsid w:val="00E40792"/>
    <w:rsid w:val="00E4463E"/>
    <w:rsid w:val="00E526B6"/>
    <w:rsid w:val="00E84453"/>
    <w:rsid w:val="00EB2798"/>
    <w:rsid w:val="00EE28E0"/>
    <w:rsid w:val="00F26E80"/>
    <w:rsid w:val="00F3131F"/>
    <w:rsid w:val="00F90616"/>
    <w:rsid w:val="00FA6BC0"/>
    <w:rsid w:val="00FA6E4A"/>
    <w:rsid w:val="00FB270F"/>
    <w:rsid w:val="00FE0B9E"/>
    <w:rsid w:val="00FE19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AA931476-9B3E-476E-BA3E-3D65080F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6E80"/>
    <w:rPr>
      <w:rFonts w:ascii="Arial" w:hAnsi="Arial"/>
      <w:sz w:val="22"/>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F3131F"/>
    <w:pPr>
      <w:tabs>
        <w:tab w:val="center" w:pos="4677"/>
        <w:tab w:val="right" w:pos="9355"/>
      </w:tabs>
    </w:pPr>
  </w:style>
  <w:style w:type="paragraph" w:styleId="a4">
    <w:name w:val="footer"/>
    <w:basedOn w:val="a"/>
    <w:link w:val="a5"/>
    <w:uiPriority w:val="99"/>
    <w:rsid w:val="00F3131F"/>
    <w:pPr>
      <w:tabs>
        <w:tab w:val="center" w:pos="4677"/>
        <w:tab w:val="right" w:pos="9355"/>
      </w:tabs>
    </w:pPr>
  </w:style>
  <w:style w:type="character" w:styleId="a6">
    <w:name w:val="page number"/>
    <w:basedOn w:val="a0"/>
    <w:rsid w:val="001867FA"/>
  </w:style>
  <w:style w:type="table" w:styleId="a7">
    <w:name w:val="Table Grid"/>
    <w:basedOn w:val="a1"/>
    <w:rsid w:val="005040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9B4786"/>
    <w:rPr>
      <w:rFonts w:ascii="Calibri" w:eastAsia="Calibri" w:hAnsi="Calibri"/>
      <w:sz w:val="22"/>
      <w:szCs w:val="22"/>
      <w:lang w:eastAsia="en-US"/>
    </w:rPr>
  </w:style>
  <w:style w:type="character" w:styleId="a9">
    <w:name w:val="Hyperlink"/>
    <w:uiPriority w:val="99"/>
    <w:unhideWhenUsed/>
    <w:rsid w:val="009B4786"/>
    <w:rPr>
      <w:color w:val="0000FF"/>
      <w:u w:val="single"/>
    </w:rPr>
  </w:style>
  <w:style w:type="paragraph" w:styleId="aa">
    <w:name w:val="List Paragraph"/>
    <w:basedOn w:val="a"/>
    <w:uiPriority w:val="34"/>
    <w:qFormat/>
    <w:rsid w:val="009B4786"/>
    <w:pPr>
      <w:spacing w:after="160" w:line="259" w:lineRule="auto"/>
      <w:ind w:left="720"/>
      <w:contextualSpacing/>
    </w:pPr>
    <w:rPr>
      <w:rFonts w:ascii="Calibri" w:eastAsia="Calibri" w:hAnsi="Calibri"/>
      <w:szCs w:val="22"/>
      <w:lang w:eastAsia="en-US"/>
    </w:rPr>
  </w:style>
  <w:style w:type="character" w:customStyle="1" w:styleId="a5">
    <w:name w:val="Нижний колонтитул Знак"/>
    <w:link w:val="a4"/>
    <w:uiPriority w:val="99"/>
    <w:rsid w:val="00BB04AB"/>
    <w:rPr>
      <w:rFonts w:ascii="Arial" w:hAnsi="Arial"/>
      <w:sz w:val="22"/>
      <w:szCs w:val="24"/>
    </w:rPr>
  </w:style>
  <w:style w:type="paragraph" w:styleId="ab">
    <w:name w:val="Normal (Web)"/>
    <w:basedOn w:val="a"/>
    <w:uiPriority w:val="99"/>
    <w:unhideWhenUsed/>
    <w:rsid w:val="00E038C4"/>
    <w:pPr>
      <w:spacing w:before="100" w:beforeAutospacing="1" w:after="100" w:afterAutospacing="1"/>
    </w:pPr>
    <w:rPr>
      <w:rFonts w:ascii="Times New Roman" w:hAnsi="Times New Roman"/>
      <w:sz w:val="24"/>
    </w:rPr>
  </w:style>
  <w:style w:type="paragraph" w:styleId="ac">
    <w:name w:val="Balloon Text"/>
    <w:basedOn w:val="a"/>
    <w:link w:val="ad"/>
    <w:rsid w:val="00327E28"/>
    <w:rPr>
      <w:rFonts w:ascii="Segoe UI" w:hAnsi="Segoe UI" w:cs="Segoe UI"/>
      <w:sz w:val="18"/>
      <w:szCs w:val="18"/>
    </w:rPr>
  </w:style>
  <w:style w:type="character" w:customStyle="1" w:styleId="ad">
    <w:name w:val="Текст выноски Знак"/>
    <w:link w:val="ac"/>
    <w:rsid w:val="00327E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554472">
      <w:bodyDiv w:val="1"/>
      <w:marLeft w:val="0"/>
      <w:marRight w:val="0"/>
      <w:marTop w:val="0"/>
      <w:marBottom w:val="0"/>
      <w:divBdr>
        <w:top w:val="none" w:sz="0" w:space="0" w:color="auto"/>
        <w:left w:val="none" w:sz="0" w:space="0" w:color="auto"/>
        <w:bottom w:val="none" w:sz="0" w:space="0" w:color="auto"/>
        <w:right w:val="none" w:sz="0" w:space="0" w:color="auto"/>
      </w:divBdr>
    </w:div>
    <w:div w:id="869609331">
      <w:bodyDiv w:val="1"/>
      <w:marLeft w:val="0"/>
      <w:marRight w:val="0"/>
      <w:marTop w:val="0"/>
      <w:marBottom w:val="0"/>
      <w:divBdr>
        <w:top w:val="none" w:sz="0" w:space="0" w:color="auto"/>
        <w:left w:val="none" w:sz="0" w:space="0" w:color="auto"/>
        <w:bottom w:val="none" w:sz="0" w:space="0" w:color="auto"/>
        <w:right w:val="none" w:sz="0" w:space="0" w:color="auto"/>
      </w:divBdr>
    </w:div>
    <w:div w:id="177367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4214</Words>
  <Characters>30630</Characters>
  <Application>Microsoft Office Word</Application>
  <DocSecurity>0</DocSecurity>
  <Lines>255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none</Company>
  <LinksUpToDate>false</LinksUpToDate>
  <CharactersWithSpaces>34775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Учетная запись Майкрософт</cp:lastModifiedBy>
  <cp:revision>2</cp:revision>
  <cp:lastPrinted>2023-11-10T05:36:00Z</cp:lastPrinted>
  <dcterms:created xsi:type="dcterms:W3CDTF">2025-07-15T07:39:00Z</dcterms:created>
  <dcterms:modified xsi:type="dcterms:W3CDTF">2025-07-15T07:39:00Z</dcterms:modified>
</cp:coreProperties>
</file>