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583" w:rsidRPr="00F67241" w:rsidRDefault="00F67241">
      <w:pPr>
        <w:rPr>
          <w:vertAlign w:val="subscript"/>
        </w:rPr>
      </w:pPr>
      <w:r>
        <w:t xml:space="preserve">Оглавление 1. Область применения.................................................................................................. 3 2. Нормативные ссылки.................................................................................................. 3 3. Термины и определения............................................................................................3 4. Требования к обработке документов....................................................................... 5 4.1. Общие положения................................................................................................... 5 4.2. Организация документооборота........................................................................... 5 4.3. Обработка входящих документов.......................................................................... 5 4.4. Обработка исходящих документов.........................................................................7 4.5. Обработка внутренних документов....................................................................... 8 5. Правила оформления документов........................................................................... 8 5.1. Бланки документов.................................................................................................. 8 5.2. Оформление реквизитов документов.................................................................. 9 5.3. Оформление приказа, распоряжения................................................................. 11 5.4. Оформление протокола........................................................................................ 13 5.5. Оформление служебной записки.........................................................................14 5.6. Оформление стандарта, регламента, положения...............................................14 6. Согласование документов........................................................................................15 6.1. Согласование приказа............................................................................................15 6.2. Согласование протокола........................................................................................15 6.3. Согласование стандарта, регламента, положения..............................................16 7. Утверждение документов........................................................................................ 16 8. Оформление приложений к документу................................................................. 16 9. Введение в действие и внесение изменений........................................................ 17 10. Ознакомление......................................................................................................... 18 11. Контроль за исполнением документов................................................................ 18 12. Приложения............................................................................................................ 20 2 1. Область применения 1.1. Настоящий стандарт устанавливает требования и правила по документообороту ООО «ТаграС-Холдинг» (далее - Общества), регистрации, учету, обращению, хранению и изъятию документации, а также требования к составлению, изложению, оформлению и содержанию организационно-распорядительных документов. 1.2. Целью стандарта является поддержание документации Общества в рабочем состоянии и обеспечение её сохранности, а также недопущение использования недействующих документов, предупреждение возможности их несанкционированного использования. 1.3. Настоящий стандарт определяет требования к документообороту и распространяется на все отделы и рабочие места Общества. 2. Нормативные ссылки ГОСТ Р 7.0.8-2013 СИБИД. Делопроизводство и архивное дело. Термины и определения. 3. Термины и определения Делопроизводство - деятельность, обеспечивающая документирование, документооборот, оперативное хранение и использование документов Общества. Документ - зафиксированная на бумажном и/или электронном носителе информация с реквизитами, позволяющими ее идентифицировать. Документооборот - деятельность по организации движения документов в Обществе с момента создания или получения до завершения исполнения. Документопоток - совокупность документов одного вида или назначения, имеющих сходное направление движения. Зарегистрированный документ - документ, имеющий запись учетных данных по установленной форме, фиксирующих факт его создания, передачи, з отправления или получения в «Системе электронного документооборота» (далее - СЭД). сэд - Система электронного документооборота «ПРАКТИКА», используемая для внешнего и внутреннего документооборота. Официальный документ - документ, созданный организацией, должностным лицом или гражданином, оформленный в установленном порядке. Организационно-распорядительный документ - вид письменного документа, в котором фиксируют решение административных, организационных и производственных вопросов, а также вопросов управления, взаимодействия, обеспечения и регулирования деятельности Общества. Приказ - </w:t>
      </w:r>
      <w:r>
        <w:lastRenderedPageBreak/>
        <w:t xml:space="preserve">правовой акт, издаваемый руководителем Общества в рамках его компетенции. Требования, изложенные в приказе обязательны для исполнения сотрудниками Общества. Распоряжение - правовой акт, который издаётся руководителем Общества единолично и решает оперативные вопросы, стоящие перед юридическим лицом. Лист согласования - приложение к документу с визами согласования ответственных и заинтересованных лиц (на бумажном и/или электронном носителе). Оформляется на отдельном листе с указанием реквизитов документа. Подлинник документа - первый или единичный экземпляр официального документа. Учтенная копия документа - копия документа, на которой в соответствии с установленным порядком проставляют необходимые реквизиты, придающие ей юридическую силу. Гриф согласования - реквизит официального документа, выражающий согласие лица, не являющегося автором документа, с его содержанием. 4 Гриф утверждения - реквизит официального документа, придающий нормативный (правовой) характер его содержанию. Внутренний документ - официальный документ, действие которого ограничивается пределами подготовившей его организации. 4. Требования к обработке документов 4.1. Общие положения Вся корреспонденция, поступающая в Общество и создаваемая в процессе деятельности Общества, носит служебный характер, подлежит регистрации, учитывается и хранится в базе данных СЭД. С содержанием служебных документов могут знакомиться только лица, имеющие непосредственное отношение к работе с указанными документами. Использование в открытой печати, докладах и выступлениях документов Общества допускается только с разрешения руководства. 4.2. Организация документооборота Документооборот в организации состоит из трех основных документопотоков: 1) Документопоток входящих документов; 2) Документопоток исходящих документов; 3) Документопоток внутренних документов. 4.3. Обработка входящих документов Доставка документов в Общество осуществляется, как правило, нарочно или средствами электронной связи (СЭД, факс, телефонограммы, электронная почта). Прием и первичная обработка документов осуществляется секретарем генерального директора (далее - секретарем). 4.3.1. Почтовые и факсовые входящие документы. 5 При приеме корреспонденции проверяется целостность упаковки и правильность адреса. Запечатанная корреспонденция с пометкой «лично» не вскрывается и передается указанным сотрудникам Общества. Остальная корреспонденция вскрывается и обрабатывается секретарем. Если при вскрытии упаковки корреспонденции обнаруживается отсутствие документов или приложений к ним, секретарем делается соответствующие запись об этом на обороте первого листа документа. Конверты от поступившей корреспонденции сохраняются и прилагаются к документам. Все поступившие документы сортируются секретарем на регистрируемые и нерегистрируемые. Перечень нерегистрируемых документов: 1. Печатные издания /книги, журналы, бюллетени, рекламные извещения, плакаты, конспекты/. 2. Поздравительные письма, телеграммы и открытки. 3. Пригласительные билеты. 4. Телеграммы и письма о разрешении командировок. 5. Информация для сведения. 6. Графики, наряды, заявки, разнарядки. 7. Учебные планы, программы и т.д. Нерегистрируемые документы передаются по назначению, либо если назначение документа не определено - по усмотрению руководителя Общества. Подлежащая регистрации документация регистрируется однократно в электронном виде в СЭД. Вся корреспонденция, адресованная Обществу, и поступившая в отделы, минуя секретаря, обязательно должна быть передана для регистрации секретарю. При регистрации на всех входящих документах проставляется штамп, с указанием порядкового входящего номера и даты получения документа - входящий номер проставляется на основании автоматически сформированного номера при регистрации в СЭД. Если в 6 поступившем документе имеется ссылка на ранее поступившие документы, то после входящего номера указывается исполнитель и входящие номера этих документов. Зарегистрированные документы, которые по своему характеру адресованы иным Обществам и не требуют каких-либо специальных указаний руководства, носят информационно-ознакомительный характер, пересылаются через СЭД в указанные Общества. Остальная документация передается на рассмотрение Генеральному директору. Генеральный директор рассматривает документы, вносит резолюцию, устанавливает </w:t>
      </w:r>
      <w:r>
        <w:lastRenderedPageBreak/>
        <w:t xml:space="preserve">исполнителя. Резолюция пишется на лицевой стороне документа и скрепляется подписью и датой. Секретарь вносит резолюцию в регистрационную карточку СЭД при пересылке его адресату. 4.3.2. Входящие документы СЭД Входящие документы СЭД проходят через регистрацию с присвоением входящего номера и отправляются адресатам. 4.4. Обработка исходящих документов. Проект документа готовится ответственным исполнителем. Ответственный исполнитель обеспечивает полноту и достоверность информации, использованной при подготовке документа. Все подписанные исходящие документы обязательно регистрируются секретарём и отправляются адресатам по СЭД; если же такой возможности нет - по факсу или по почте. Электронная версия документа с присвоенным исходящим номером хранится в СЭД, оригинал исходящего документа передается в отдел, подготовивший документ. 7 4.5. Обработка внутренних документов Проекты распорядительных документов (приказов, распоряжений, служебных записок и др.) готовят отделы на основании поручений руководства организации, либо в инициативном порядке. Проекты организационно-распорядительных документов и приложений к ним согласовываются с заинтересованными должностными лицами в СЭД либо нарочно. Замечания по проекту, возникающие при согласовании, конкретизируются и излагаются в листе согласования. Если в процессе согласования в проект вносятся изменения, то он подлежит корректировке и повторному согласованию. Согласованные документы передаются на подпись. Подписанные документы регистрируются в СЭД секретарем. Кадровые приказы регистрируются отделом управления персоналом и мотивации труда. 5. Правила оформления документов 5.1. Бланки документов Документы Общества должны оформляться на бланках: • служебные записки по форме Приложение А; • приказы по форме Приложение Б; • распоряжения по форме Приложение В; • протокол совещания по форме Приложение Г; • письма на бланке по форме Приложение Д, • титульный лист стандарта, положения, регламента по форме Приложение Е. Бланки документов изготавливаются на стандартных листах бумаги форматов А4 (210 х 297 мм). Для всех видов документов рекомендуется использовать шрифт Verdana (Основной текст), размер 11. Размер шрифта возможно изменять в 8 зависимости от размера документа. Поля документов (если они не описаны далее) рекомендовано: - верхнее 4,5 см. - нижнее 2 см. - левое 2,5 см. - правое 1,5 см. Введение в обращение новых бланков осуществляется после их утверждения руководством Общества и процедуры информирования сотрудников Общества об изменениях. Информирование производится отделом хозяйственного обеспечения и делопроизводства с одновременным доведением до сотрудников образцов новых бланков. 5.2. Оформление реквизитов документов При подготовке организационно-распорядительных документов обязаны соблюдаться правила оформления реквизитов, изложенные ниже. 5.2.1. Заголовок к тексту документа Заголовок к тексту документа должен быть кратким, точно передавать смысл текста и отвечать на вопрос «о чем?», - «О выделении...», «Об изменении...» и т.д. Заголовок составляется лицом, готовящим проект документа. 5.2.2. Дата документа Датой документа является дата его подписания (распорядительные документы, письма) или события зафиксированные в документе (протокол, акт); для утверждаемого документа (план, инструкция, положение) - дата утверждения. 5.2.3. Подпись документа Документы, направляемые дочерним, зависимым и сторонним Обществам, подписываются руководителем, его заместителями или начальником отдела в соответствии с их компетенцией. 9 В состав подписи входят: наименование должности лица, подписавшего документ, личная подпись и ее расшифровка (инициалы и фамилия). Если должностное лицо, подпись которого заготовлена на проекте документа отсутствует, то документ подписывает лицо, исполняющее его обязанности, или его заместитель. При этом указывается фактическая должность лица, подписавшего документ и его фамилия. При подписании документа несколькими должностными лицами их подписи располагают одну под другой в последовательности, соответствующей их должностной иерархии. Расположения подписей для равнозначных и условно равнозначных должностных лиц осуществляется в алфавитном порядке фамилий. 5.2.4. Адресация документа. При адресации документа организации, ее структурному подразделению без указания должностного лица её наименование пишется в именительном </w:t>
      </w:r>
      <w:r>
        <w:lastRenderedPageBreak/>
        <w:t xml:space="preserve">падеже. Например: Минюст России Департамент информатизации и научно-технического обеспечения При направлении документа конкретному должностному лицу наименование организации и подразделения указывается в родительном падеже, а должность и фамилия в дательном. Например: Начальнику управления ... Иванову И.А. В случае адресации документа нескольким лицам или организациям, наименования адресуемых располагаются друг под другом и разделяются абзацем. В случае направлении копии документа, перед наименованием адресата проставляется слово «Копия: » . 10 5.3. Оформление приказа, распоряжения Приказами и распоряжениями оформляются решения нормативного характера, а также решения по оперативным, организационным, кадровым и другим вопросам внутренней работы Общества Проекты приказов по форме Приложение Б и распоряжений по форме Приложение В готовят и вносят отделы на основании поручений руководства Общества, либо в инициативном порядке. Проекты приказов по кадровым вопросам готовит отдел управления персоналом и мотивации труда на основании соответствующих представлений. Обеспечение качественной подготовки проектов приказов (распоряжений) и их согласование с заинтересованными сторонами возлагается на руководителей отделов и заместителей генерального директора, которые согласуют проект. Если в процессе согласования в проект приказа вносятся изменения, то он подлежит корректировке и повторному согласованию. Датой приказа является дата его утверждения. Приказы нумеруются порядковой нумерацией в пределах календарного года; приказы по основной деятельности, по личному составу и распоряжения нумеруются отдельно. Приказ (распоряжение) имеет следующие реквизиты: Наименование организации Наименование вида документа - приказ. Дата и номер - указанные реквизиты печатаются исходя из расположения на утвержденном бланке приказа. Заголовок должен кратко и точно отражать содержание текста приказа. Точка в конце заголовка приказа не ставится. Заголовок, состоящий из двух и более строк, печатается через 1 межстрочный интервал. Например: О командировании работников 11 Распоряжения, как правило, заголовка не имеют. Текст приказа может состоять из 2 частей: констатирующей (преамбулы) и распорядительной. В констатирующей части кратко излагаются цели и задачи, факты и события, послужившие основанием для издания приказа. Она может начинаться словами «в целях», «в соответствии», «во исполнение» и т.д. Если приказ издается на основании другого документа, то в констатирующей части указывается наименование этого документа в творительном падеже, его дата, номер и заголовок. Преамбула в проектах приказов завершается словом «приказываю», распоряжений - «распоряжаюсь». Распорядительная часть должна содержать перечисление предписываемых действий с указанием исполнителя каждого действия и сроков исполнения. Распорядительная часть может делиться на пункты и подпункты, которые нумеруются арабскими цифрами. Действия однородного характера могут быть перечислены в одном пункте. В качестве исполнителей указываются отделы или конкретные должностные лица. Последний пункт распорядительной части может содержать сведения об отделе или должностном лице, на которое возлагается контроль за исполнением приказа. Если приказ изменяет, отменяет или дополняет ранее изданный документ или какие-либо его положения, то один из пунктов распорядительной части текста должен содержать ссылку на отменяемый документ (пункт документа) с указанием его даты, номера и заголовка. Текст пункта должен начинаться словами «Признать утратившим силу...». Лист согласования, изготовленный вручную, содержит информацию о должности визирующих, личные подписи, расшифровку подписей и дату (Приложение Ж). Допускается формирование электронного листа согласования в СЭД. 12 Приказы (распоряжения) подписывает генеральный директор, а в его отсутствие лицо, его замещающее. Приложения к приказу подписываются начальником отдела, подготовившего проект, либо его заместителем. 5.4. Оформление протокола Протокол составляется по форме Приложение Г на основании записей, произведенных во время совещания (заседания), представленных тезисов докладов и выступлений, озвученных решений, справок, презентаций и др. Текст протокола, как правило, состоит из двух частей: вводной и постановительной (Приложение Г). Во вводной части оформляются следующие разделы: </w:t>
      </w:r>
      <w:r>
        <w:lastRenderedPageBreak/>
        <w:t xml:space="preserve">Присутствовали - список присутствующих или отсылка к прилагаемому списку присутствовавших. Повестка - темы докладов и порядок изложения. Постановительная часть протокола начинается со слов «РЕШИЛИ» и состоит из пунктов, соответствующ их повестке дня. Основное содержание докладов и выступлений при необходимости помещается в тексте протокола или прилагается к нему; в последнем случае делается в тексте сноска «Текст выступления прилагается». Решение в тексте протокола печатается полностью. Допускается форма составления протокола, при которой фиксируются только принятые решения по соответствующим вопросам. Протокол подписывается секретарем и утверждается председательствующим на заседании. Подпись отделяется от текста межстрочными интервалами. Датой протокола является дата заседания. Протоколы печатаются на стандартном бланке формата А4 и имеют следующие реквизиты: 13 Наименование документа - слово ПРОТОКОЛ печатается заглавными буквами, под утверждением, полужирным шрифтом и выравнивается по центру; Дата и номер протокола. Дата оформляется цифровым способом. В остальном документ оформляется по формату Приложение Г. 5.5. Оформление служебной записки Служебные записки готовятся на бланке по форме Приложение А, печатаются на стандартных бланках формата А4. Текст служебной записки, как правило, должен касаться одного вопроса или нескольких вопросов, если они взаимосвязаны и будут рассматриваться одним лицом. Текст записки излагается произвольно, как правило, состоит из двух частей. В первой части излагается причина, основание или обоснование составления записки, приводятся ссылки на документы, являющиеся основанием подготовки записки. Во второй части, начинающейся с нового абзаца, помещаются выводы, предложения, рекомендации, решения и т.д. Право подписи служебных записок устанавливается в положениях об отделах и должностных инструкциях. Служебная записка может быть передана нарочно, либо направлена по СЭД. 5.6. Оформление стандарта, регламента, положения Титульный лист оформляется по форме приложения Е. Надпись «Утверждаю ....» выполняется шрифтом Calibri (Основной текст), размер 14, шаг 1,5. Слово «Стандарт» (регламент, положение) заглавными буквами размером 20, а следующее за ним название с заглавной буквы размером 16. После титульного листа на следующей странице обязательно следует оглавление содержания стандарта с указанием номеров страниц. В остальном стандарт оформляется в соответствии с общими правилами п.5.1. 14 6. Согласование документов Согласование документов; для которых это необходимо, производится в СЭД либо нарочно (Приложение Ж) и оформляется визой на документе или грифом согласования. После согласования в СЭД карточка согласования распечатывается и прикладывается к документу. Согласование проекта документа проводится при необходимости оценки обоснованности документа, соответствия его правовым актам и ранее принятым решениям. Обязательными лицами согласования документов являются: - инициатор документа; - заместитель генерального директора (по направлению рассматриваемого в документе вопроса); - начальник юридического отдела (для приказов, распоряжений, договоров, стандартов); - другие заинтересованные лица по решению инициатора документа. 6.1. Согласование приказа. Проект приказа (распоряжения) и приложения к ним визируется начальником отдела, внесшим проект приказа (распоряжения), согласовывается заместителями генерального директора, руководителями отделов и служб, на которых приказом (распоряжением) возлагается ответственность; а также юрисконсультом. Возражения по проекту приказа (распоряжения), возникающие при согласовании, излагаются в СЭД, либо в листе согласования (формат - Приложение Ж). 6.2. Согласование протокола. Протокол согласовывается с заместителям генерального директора по направлению деятельности, либо в период их отсутствия - с замещающими лицами. Заместители генерального директора могут дополнительно определить лица, визы которых необходимы для согласования проекта документа. 15 6.3. Согласование стандарта, регламента, положения. Регламентный документ обязательно проходит согласование лицами: - заместителями генерального директора, главным бухгалтером, - начальником юридического отдела, - начальниками отделов, на которые распространяется действие стандарта. 7. Утверждение документов На документах, подлежащих утверждению, гриф утверждения проставляется в правом верхнем углу первого листа документа. </w:t>
      </w:r>
      <w:r>
        <w:lastRenderedPageBreak/>
        <w:t xml:space="preserve">Гриф утверждения оформляется следующим образом, например: УТВЕРЖДАЮ Должность (подпись) (инициалы, фамилия) «____» ______20___ г. Документы, требующие особого удостоверения подлинности (положения, акты, банковские документы, командировочные удостоверения и т.д.), заверяют печатью организации. Оттиск печати должен захватывать часть слов наименования должности лица, подписавшего документ. 8. Оформление приложений к документу. Приложения должны иметь все необходимые для документа реквизиты (название, заголовок, подписи лиц, ответственных за их содержание, дату, отметку о согласовании и т.п.). Отметку о наличии приложения, названного в тексте, оформляют следующим образом: Приложение: на 8 л. в 3 экз. 16 Если приложения не названы в тексте, то их наименования перечисляются с указанием количества листов в каждом приложении и числа их экземпляров, например: Приложение: 1. Справка о ... на 3 л. в 2 экз. 2. Проект ... на 8 л. в 3 экз. Приложения к распорядительным документам содержат в правом верхнем углу первого листа отметку с указанием документа, его даты и номера, например: Приложение к приказу о т..... N9....... Если приложения сброшюрованы, количество листов в них не указывается. 9. Введение в действие и внесение изменений Регламентная документация (стандарты, положения, регламенты) вводятся в действие приказом о введении в действие. Приказ оформляется после того как стандарт пройдет согласование и будет утвержден, либо может быть отправлен на согласование вместе со стандартом. Оформляется приказ по формату приложения И. Внесение изменений в действующую регламентную документацию осуществляется путем оформления «Извещения об изменении стандарта (регламента, положения)» (формат - приложение К), либо оформляется обновленным или дополнительным стандартом. Инициатор изменений формирует (готовит) приказ о введении «Извещения об изменении» и само извещение. Далее оба документа отправляются на согласование с теми же лицами, кто согласовывал стандарт. После согласования, приказ с извещением утверждаются генеральным директором и направляются на ознакомление сотрудникам. «Извещение об изменении» приобщается к стандарту (регламенту, положению) у держателя стандарта. 17 Ввод в действие утвержденной регламентной документации в дочерних обществах ООО «ТаграС-Холдинг» осуществляется направлением информационного письма в адрес указанных обществ. 10. Ознакомление. Ознакомление заинтересованных работников с документацией осуществляется в соответствии с текстом приказа посредством СЭД. Ознакомление с нарочно предоставленным документом подтверждается подписью на листе ознакомления или на самом документе (с указанием даты и фамилии) рядом с направляющей визой генерального директора или на обратной стороне последнего листа документа. 11. Контроль за исполнением документов. Контроль за исполнением документов осуществляет: - входящей, исходящей и внутренней корреспонденции (служебных записок), распорядительных документов - секретарь. - протоколов Правления, протоколов комитетов эффективности директоров УК, протоколов еженедельных совещаний при генеральном директоре - оператор программы контроля поручений. Других документов - по решению руководства. По остальным документам контроль закрепляется на основании приказа (распоряжения). Постановка документов на контроль осуществляется секретарём по указанию генерального директора и его заместителей. Обязательному контролю подлежат: -все документы, поступившие из правительственных органов и контролирующих организаций; - постановления органов местной администрации; - приказы, распоряжения руководства организации; - служебные записки, содержащие гриф «на контроль» и дату контроля; - протоколы Правления и еженедельных планерок, 18 - любые другие документы по особому указанию руководителя. Если в резолюции генерального директора или его заместителей имеется резолюция «Контроль» или в самом документе имеется указание о взятии его на контроль, секретарь ставит документ на контроль и оформляет на него регистрационно-контрольную карточку в СЭД. Регистрационно-контрольные карточки оформляются в СЭД на документ или на отдельные пункты и разделы документа. После оформления регистрационно-контрольной карточки, документ пересылается исполнителю для исполнения. Директивные документы, имеющие сроки исполнения, ставятся на контроль вне </w:t>
      </w:r>
      <w:r>
        <w:lastRenderedPageBreak/>
        <w:t>зависимости от того, имеется ли на них отметка руководства о взятии их на контроль. После исполнения задания ответственный за контрольный документ отчитывается в карточке СЭД. Отметка об исполнении документа и направлении его в дело включает: краткие сведения об исполнении, если отсутствует документ, свидетельствующий об исполнении, или, при наличии такого документа, ссылку на его дату и номер; дату, подпись исполнителя или начальника отдела, в котором исполнен документ.</w:t>
      </w:r>
      <w:bookmarkStart w:id="0" w:name="_GoBack"/>
      <w:bookmarkEnd w:id="0"/>
      <w:r>
        <w:br/>
      </w:r>
    </w:p>
    <w:sectPr w:rsidR="00535583" w:rsidRPr="00F672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241"/>
    <w:rsid w:val="00063012"/>
    <w:rsid w:val="00DF286F"/>
    <w:rsid w:val="00F672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9352D-CB7F-418E-9871-8C28B6B4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4055</Words>
  <Characters>23120</Characters>
  <Application>Microsoft Office Word</Application>
  <DocSecurity>0</DocSecurity>
  <Lines>192</Lines>
  <Paragraphs>54</Paragraphs>
  <ScaleCrop>false</ScaleCrop>
  <Company>SPecialiST RePack</Company>
  <LinksUpToDate>false</LinksUpToDate>
  <CharactersWithSpaces>27121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2025-07-15T07:19:00Z</dcterms:created>
  <dcterms:modified xsi:type="dcterms:W3CDTF">2025-07-15T07:25:00Z</dcterms:modified>
</cp:coreProperties>
</file>