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55" w:rsidRDefault="00334055" w:rsidP="00334055">
      <w:pPr>
        <w:jc w:val="right"/>
        <w:outlineLvl w:val="0"/>
        <w:rPr>
          <w:rFonts w:ascii="Verdana" w:hAnsi="Verdana"/>
          <w:b/>
          <w:sz w:val="20"/>
          <w:szCs w:val="20"/>
        </w:rPr>
      </w:pPr>
      <w:bookmarkStart w:id="0" w:name="_Toc162864092"/>
      <w:r>
        <w:rPr>
          <w:rFonts w:ascii="Verdana" w:hAnsi="Verdana"/>
          <w:b/>
          <w:sz w:val="20"/>
          <w:szCs w:val="20"/>
        </w:rPr>
        <w:t xml:space="preserve">    </w:t>
      </w:r>
    </w:p>
    <w:bookmarkEnd w:id="0"/>
    <w:p w:rsidR="00334055" w:rsidRPr="00EC57B5" w:rsidRDefault="00334055" w:rsidP="004D3DF1">
      <w:pPr>
        <w:ind w:left="5760" w:hanging="5760"/>
        <w:jc w:val="right"/>
        <w:outlineLvl w:val="0"/>
        <w:rPr>
          <w:rFonts w:ascii="Verdana" w:hAnsi="Verdana"/>
          <w:b/>
          <w:sz w:val="20"/>
          <w:szCs w:val="20"/>
        </w:rPr>
      </w:pPr>
      <w:r w:rsidRPr="00EC57B5">
        <w:rPr>
          <w:rFonts w:ascii="Verdana" w:hAnsi="Verdana"/>
          <w:b/>
          <w:sz w:val="20"/>
          <w:szCs w:val="20"/>
        </w:rPr>
        <w:t xml:space="preserve">                   </w:t>
      </w:r>
    </w:p>
    <w:p w:rsidR="00334055" w:rsidRPr="00EC57B5" w:rsidRDefault="00334055" w:rsidP="00334055">
      <w:pPr>
        <w:jc w:val="center"/>
        <w:rPr>
          <w:rFonts w:ascii="Verdana" w:hAnsi="Verdana"/>
          <w:b/>
          <w:sz w:val="20"/>
          <w:szCs w:val="20"/>
        </w:rPr>
      </w:pPr>
    </w:p>
    <w:p w:rsidR="00334055" w:rsidRPr="00EC57B5" w:rsidRDefault="00334055" w:rsidP="00334055">
      <w:pPr>
        <w:jc w:val="center"/>
        <w:rPr>
          <w:rFonts w:ascii="Verdana" w:hAnsi="Verdana"/>
          <w:b/>
          <w:sz w:val="20"/>
          <w:szCs w:val="20"/>
        </w:rPr>
      </w:pPr>
    </w:p>
    <w:p w:rsidR="00334055" w:rsidRPr="00EC57B5" w:rsidRDefault="00334055" w:rsidP="00334055">
      <w:pPr>
        <w:jc w:val="center"/>
        <w:rPr>
          <w:rFonts w:ascii="Verdana" w:hAnsi="Verdana"/>
          <w:b/>
          <w:sz w:val="20"/>
          <w:szCs w:val="20"/>
        </w:rPr>
      </w:pPr>
      <w:r w:rsidRPr="00EC57B5">
        <w:rPr>
          <w:rFonts w:ascii="Verdana" w:hAnsi="Verdana"/>
          <w:b/>
          <w:sz w:val="20"/>
          <w:szCs w:val="20"/>
        </w:rPr>
        <w:t xml:space="preserve">ПОЛОЖЕНИЕ </w:t>
      </w:r>
    </w:p>
    <w:p w:rsidR="00334055" w:rsidRPr="00EC57B5" w:rsidRDefault="00334055" w:rsidP="00334055">
      <w:pPr>
        <w:jc w:val="center"/>
        <w:rPr>
          <w:rFonts w:ascii="Verdana" w:hAnsi="Verdana"/>
          <w:b/>
          <w:sz w:val="20"/>
          <w:szCs w:val="20"/>
        </w:rPr>
      </w:pPr>
      <w:r w:rsidRPr="00EC57B5">
        <w:rPr>
          <w:rFonts w:ascii="Verdana" w:hAnsi="Verdana"/>
          <w:b/>
          <w:sz w:val="20"/>
          <w:szCs w:val="20"/>
        </w:rPr>
        <w:t>об организации и порядке формирования кадрового</w:t>
      </w:r>
    </w:p>
    <w:p w:rsidR="00334055" w:rsidRPr="00EC57B5" w:rsidRDefault="00334055" w:rsidP="00334055">
      <w:pPr>
        <w:jc w:val="center"/>
        <w:rPr>
          <w:rFonts w:ascii="Verdana" w:hAnsi="Verdana"/>
          <w:b/>
          <w:sz w:val="20"/>
          <w:szCs w:val="20"/>
        </w:rPr>
      </w:pPr>
      <w:r w:rsidRPr="00EC57B5">
        <w:rPr>
          <w:rFonts w:ascii="Verdana" w:hAnsi="Verdana"/>
          <w:b/>
          <w:sz w:val="20"/>
          <w:szCs w:val="20"/>
        </w:rPr>
        <w:t xml:space="preserve"> резерва ООО "</w:t>
      </w:r>
      <w:r w:rsidR="002467B2">
        <w:rPr>
          <w:rFonts w:ascii="Verdana" w:hAnsi="Verdana"/>
          <w:b/>
          <w:sz w:val="20"/>
          <w:szCs w:val="20"/>
        </w:rPr>
        <w:t>Про-Ресурс</w:t>
      </w:r>
      <w:r w:rsidRPr="00EC57B5">
        <w:rPr>
          <w:rFonts w:ascii="Verdana" w:hAnsi="Verdana"/>
          <w:b/>
          <w:sz w:val="20"/>
          <w:szCs w:val="20"/>
        </w:rPr>
        <w:t xml:space="preserve">" </w:t>
      </w:r>
    </w:p>
    <w:p w:rsidR="00334055" w:rsidRPr="00EC57B5" w:rsidRDefault="00334055" w:rsidP="00334055">
      <w:pPr>
        <w:jc w:val="center"/>
        <w:rPr>
          <w:rFonts w:ascii="Verdana" w:hAnsi="Verdana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spacing w:after="0" w:line="360" w:lineRule="auto"/>
        <w:ind w:right="-144"/>
        <w:jc w:val="both"/>
        <w:rPr>
          <w:rFonts w:ascii="Verdana" w:eastAsia="Calibri" w:hAnsi="Verdana" w:cs="Calibri"/>
          <w:color w:val="000000"/>
          <w:sz w:val="20"/>
          <w:szCs w:val="20"/>
        </w:rPr>
      </w:pPr>
      <w:r w:rsidRPr="00EC57B5">
        <w:rPr>
          <w:rFonts w:ascii="Verdana" w:eastAsia="Calibri" w:hAnsi="Verdana" w:cs="Calibri"/>
          <w:color w:val="000000"/>
          <w:sz w:val="20"/>
          <w:szCs w:val="20"/>
        </w:rPr>
        <w:t xml:space="preserve">         </w:t>
      </w:r>
    </w:p>
    <w:p w:rsidR="00334055" w:rsidRDefault="00334055" w:rsidP="00334055">
      <w:pPr>
        <w:pStyle w:val="ab"/>
        <w:jc w:val="center"/>
        <w:rPr>
          <w:rFonts w:ascii="Verdana" w:hAnsi="Verdana"/>
          <w:color w:val="000000"/>
          <w:sz w:val="20"/>
          <w:szCs w:val="20"/>
          <w:lang w:val="tt-RU"/>
        </w:rPr>
      </w:pPr>
    </w:p>
    <w:p w:rsidR="00334055" w:rsidRDefault="00334055" w:rsidP="00334055">
      <w:pPr>
        <w:pStyle w:val="ab"/>
        <w:jc w:val="center"/>
        <w:rPr>
          <w:rFonts w:ascii="Verdana" w:hAnsi="Verdana"/>
          <w:color w:val="000000"/>
          <w:sz w:val="20"/>
          <w:szCs w:val="20"/>
          <w:lang w:val="tt-RU"/>
        </w:rPr>
      </w:pPr>
    </w:p>
    <w:p w:rsidR="00334055" w:rsidRDefault="00334055" w:rsidP="00334055">
      <w:pPr>
        <w:pStyle w:val="ab"/>
        <w:jc w:val="center"/>
        <w:rPr>
          <w:rFonts w:ascii="Verdana" w:hAnsi="Verdana"/>
          <w:color w:val="000000"/>
          <w:sz w:val="20"/>
          <w:szCs w:val="20"/>
          <w:lang w:val="tt-RU"/>
        </w:rPr>
      </w:pPr>
      <w:bookmarkStart w:id="1" w:name="_GoBack"/>
      <w:bookmarkEnd w:id="1"/>
    </w:p>
    <w:p w:rsidR="00334055" w:rsidRDefault="00334055" w:rsidP="00334055">
      <w:pPr>
        <w:pStyle w:val="ab"/>
        <w:jc w:val="center"/>
        <w:rPr>
          <w:rFonts w:ascii="Verdana" w:hAnsi="Verdana"/>
          <w:color w:val="000000"/>
          <w:sz w:val="20"/>
          <w:szCs w:val="20"/>
          <w:lang w:val="tt-RU"/>
        </w:rPr>
      </w:pPr>
    </w:p>
    <w:p w:rsidR="00334055" w:rsidRDefault="00334055" w:rsidP="00334055">
      <w:pPr>
        <w:rPr>
          <w:lang w:val="tt-RU"/>
        </w:rPr>
      </w:pPr>
    </w:p>
    <w:p w:rsidR="00334055" w:rsidRPr="00EC57B5" w:rsidRDefault="00334055" w:rsidP="00334055">
      <w:pPr>
        <w:rPr>
          <w:lang w:val="tt-RU"/>
        </w:rPr>
      </w:pPr>
    </w:p>
    <w:p w:rsidR="00334055" w:rsidRDefault="00334055" w:rsidP="00334055">
      <w:pPr>
        <w:pStyle w:val="ab"/>
        <w:jc w:val="center"/>
        <w:rPr>
          <w:rFonts w:ascii="Verdana" w:hAnsi="Verdana"/>
          <w:color w:val="000000"/>
          <w:sz w:val="20"/>
          <w:szCs w:val="20"/>
          <w:lang w:val="tt-RU"/>
        </w:rPr>
      </w:pPr>
    </w:p>
    <w:p w:rsidR="00334055" w:rsidRDefault="00334055" w:rsidP="00334055">
      <w:pPr>
        <w:pStyle w:val="ab"/>
        <w:jc w:val="center"/>
        <w:rPr>
          <w:rFonts w:ascii="Verdana" w:hAnsi="Verdana"/>
          <w:color w:val="000000"/>
          <w:sz w:val="20"/>
          <w:szCs w:val="20"/>
          <w:lang w:val="tt-RU"/>
        </w:rPr>
      </w:pPr>
    </w:p>
    <w:p w:rsidR="004D3DF1" w:rsidRDefault="004D3DF1" w:rsidP="004D3DF1">
      <w:pPr>
        <w:rPr>
          <w:lang w:val="tt-RU" w:eastAsia="ru-RU"/>
        </w:rPr>
      </w:pPr>
    </w:p>
    <w:p w:rsidR="004D3DF1" w:rsidRPr="004D3DF1" w:rsidRDefault="004D3DF1" w:rsidP="004D3DF1">
      <w:pPr>
        <w:rPr>
          <w:lang w:val="tt-RU" w:eastAsia="ru-RU"/>
        </w:rPr>
      </w:pPr>
    </w:p>
    <w:p w:rsidR="00334055" w:rsidRDefault="00334055" w:rsidP="00334055">
      <w:pPr>
        <w:pStyle w:val="ab"/>
        <w:jc w:val="center"/>
        <w:rPr>
          <w:rFonts w:ascii="Verdana" w:hAnsi="Verdana"/>
          <w:color w:val="000000"/>
          <w:sz w:val="20"/>
          <w:szCs w:val="20"/>
          <w:lang w:val="tt-RU"/>
        </w:rPr>
      </w:pPr>
    </w:p>
    <w:p w:rsidR="00334055" w:rsidRDefault="00334055" w:rsidP="00334055">
      <w:pPr>
        <w:rPr>
          <w:lang w:val="tt-RU" w:eastAsia="ru-RU"/>
        </w:rPr>
      </w:pPr>
    </w:p>
    <w:p w:rsidR="00334055" w:rsidRDefault="00334055" w:rsidP="00334055">
      <w:pPr>
        <w:rPr>
          <w:lang w:val="tt-RU" w:eastAsia="ru-RU"/>
        </w:rPr>
      </w:pPr>
    </w:p>
    <w:p w:rsidR="00334055" w:rsidRDefault="00334055" w:rsidP="00334055">
      <w:pPr>
        <w:rPr>
          <w:lang w:val="tt-RU" w:eastAsia="ru-RU"/>
        </w:rPr>
      </w:pPr>
    </w:p>
    <w:p w:rsidR="00334055" w:rsidRDefault="00334055" w:rsidP="00334055">
      <w:pPr>
        <w:rPr>
          <w:lang w:val="tt-RU" w:eastAsia="ru-RU"/>
        </w:rPr>
      </w:pPr>
    </w:p>
    <w:p w:rsidR="00334055" w:rsidRDefault="00334055" w:rsidP="00334055">
      <w:pPr>
        <w:rPr>
          <w:lang w:val="tt-RU" w:eastAsia="ru-RU"/>
        </w:rPr>
      </w:pPr>
    </w:p>
    <w:p w:rsidR="00334055" w:rsidRPr="00334055" w:rsidRDefault="00334055" w:rsidP="00334055">
      <w:pPr>
        <w:rPr>
          <w:lang w:val="tt-RU" w:eastAsia="ru-RU"/>
        </w:rPr>
      </w:pPr>
    </w:p>
    <w:p w:rsidR="00334055" w:rsidRDefault="00334055" w:rsidP="00334055">
      <w:pPr>
        <w:rPr>
          <w:lang w:val="tt-RU"/>
        </w:rPr>
      </w:pPr>
    </w:p>
    <w:p w:rsidR="00334055" w:rsidRPr="00EC57B5" w:rsidRDefault="00334055" w:rsidP="00334055">
      <w:pPr>
        <w:rPr>
          <w:lang w:val="tt-RU"/>
        </w:rPr>
      </w:pPr>
    </w:p>
    <w:p w:rsidR="00334055" w:rsidRPr="00EC57B5" w:rsidRDefault="00334055" w:rsidP="00334055">
      <w:pPr>
        <w:pStyle w:val="ab"/>
        <w:jc w:val="center"/>
        <w:rPr>
          <w:rFonts w:ascii="Verdana" w:hAnsi="Verdana"/>
          <w:color w:val="000000"/>
          <w:sz w:val="20"/>
          <w:szCs w:val="20"/>
          <w:lang w:val="tt-RU"/>
        </w:rPr>
      </w:pPr>
      <w:r w:rsidRPr="00EC57B5">
        <w:rPr>
          <w:rFonts w:ascii="Verdana" w:hAnsi="Verdana"/>
          <w:color w:val="000000"/>
          <w:sz w:val="20"/>
          <w:szCs w:val="20"/>
          <w:lang w:val="tt-RU"/>
        </w:rPr>
        <w:lastRenderedPageBreak/>
        <w:t>Содержание</w:t>
      </w:r>
    </w:p>
    <w:p w:rsidR="004D3DF1" w:rsidRDefault="00334055">
      <w:pPr>
        <w:pStyle w:val="11"/>
        <w:rPr>
          <w:rFonts w:eastAsiaTheme="minorEastAsia"/>
          <w:noProof/>
          <w:lang w:eastAsia="ru-RU"/>
        </w:rPr>
      </w:pPr>
      <w:r w:rsidRPr="00EC57B5">
        <w:rPr>
          <w:rFonts w:ascii="Verdana" w:hAnsi="Verdana"/>
          <w:sz w:val="20"/>
          <w:szCs w:val="20"/>
        </w:rPr>
        <w:fldChar w:fldCharType="begin"/>
      </w:r>
      <w:r w:rsidRPr="00EC57B5">
        <w:rPr>
          <w:rFonts w:ascii="Verdana" w:hAnsi="Verdana"/>
          <w:sz w:val="20"/>
          <w:szCs w:val="20"/>
        </w:rPr>
        <w:instrText xml:space="preserve"> TOC \o "1-3" \h \z \u </w:instrText>
      </w:r>
      <w:r w:rsidRPr="00EC57B5">
        <w:rPr>
          <w:rFonts w:ascii="Verdana" w:hAnsi="Verdana"/>
          <w:sz w:val="20"/>
          <w:szCs w:val="20"/>
        </w:rPr>
        <w:fldChar w:fldCharType="separate"/>
      </w:r>
      <w:hyperlink w:anchor="_Toc173769990" w:history="1">
        <w:r w:rsidR="004D3DF1" w:rsidRPr="00E147FC">
          <w:rPr>
            <w:rStyle w:val="ac"/>
            <w:rFonts w:ascii="Verdana" w:eastAsia="Times New Roman" w:hAnsi="Verdana" w:cs="Arial"/>
            <w:b/>
            <w:noProof/>
          </w:rPr>
          <w:t>1.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Термины и определения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_Toc173769990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3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69991" w:history="1">
        <w:r w:rsidR="004D3DF1" w:rsidRPr="00E147FC">
          <w:rPr>
            <w:rStyle w:val="ac"/>
            <w:rFonts w:ascii="Verdana" w:eastAsia="Calibri" w:hAnsi="Verdana"/>
            <w:b/>
            <w:noProof/>
          </w:rPr>
          <w:t>2.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Общие положения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_Toc173769991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4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69992" w:history="1">
        <w:r w:rsidR="004D3DF1" w:rsidRPr="00E147FC">
          <w:rPr>
            <w:rStyle w:val="ac"/>
            <w:rFonts w:ascii="Verdana" w:eastAsia="Times New Roman" w:hAnsi="Verdana"/>
            <w:b/>
            <w:noProof/>
          </w:rPr>
          <w:t>3.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Times New Roman" w:hAnsi="Verdana"/>
            <w:b/>
            <w:noProof/>
          </w:rPr>
          <w:t>Задачи Кадрового резерва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_Toc173769992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4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69993" w:history="1">
        <w:r w:rsidR="004D3DF1" w:rsidRPr="00E147FC">
          <w:rPr>
            <w:rStyle w:val="ac"/>
            <w:rFonts w:ascii="Verdana" w:eastAsia="Times New Roman" w:hAnsi="Verdana"/>
            <w:b/>
            <w:noProof/>
          </w:rPr>
          <w:t>4.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Times New Roman" w:hAnsi="Verdana"/>
            <w:b/>
            <w:noProof/>
          </w:rPr>
          <w:t>Принципы формирования Кадрового резерва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_Toc173769993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5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3"/>
        <w:rPr>
          <w:rFonts w:eastAsiaTheme="minorEastAsia"/>
          <w:noProof/>
          <w:lang w:eastAsia="ru-RU"/>
        </w:rPr>
      </w:pPr>
      <w:hyperlink w:anchor="_Toc173769994" w:history="1">
        <w:r w:rsidR="004D3DF1" w:rsidRPr="00E147FC">
          <w:rPr>
            <w:rStyle w:val="ac"/>
            <w:rFonts w:ascii="Verdana" w:eastAsia="Times New Roman" w:hAnsi="Verdana" w:cs="Helvetica"/>
            <w:b/>
            <w:bCs/>
            <w:noProof/>
            <w:lang w:eastAsia="ru-RU"/>
          </w:rPr>
          <w:t>5.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Times New Roman" w:hAnsi="Verdana" w:cs="Helvetica"/>
            <w:b/>
            <w:bCs/>
            <w:noProof/>
            <w:lang w:eastAsia="ru-RU"/>
          </w:rPr>
          <w:t>Порядок включения кандидатов в Кадровый резерв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_Toc173769994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6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69995" w:history="1">
        <w:r w:rsidR="004D3DF1" w:rsidRPr="00E147FC">
          <w:rPr>
            <w:rStyle w:val="ac"/>
            <w:rFonts w:ascii="Verdana" w:eastAsia="Calibri" w:hAnsi="Verdana"/>
            <w:b/>
            <w:noProof/>
          </w:rPr>
          <w:t>6.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Оценка кандидатов для включения в резерв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_Toc173769995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7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69996" w:history="1">
        <w:r w:rsidR="004D3DF1" w:rsidRPr="00E147FC">
          <w:rPr>
            <w:rStyle w:val="ac"/>
            <w:rFonts w:ascii="Verdana" w:eastAsia="Calibri" w:hAnsi="Verdana"/>
            <w:b/>
            <w:noProof/>
          </w:rPr>
          <w:t>7.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Планирование целевых  позиций и численности резерва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_Toc173769996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8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69997" w:history="1">
        <w:r w:rsidR="004D3DF1" w:rsidRPr="00E147FC">
          <w:rPr>
            <w:rStyle w:val="ac"/>
            <w:rFonts w:ascii="Verdana" w:eastAsia="Calibri" w:hAnsi="Verdana"/>
            <w:b/>
            <w:noProof/>
          </w:rPr>
          <w:t>8.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Отбор резервистов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_Toc173769997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8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69998" w:history="1">
        <w:r w:rsidR="004D3DF1" w:rsidRPr="00E147FC">
          <w:rPr>
            <w:rStyle w:val="ac"/>
            <w:rFonts w:ascii="Verdana" w:hAnsi="Verdana"/>
            <w:b/>
            <w:noProof/>
          </w:rPr>
          <w:t>9.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Подготовка (обучение) резерва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_Toc173769998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9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69999" w:history="1">
        <w:r w:rsidR="004D3DF1" w:rsidRPr="00E147FC">
          <w:rPr>
            <w:rStyle w:val="ac"/>
            <w:rFonts w:ascii="Verdana" w:hAnsi="Verdana"/>
            <w:b/>
            <w:noProof/>
          </w:rPr>
          <w:t>10.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Оценка работников, состоящих в резерве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_Toc173769999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10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70000" w:history="1">
        <w:r w:rsidR="004D3DF1" w:rsidRPr="00E147FC">
          <w:rPr>
            <w:rStyle w:val="ac"/>
            <w:rFonts w:ascii="Verdana" w:hAnsi="Verdana"/>
            <w:b/>
            <w:noProof/>
          </w:rPr>
          <w:t>11.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Исключение из резерва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_Toc173770000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11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70001" w:history="1">
        <w:r w:rsidR="004D3DF1" w:rsidRPr="00E147FC">
          <w:rPr>
            <w:rStyle w:val="ac"/>
            <w:rFonts w:ascii="Verdana" w:hAnsi="Verdana"/>
            <w:b/>
            <w:noProof/>
          </w:rPr>
          <w:t>12.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Назначение на должность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_Toc173770001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11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70002" w:history="1">
        <w:r w:rsidR="004D3DF1" w:rsidRPr="00E147FC">
          <w:rPr>
            <w:rStyle w:val="ac"/>
            <w:rFonts w:ascii="Verdana" w:eastAsia="Times New Roman" w:hAnsi="Verdana"/>
            <w:b/>
            <w:noProof/>
          </w:rPr>
          <w:t>13.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 w:cs="Arial"/>
            <w:b/>
            <w:bCs/>
            <w:noProof/>
            <w:bdr w:val="none" w:sz="0" w:space="0" w:color="auto" w:frame="1"/>
          </w:rPr>
          <w:t>Отчетность</w:t>
        </w:r>
        <w:r w:rsidR="004D3DF1" w:rsidRPr="00E147FC">
          <w:rPr>
            <w:rStyle w:val="ac"/>
            <w:rFonts w:ascii="Verdana" w:eastAsia="Times New Roman" w:hAnsi="Verdana"/>
            <w:b/>
            <w:noProof/>
          </w:rPr>
          <w:t xml:space="preserve"> по кадровому резерву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_Toc173770002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12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70003" w:history="1">
        <w:r w:rsidR="004D3DF1" w:rsidRPr="00E147FC">
          <w:rPr>
            <w:rStyle w:val="ac"/>
            <w:rFonts w:ascii="Verdana" w:eastAsia="Calibri" w:hAnsi="Verdana"/>
            <w:b/>
            <w:noProof/>
          </w:rPr>
          <w:t>14.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</w:rPr>
          <w:t>Порядок рассмотрения кандидатов другими дивизионами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_Toc173770003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12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70004" w:history="1">
        <w:r w:rsidR="004D3DF1" w:rsidRPr="00E147FC">
          <w:rPr>
            <w:rStyle w:val="ac"/>
            <w:rFonts w:ascii="Verdana" w:eastAsia="Times New Roman" w:hAnsi="Verdana" w:cs="Tahoma"/>
            <w:b/>
            <w:noProof/>
          </w:rPr>
          <w:t>15.</w:t>
        </w:r>
        <w:r w:rsidR="004D3DF1">
          <w:rPr>
            <w:rFonts w:eastAsiaTheme="minorEastAsia"/>
            <w:noProof/>
            <w:lang w:eastAsia="ru-RU"/>
          </w:rPr>
          <w:tab/>
        </w:r>
        <w:r w:rsidR="004D3DF1" w:rsidRPr="00E147FC">
          <w:rPr>
            <w:rStyle w:val="ac"/>
            <w:rFonts w:ascii="Verdana" w:eastAsia="Calibri" w:hAnsi="Verdana"/>
            <w:b/>
            <w:noProof/>
            <w:bdr w:val="none" w:sz="0" w:space="0" w:color="auto" w:frame="1"/>
          </w:rPr>
          <w:t>Заключение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_Toc173770004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12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r:id="rId8" w:anchor="_Toc173770005" w:history="1">
        <w:r w:rsidR="004D3DF1" w:rsidRPr="00E147FC">
          <w:rPr>
            <w:rStyle w:val="ac"/>
            <w:rFonts w:ascii="Verdana" w:hAnsi="Verdana"/>
            <w:noProof/>
          </w:rPr>
          <w:t>Приложение 1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_Toc173770005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14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70006" w:history="1">
        <w:r w:rsidR="004D3DF1" w:rsidRPr="00E147FC">
          <w:rPr>
            <w:rStyle w:val="ac"/>
            <w:rFonts w:ascii="Verdana" w:hAnsi="Verdana"/>
            <w:noProof/>
          </w:rPr>
          <w:t>Приложение 2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_Toc173770006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15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70007" w:history="1">
        <w:r w:rsidR="004D3DF1" w:rsidRPr="00E147FC">
          <w:rPr>
            <w:rStyle w:val="ac"/>
            <w:rFonts w:ascii="Verdana" w:hAnsi="Verdana"/>
            <w:noProof/>
          </w:rPr>
          <w:t>П</w:t>
        </w:r>
        <w:r w:rsidR="004D3DF1" w:rsidRPr="00E147FC">
          <w:rPr>
            <w:rStyle w:val="ac"/>
            <w:rFonts w:ascii="Verdana" w:eastAsia="Times New Roman" w:hAnsi="Verdana"/>
            <w:noProof/>
            <w:lang w:eastAsia="ru-RU"/>
          </w:rPr>
          <w:t>риложение 3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_Toc173770007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16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70008" w:history="1">
        <w:r w:rsidR="004D3DF1" w:rsidRPr="00E147FC">
          <w:rPr>
            <w:rStyle w:val="ac"/>
            <w:rFonts w:ascii="Verdana" w:hAnsi="Verdana"/>
            <w:noProof/>
          </w:rPr>
          <w:t>Приложение 5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_Toc173770008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20</w:t>
        </w:r>
        <w:r w:rsidR="004D3DF1">
          <w:rPr>
            <w:noProof/>
            <w:webHidden/>
          </w:rPr>
          <w:fldChar w:fldCharType="end"/>
        </w:r>
      </w:hyperlink>
    </w:p>
    <w:p w:rsidR="004D3DF1" w:rsidRDefault="00C130EB">
      <w:pPr>
        <w:pStyle w:val="11"/>
        <w:rPr>
          <w:rFonts w:eastAsiaTheme="minorEastAsia"/>
          <w:noProof/>
          <w:lang w:eastAsia="ru-RU"/>
        </w:rPr>
      </w:pPr>
      <w:hyperlink w:anchor="_Toc173770009" w:history="1">
        <w:r w:rsidR="004D3DF1" w:rsidRPr="00E147FC">
          <w:rPr>
            <w:rStyle w:val="ac"/>
            <w:rFonts w:ascii="Verdana" w:eastAsia="Calibri" w:hAnsi="Verdana"/>
            <w:noProof/>
          </w:rPr>
          <w:t>Приложение 6</w:t>
        </w:r>
        <w:r w:rsidR="004D3DF1">
          <w:rPr>
            <w:noProof/>
            <w:webHidden/>
          </w:rPr>
          <w:tab/>
        </w:r>
        <w:r w:rsidR="004D3DF1">
          <w:rPr>
            <w:noProof/>
            <w:webHidden/>
          </w:rPr>
          <w:fldChar w:fldCharType="begin"/>
        </w:r>
        <w:r w:rsidR="004D3DF1">
          <w:rPr>
            <w:noProof/>
            <w:webHidden/>
          </w:rPr>
          <w:instrText xml:space="preserve"> PAGEREF _Toc173770009 \h </w:instrText>
        </w:r>
        <w:r w:rsidR="004D3DF1">
          <w:rPr>
            <w:noProof/>
            <w:webHidden/>
          </w:rPr>
        </w:r>
        <w:r w:rsidR="004D3DF1">
          <w:rPr>
            <w:noProof/>
            <w:webHidden/>
          </w:rPr>
          <w:fldChar w:fldCharType="separate"/>
        </w:r>
        <w:r w:rsidR="004D3DF1">
          <w:rPr>
            <w:noProof/>
            <w:webHidden/>
          </w:rPr>
          <w:t>21</w:t>
        </w:r>
        <w:r w:rsidR="004D3DF1">
          <w:rPr>
            <w:noProof/>
            <w:webHidden/>
          </w:rPr>
          <w:fldChar w:fldCharType="end"/>
        </w:r>
      </w:hyperlink>
    </w:p>
    <w:p w:rsidR="00334055" w:rsidRPr="00EC57B5" w:rsidRDefault="00334055" w:rsidP="00334055">
      <w:pPr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bCs/>
          <w:sz w:val="20"/>
          <w:szCs w:val="20"/>
        </w:rPr>
        <w:fldChar w:fldCharType="end"/>
      </w:r>
    </w:p>
    <w:p w:rsidR="00334055" w:rsidRPr="00EC57B5" w:rsidRDefault="00334055" w:rsidP="00334055">
      <w:pPr>
        <w:spacing w:after="0" w:line="360" w:lineRule="auto"/>
        <w:ind w:right="-144"/>
        <w:jc w:val="both"/>
        <w:rPr>
          <w:rFonts w:ascii="Verdana" w:eastAsia="Calibri" w:hAnsi="Verdana" w:cs="Calibri"/>
          <w:color w:val="000000"/>
          <w:sz w:val="20"/>
          <w:szCs w:val="20"/>
        </w:rPr>
      </w:pPr>
    </w:p>
    <w:p w:rsidR="00334055" w:rsidRPr="00EC57B5" w:rsidRDefault="00334055" w:rsidP="00334055">
      <w:pPr>
        <w:spacing w:after="0" w:line="360" w:lineRule="auto"/>
        <w:ind w:right="-144"/>
        <w:jc w:val="both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tabs>
          <w:tab w:val="left" w:pos="3556"/>
        </w:tabs>
        <w:spacing w:after="0" w:line="360" w:lineRule="auto"/>
        <w:rPr>
          <w:rFonts w:ascii="Verdana" w:eastAsia="Calibri" w:hAnsi="Verdana" w:cs="Times New Roman"/>
          <w:b/>
          <w:color w:val="000000"/>
          <w:sz w:val="20"/>
          <w:szCs w:val="20"/>
        </w:rPr>
      </w:pPr>
    </w:p>
    <w:p w:rsidR="00334055" w:rsidRDefault="00334055" w:rsidP="00334055">
      <w:pPr>
        <w:tabs>
          <w:tab w:val="left" w:pos="3556"/>
        </w:tabs>
        <w:spacing w:line="360" w:lineRule="auto"/>
        <w:rPr>
          <w:rFonts w:ascii="Verdana" w:eastAsia="Calibri" w:hAnsi="Verdana"/>
          <w:b/>
          <w:color w:val="000000"/>
          <w:sz w:val="20"/>
          <w:szCs w:val="20"/>
        </w:rPr>
      </w:pPr>
    </w:p>
    <w:p w:rsidR="00334055" w:rsidRDefault="00334055" w:rsidP="00334055">
      <w:pPr>
        <w:tabs>
          <w:tab w:val="left" w:pos="3556"/>
        </w:tabs>
        <w:spacing w:line="360" w:lineRule="auto"/>
        <w:rPr>
          <w:rFonts w:ascii="Verdana" w:eastAsia="Calibri" w:hAnsi="Verdana"/>
          <w:b/>
          <w:color w:val="000000"/>
          <w:sz w:val="20"/>
          <w:szCs w:val="20"/>
        </w:rPr>
      </w:pPr>
    </w:p>
    <w:p w:rsidR="00334055" w:rsidRDefault="00334055" w:rsidP="00334055">
      <w:pPr>
        <w:tabs>
          <w:tab w:val="left" w:pos="3556"/>
        </w:tabs>
        <w:spacing w:line="360" w:lineRule="auto"/>
        <w:rPr>
          <w:rFonts w:ascii="Verdana" w:eastAsia="Calibri" w:hAnsi="Verdana"/>
          <w:b/>
          <w:color w:val="000000"/>
          <w:sz w:val="20"/>
          <w:szCs w:val="20"/>
        </w:rPr>
      </w:pPr>
    </w:p>
    <w:p w:rsidR="00334055" w:rsidRPr="00EC57B5" w:rsidRDefault="00334055" w:rsidP="00334055">
      <w:pPr>
        <w:pStyle w:val="1"/>
        <w:numPr>
          <w:ilvl w:val="0"/>
          <w:numId w:val="1"/>
        </w:numPr>
        <w:spacing w:line="480" w:lineRule="auto"/>
        <w:jc w:val="center"/>
        <w:rPr>
          <w:rFonts w:ascii="Verdana" w:eastAsia="Times New Roman" w:hAnsi="Verdana" w:cs="Arial"/>
          <w:b/>
          <w:color w:val="000000"/>
          <w:sz w:val="20"/>
          <w:szCs w:val="20"/>
        </w:rPr>
      </w:pPr>
      <w:bookmarkStart w:id="2" w:name="_Toc173769990"/>
      <w:r w:rsidRPr="00EC57B5">
        <w:rPr>
          <w:rFonts w:ascii="Verdana" w:eastAsia="Calibri" w:hAnsi="Verdana"/>
          <w:b/>
          <w:color w:val="000000"/>
          <w:sz w:val="20"/>
          <w:szCs w:val="20"/>
        </w:rPr>
        <w:t>Термины и определения</w:t>
      </w:r>
      <w:bookmarkEnd w:id="2"/>
    </w:p>
    <w:p w:rsidR="00334055" w:rsidRPr="00EC57B5" w:rsidRDefault="00334055" w:rsidP="00334055">
      <w:pPr>
        <w:pStyle w:val="a5"/>
        <w:numPr>
          <w:ilvl w:val="1"/>
          <w:numId w:val="1"/>
        </w:numPr>
        <w:spacing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 xml:space="preserve">Кадровый резерв – это группа специалистов и руководителей, достигших эффективности и положительных результатов в своей профессиональной деятельности, отобранных </w:t>
      </w:r>
      <w:r w:rsidR="00461BF7">
        <w:rPr>
          <w:rFonts w:ascii="Verdana" w:eastAsia="Calibri" w:hAnsi="Verdana" w:cs="Times New Roman"/>
          <w:sz w:val="20"/>
          <w:szCs w:val="20"/>
        </w:rPr>
        <w:t xml:space="preserve"> в соответствии с требованиями Холдинга и Общества </w:t>
      </w:r>
      <w:r w:rsidRPr="00EC57B5">
        <w:rPr>
          <w:rFonts w:ascii="Verdana" w:eastAsia="Calibri" w:hAnsi="Verdana" w:cs="Times New Roman"/>
          <w:sz w:val="20"/>
          <w:szCs w:val="20"/>
        </w:rPr>
        <w:t xml:space="preserve">по результатам оценки их компетенций, деловых и личностных качеств </w:t>
      </w:r>
      <w:r w:rsidR="00461BF7">
        <w:rPr>
          <w:rFonts w:ascii="Verdana" w:eastAsia="Calibri" w:hAnsi="Verdana" w:cs="Times New Roman"/>
          <w:sz w:val="20"/>
          <w:szCs w:val="20"/>
        </w:rPr>
        <w:t>для подготовки и последующего назначения на целевые позиции(должности) более высоких уровней</w:t>
      </w:r>
      <w:r w:rsidRPr="00EC57B5">
        <w:rPr>
          <w:rFonts w:ascii="Verdana" w:eastAsia="Calibri" w:hAnsi="Verdana" w:cs="Times New Roman"/>
          <w:sz w:val="20"/>
          <w:szCs w:val="20"/>
        </w:rPr>
        <w:t>.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pacing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 xml:space="preserve">Ротация кадров – это </w:t>
      </w:r>
      <w:r w:rsidR="00461BF7">
        <w:rPr>
          <w:rFonts w:ascii="Verdana" w:eastAsia="Calibri" w:hAnsi="Verdana" w:cs="Times New Roman"/>
          <w:sz w:val="20"/>
          <w:szCs w:val="20"/>
        </w:rPr>
        <w:t xml:space="preserve">перевод или </w:t>
      </w:r>
      <w:r w:rsidRPr="00EC57B5">
        <w:rPr>
          <w:rFonts w:ascii="Verdana" w:eastAsia="Calibri" w:hAnsi="Verdana" w:cs="Times New Roman"/>
          <w:sz w:val="20"/>
          <w:szCs w:val="20"/>
        </w:rPr>
        <w:t>горизонтальное перемещение сотрудников на различные должности в пределах одной компании</w:t>
      </w:r>
      <w:r w:rsidR="00461BF7">
        <w:rPr>
          <w:rFonts w:ascii="Verdana" w:eastAsia="Calibri" w:hAnsi="Verdana" w:cs="Times New Roman"/>
          <w:sz w:val="20"/>
          <w:szCs w:val="20"/>
        </w:rPr>
        <w:t xml:space="preserve"> с сохранением, либо повышением уровня полномочий</w:t>
      </w:r>
      <w:r w:rsidRPr="00EC57B5">
        <w:rPr>
          <w:rFonts w:ascii="Verdana" w:eastAsia="Calibri" w:hAnsi="Verdana" w:cs="Times New Roman"/>
          <w:sz w:val="20"/>
          <w:szCs w:val="20"/>
        </w:rPr>
        <w:t xml:space="preserve">. 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>Профиль должности — набор знаний, умений, навыков и компетенций, необходимый работнику, занимающему определенную должность.</w:t>
      </w:r>
    </w:p>
    <w:p w:rsidR="00334055" w:rsidRPr="00EC57B5" w:rsidRDefault="00334055" w:rsidP="00461BF7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 xml:space="preserve">Коллегия - </w:t>
      </w:r>
      <w:r w:rsidR="00461BF7" w:rsidRPr="00461BF7">
        <w:rPr>
          <w:rFonts w:ascii="Verdana" w:eastAsia="Calibri" w:hAnsi="Verdana" w:cs="Times New Roman"/>
          <w:sz w:val="20"/>
          <w:szCs w:val="20"/>
        </w:rPr>
        <w:t>коллегиальные органы, включающие руководителей Общества, принимающие решения по ключевым вопросам, касающимся Кадрового резерва. Состав Кадровых комитетов варьируется в зависимости от уровня Кадрового резерва и целевых позиций</w:t>
      </w:r>
      <w:r w:rsidRPr="00EC57B5">
        <w:rPr>
          <w:rFonts w:ascii="Verdana" w:eastAsia="Calibri" w:hAnsi="Verdana" w:cs="Times New Roman"/>
          <w:sz w:val="20"/>
          <w:szCs w:val="20"/>
        </w:rPr>
        <w:t>.</w:t>
      </w:r>
    </w:p>
    <w:p w:rsidR="00334055" w:rsidRDefault="00334055" w:rsidP="00334055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 xml:space="preserve">Положение – Положение организации о порядке формирования Кадрового резерва дивизиона </w:t>
      </w:r>
      <w:r w:rsidR="002467B2">
        <w:rPr>
          <w:rFonts w:ascii="Verdana" w:eastAsia="Calibri" w:hAnsi="Verdana"/>
          <w:sz w:val="20"/>
          <w:szCs w:val="20"/>
        </w:rPr>
        <w:t>Про-Ресурс</w:t>
      </w:r>
      <w:r w:rsidRPr="00EC57B5">
        <w:rPr>
          <w:rFonts w:ascii="Verdana" w:eastAsia="Calibri" w:hAnsi="Verdana" w:cs="Times New Roman"/>
          <w:sz w:val="20"/>
          <w:szCs w:val="20"/>
        </w:rPr>
        <w:t>.</w:t>
      </w:r>
    </w:p>
    <w:p w:rsidR="00461BF7" w:rsidRDefault="00461BF7" w:rsidP="00461BF7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Компетенция - </w:t>
      </w:r>
      <w:r w:rsidRPr="00461BF7">
        <w:rPr>
          <w:rFonts w:ascii="Verdana" w:eastAsia="Calibri" w:hAnsi="Verdana" w:cs="Times New Roman"/>
          <w:sz w:val="20"/>
          <w:szCs w:val="20"/>
        </w:rPr>
        <w:t>интегральное качество, сочетающее в себе знания, навыки и установки человека, описанное в терминах наблюдаемого поведения.</w:t>
      </w:r>
    </w:p>
    <w:p w:rsidR="00C204AD" w:rsidRDefault="00C204AD" w:rsidP="00652963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Обратная связь - </w:t>
      </w:r>
      <w:r w:rsidRPr="00C204AD">
        <w:rPr>
          <w:rFonts w:ascii="Verdana" w:eastAsia="Calibri" w:hAnsi="Verdana" w:cs="Times New Roman"/>
          <w:sz w:val="20"/>
          <w:szCs w:val="20"/>
        </w:rPr>
        <w:t>информация о поведении человека в прошлом, которую ему сообщают в настоящем, рассчитывая, что она повлияет на его поведение в будущем.</w:t>
      </w:r>
    </w:p>
    <w:p w:rsidR="00C204AD" w:rsidRDefault="00C204AD" w:rsidP="00652963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Профессиональные компетенции - </w:t>
      </w:r>
      <w:r w:rsidRPr="00C204AD">
        <w:rPr>
          <w:rFonts w:ascii="Verdana" w:eastAsia="Calibri" w:hAnsi="Verdana" w:cs="Times New Roman"/>
          <w:sz w:val="20"/>
          <w:szCs w:val="20"/>
        </w:rPr>
        <w:t>набор навыков и знаний, необходимых работнику для выполнения трудовой функции.</w:t>
      </w:r>
    </w:p>
    <w:p w:rsidR="00C204AD" w:rsidRDefault="00C204AD" w:rsidP="00652963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Резервист - </w:t>
      </w:r>
      <w:r w:rsidRPr="00C204AD">
        <w:rPr>
          <w:rFonts w:ascii="Verdana" w:eastAsia="Calibri" w:hAnsi="Verdana" w:cs="Times New Roman"/>
          <w:sz w:val="20"/>
          <w:szCs w:val="20"/>
        </w:rPr>
        <w:t>работник ООО «</w:t>
      </w:r>
      <w:r w:rsidR="002467B2">
        <w:rPr>
          <w:rFonts w:ascii="Verdana" w:eastAsia="Calibri" w:hAnsi="Verdana" w:cs="Times New Roman"/>
          <w:sz w:val="20"/>
          <w:szCs w:val="20"/>
        </w:rPr>
        <w:t>Про-Ресурс</w:t>
      </w:r>
      <w:r w:rsidRPr="00C204AD">
        <w:rPr>
          <w:rFonts w:ascii="Verdana" w:eastAsia="Calibri" w:hAnsi="Verdana" w:cs="Times New Roman"/>
          <w:sz w:val="20"/>
          <w:szCs w:val="20"/>
        </w:rPr>
        <w:t>», зачисленный во внутренний кадровый резерв на основании фактических результатов работы, оценочных процедур ООО «РН-Учет» и рекомендаций линейного руководителя или руководителей более высокого уровня управления по направлению деятельности.</w:t>
      </w:r>
    </w:p>
    <w:p w:rsidR="00C204AD" w:rsidRDefault="00C204AD" w:rsidP="00652963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Управленческие компетенции - </w:t>
      </w:r>
      <w:r w:rsidRPr="00C204AD">
        <w:rPr>
          <w:rFonts w:ascii="Verdana" w:eastAsia="Calibri" w:hAnsi="Verdana" w:cs="Times New Roman"/>
          <w:sz w:val="20"/>
          <w:szCs w:val="20"/>
        </w:rPr>
        <w:t>определяют готовность работника исполнять управленческие функции, описывают управленческие навыки и умения, необходимые для успешного руководителя.</w:t>
      </w:r>
    </w:p>
    <w:p w:rsidR="00C204AD" w:rsidRPr="00EC57B5" w:rsidRDefault="00C204AD" w:rsidP="00652963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Целевая позиция - </w:t>
      </w:r>
      <w:r w:rsidRPr="00C204AD">
        <w:rPr>
          <w:rFonts w:ascii="Verdana" w:eastAsia="Calibri" w:hAnsi="Verdana" w:cs="Times New Roman"/>
          <w:sz w:val="20"/>
          <w:szCs w:val="20"/>
        </w:rPr>
        <w:t>позиция (должность), приоритет заполнения которой обусловлен особой значимостью для эффективности бизнеса ООО «</w:t>
      </w:r>
      <w:r w:rsidR="002467B2">
        <w:rPr>
          <w:rFonts w:ascii="Verdana" w:eastAsia="Calibri" w:hAnsi="Verdana" w:cs="Times New Roman"/>
          <w:sz w:val="20"/>
          <w:szCs w:val="20"/>
        </w:rPr>
        <w:t>Про-Ресурс</w:t>
      </w:r>
      <w:r w:rsidRPr="00C204AD">
        <w:rPr>
          <w:rFonts w:ascii="Verdana" w:eastAsia="Calibri" w:hAnsi="Verdana" w:cs="Times New Roman"/>
          <w:sz w:val="20"/>
          <w:szCs w:val="20"/>
        </w:rPr>
        <w:t>».</w:t>
      </w:r>
    </w:p>
    <w:p w:rsidR="00334055" w:rsidRPr="00EC57B5" w:rsidRDefault="00334055" w:rsidP="00334055">
      <w:pPr>
        <w:pStyle w:val="1"/>
        <w:numPr>
          <w:ilvl w:val="0"/>
          <w:numId w:val="1"/>
        </w:numPr>
        <w:spacing w:line="480" w:lineRule="auto"/>
        <w:jc w:val="center"/>
        <w:rPr>
          <w:rFonts w:ascii="Verdana" w:eastAsia="Calibri" w:hAnsi="Verdana"/>
          <w:b/>
          <w:color w:val="000000"/>
          <w:sz w:val="20"/>
          <w:szCs w:val="20"/>
        </w:rPr>
      </w:pPr>
      <w:bookmarkStart w:id="3" w:name="_Toc173769991"/>
      <w:r w:rsidRPr="00EC57B5">
        <w:rPr>
          <w:rFonts w:ascii="Verdana" w:eastAsia="Calibri" w:hAnsi="Verdana"/>
          <w:b/>
          <w:color w:val="000000"/>
          <w:sz w:val="20"/>
          <w:szCs w:val="20"/>
        </w:rPr>
        <w:lastRenderedPageBreak/>
        <w:t>Общие положения</w:t>
      </w:r>
      <w:bookmarkEnd w:id="3"/>
    </w:p>
    <w:p w:rsidR="00334055" w:rsidRPr="00EC57B5" w:rsidRDefault="00C204AD" w:rsidP="00C204AD">
      <w:pPr>
        <w:pStyle w:val="a5"/>
        <w:numPr>
          <w:ilvl w:val="1"/>
          <w:numId w:val="1"/>
        </w:numPr>
        <w:spacing w:line="360" w:lineRule="auto"/>
        <w:ind w:left="709"/>
        <w:jc w:val="both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Требования настоящего Положения</w:t>
      </w:r>
      <w:r w:rsidRPr="00C204AD">
        <w:rPr>
          <w:rFonts w:ascii="Verdana" w:eastAsia="Calibri" w:hAnsi="Verdana" w:cs="Times New Roman"/>
          <w:sz w:val="20"/>
          <w:szCs w:val="20"/>
        </w:rPr>
        <w:t xml:space="preserve"> являются обязательными и едиными для всех работников Общества и служат основанием для обеспечения организационной и методологической поддержки процесса формирования, развития и продвижения Кадрового резерва Общества.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pacing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>Настоящее Положение определяет порядок и форму предоставления Кадрового резерва.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hd w:val="clear" w:color="auto" w:fill="FFFFFF"/>
        <w:spacing w:after="0" w:line="360" w:lineRule="auto"/>
        <w:ind w:left="709" w:hanging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Наличие кадрового резерва обеспечивает непрерывность процесса управления, уменьшает риск, связанный с ошибочным назначением на вакантную должность, позволяет избежать случайностей и своевременно заменять недостаточно подготовленных работников более подготовленными.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hd w:val="clear" w:color="auto" w:fill="FFFFFF"/>
        <w:spacing w:after="0" w:line="360" w:lineRule="auto"/>
        <w:ind w:left="709" w:hanging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Кадровый резерв формируется для:</w:t>
      </w:r>
    </w:p>
    <w:p w:rsidR="00334055" w:rsidRPr="00EC57B5" w:rsidRDefault="00334055" w:rsidP="00334055">
      <w:pPr>
        <w:shd w:val="clear" w:color="auto" w:fill="FFFFFF"/>
        <w:spacing w:after="0" w:line="360" w:lineRule="auto"/>
        <w:ind w:left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- своевременного и качественного комплектования руководящих должностей лояльными и подготовленными специалистами;</w:t>
      </w:r>
    </w:p>
    <w:p w:rsidR="00334055" w:rsidRPr="00EC57B5" w:rsidRDefault="00334055" w:rsidP="00334055">
      <w:pPr>
        <w:shd w:val="clear" w:color="auto" w:fill="FFFFFF"/>
        <w:spacing w:after="0" w:line="360" w:lineRule="auto"/>
        <w:ind w:left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- сохранения преемственности в управлении в дивизионе;</w:t>
      </w:r>
    </w:p>
    <w:p w:rsidR="00334055" w:rsidRPr="00EC57B5" w:rsidRDefault="00334055" w:rsidP="00334055">
      <w:pPr>
        <w:shd w:val="clear" w:color="auto" w:fill="FFFFFF"/>
        <w:spacing w:after="0" w:line="360" w:lineRule="auto"/>
        <w:ind w:left="1418" w:hanging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- повышения уровня мотивации персонала к профессиональному росту;</w:t>
      </w:r>
    </w:p>
    <w:p w:rsidR="00334055" w:rsidRPr="00EC57B5" w:rsidRDefault="00334055" w:rsidP="00334055">
      <w:pPr>
        <w:shd w:val="clear" w:color="auto" w:fill="FFFFFF"/>
        <w:spacing w:after="0" w:line="360" w:lineRule="auto"/>
        <w:ind w:left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- совершенствования результатов профессиональной деятельности персонала всех категорий;</w:t>
      </w:r>
    </w:p>
    <w:p w:rsidR="00334055" w:rsidRPr="00EC57B5" w:rsidRDefault="00334055" w:rsidP="00334055">
      <w:pPr>
        <w:shd w:val="clear" w:color="auto" w:fill="FFFFFF"/>
        <w:spacing w:after="0" w:line="360" w:lineRule="auto"/>
        <w:ind w:left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- обеспечения условий для достижения необходимого уровня компетенций;</w:t>
      </w:r>
    </w:p>
    <w:p w:rsidR="00334055" w:rsidRPr="00EC57B5" w:rsidRDefault="00334055" w:rsidP="00334055">
      <w:pPr>
        <w:shd w:val="clear" w:color="auto" w:fill="FFFFFF"/>
        <w:spacing w:after="0" w:line="360" w:lineRule="auto"/>
        <w:ind w:left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- развития возможностей карьерного роста перспективных сотрудников.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pacing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>Последовательность выполнения работ по Кадровому резерву определена в Приложении 1.</w:t>
      </w:r>
    </w:p>
    <w:p w:rsidR="00334055" w:rsidRPr="00EC57B5" w:rsidRDefault="00334055" w:rsidP="00334055">
      <w:pPr>
        <w:pStyle w:val="a5"/>
        <w:spacing w:line="360" w:lineRule="auto"/>
        <w:ind w:left="709"/>
        <w:jc w:val="both"/>
        <w:rPr>
          <w:rFonts w:ascii="Verdana" w:eastAsia="Calibri" w:hAnsi="Verdana" w:cs="Times New Roman"/>
          <w:sz w:val="20"/>
          <w:szCs w:val="20"/>
        </w:rPr>
      </w:pPr>
    </w:p>
    <w:p w:rsidR="00334055" w:rsidRPr="00EC57B5" w:rsidRDefault="00334055" w:rsidP="00334055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Verdana" w:eastAsia="Times New Roman" w:hAnsi="Verdana"/>
          <w:b/>
          <w:color w:val="auto"/>
          <w:sz w:val="20"/>
          <w:szCs w:val="20"/>
        </w:rPr>
      </w:pPr>
      <w:bookmarkStart w:id="4" w:name="_Toc173769992"/>
      <w:r w:rsidRPr="00EC57B5">
        <w:rPr>
          <w:rFonts w:ascii="Verdana" w:eastAsia="Times New Roman" w:hAnsi="Verdana"/>
          <w:b/>
          <w:color w:val="auto"/>
          <w:sz w:val="20"/>
          <w:szCs w:val="20"/>
        </w:rPr>
        <w:t>Задачи Кадрового резерва</w:t>
      </w:r>
      <w:bookmarkEnd w:id="4"/>
    </w:p>
    <w:p w:rsidR="00C204AD" w:rsidRPr="00C204AD" w:rsidRDefault="00C204AD" w:rsidP="00C204AD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Обеспечить долгосрочную кадровую защищенность Общества за счет наличия кандидатов для назначения на целевые позиции.</w:t>
      </w:r>
    </w:p>
    <w:p w:rsidR="00C204AD" w:rsidRPr="00C204AD" w:rsidRDefault="00C204AD" w:rsidP="00C204AD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Обеспечить выявление и развитие талантливых работников с целью максимального использования их потенциала для достижения бизнес-целей Общества.</w:t>
      </w:r>
    </w:p>
    <w:p w:rsidR="00C204AD" w:rsidRPr="00C204AD" w:rsidRDefault="00C204AD" w:rsidP="00C204AD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Обеспечить мотивацию работников к развитию, формируя ясные условия карьерного роста.</w:t>
      </w:r>
    </w:p>
    <w:p w:rsidR="00C204AD" w:rsidRPr="00C204AD" w:rsidRDefault="00C204AD" w:rsidP="00C204AD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Сформировать привлекательный имидж Общества как работодателя, способствующий привлечению квалифицированных и высокопотенциальных работников с рынка труда.</w:t>
      </w:r>
    </w:p>
    <w:p w:rsidR="00334055" w:rsidRPr="00EC57B5" w:rsidRDefault="00334055" w:rsidP="00334055">
      <w:pPr>
        <w:pStyle w:val="a5"/>
        <w:spacing w:before="100" w:beforeAutospacing="1" w:after="100" w:afterAutospacing="1" w:line="360" w:lineRule="auto"/>
        <w:ind w:left="709"/>
        <w:jc w:val="both"/>
        <w:rPr>
          <w:rFonts w:ascii="Verdana" w:eastAsia="Times New Roman" w:hAnsi="Verdana" w:cs="Tahoma"/>
          <w:sz w:val="20"/>
          <w:szCs w:val="20"/>
        </w:rPr>
      </w:pPr>
    </w:p>
    <w:p w:rsidR="00334055" w:rsidRPr="00EC57B5" w:rsidRDefault="00334055" w:rsidP="00334055">
      <w:pPr>
        <w:pStyle w:val="1"/>
        <w:numPr>
          <w:ilvl w:val="0"/>
          <w:numId w:val="1"/>
        </w:numPr>
        <w:spacing w:line="480" w:lineRule="auto"/>
        <w:jc w:val="center"/>
        <w:rPr>
          <w:rFonts w:ascii="Verdana" w:eastAsia="Times New Roman" w:hAnsi="Verdana"/>
          <w:b/>
          <w:color w:val="auto"/>
          <w:sz w:val="20"/>
          <w:szCs w:val="20"/>
        </w:rPr>
      </w:pPr>
      <w:bookmarkStart w:id="5" w:name="_Toc173769993"/>
      <w:r w:rsidRPr="00EC57B5">
        <w:rPr>
          <w:rFonts w:ascii="Verdana" w:eastAsia="Times New Roman" w:hAnsi="Verdana"/>
          <w:b/>
          <w:color w:val="auto"/>
          <w:sz w:val="20"/>
          <w:szCs w:val="20"/>
        </w:rPr>
        <w:t>Принципы формирования Кадрового резерва</w:t>
      </w:r>
      <w:bookmarkEnd w:id="5"/>
    </w:p>
    <w:p w:rsidR="00334055" w:rsidRPr="00EC57B5" w:rsidRDefault="00334055" w:rsidP="00334055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ind w:left="709" w:hanging="709"/>
        <w:jc w:val="both"/>
        <w:rPr>
          <w:rFonts w:ascii="Verdana" w:eastAsia="Times New Roman" w:hAnsi="Verdana" w:cs="Tahoma"/>
          <w:sz w:val="20"/>
          <w:szCs w:val="20"/>
        </w:rPr>
      </w:pPr>
      <w:r w:rsidRPr="00EC57B5">
        <w:rPr>
          <w:rFonts w:ascii="Verdana" w:eastAsia="Times New Roman" w:hAnsi="Verdana" w:cs="Tahoma"/>
          <w:sz w:val="20"/>
          <w:szCs w:val="20"/>
        </w:rPr>
        <w:t>Формирование Кадрового резерва является жизненно важной задачей для надежного функционирования Компании, так как это реальный инструмент, позволяющий выстраивать эффективную систему управления персоналом, снижать затраты на привлечение и адаптацию новых перспективных сотрудников на руководящие должности, влиять на их мотивацию и обеспечивать успешное развитие компании в целом.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ind w:left="709" w:hanging="709"/>
        <w:jc w:val="both"/>
        <w:rPr>
          <w:rFonts w:ascii="Verdana" w:eastAsia="Times New Roman" w:hAnsi="Verdana" w:cs="Tahoma"/>
          <w:b/>
          <w:sz w:val="20"/>
          <w:szCs w:val="20"/>
        </w:rPr>
      </w:pPr>
      <w:r w:rsidRPr="00EC57B5">
        <w:rPr>
          <w:rFonts w:ascii="Verdana" w:eastAsia="Times New Roman" w:hAnsi="Verdana" w:cs="Tahoma"/>
          <w:sz w:val="20"/>
          <w:szCs w:val="20"/>
        </w:rPr>
        <w:t>Кадровый резерв формируется</w:t>
      </w:r>
      <w:r w:rsidRPr="00EC57B5">
        <w:rPr>
          <w:rFonts w:ascii="Verdana" w:eastAsia="Times New Roman" w:hAnsi="Verdana" w:cs="Tahoma"/>
          <w:b/>
          <w:sz w:val="20"/>
          <w:szCs w:val="20"/>
        </w:rPr>
        <w:t xml:space="preserve"> </w:t>
      </w:r>
      <w:r w:rsidRPr="00EC57B5">
        <w:rPr>
          <w:rFonts w:ascii="Verdana" w:eastAsia="Times New Roman" w:hAnsi="Verdana" w:cs="Tahoma"/>
          <w:sz w:val="20"/>
          <w:szCs w:val="20"/>
        </w:rPr>
        <w:t>на основании данных оценки компетенций, а также на основе данных о достижениях кандидата.</w:t>
      </w:r>
      <w:r w:rsidRPr="00EC57B5">
        <w:rPr>
          <w:rFonts w:ascii="Verdana" w:eastAsia="Times New Roman" w:hAnsi="Verdana" w:cs="Tahoma"/>
          <w:b/>
          <w:sz w:val="20"/>
          <w:szCs w:val="20"/>
        </w:rPr>
        <w:t xml:space="preserve"> 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ind w:left="709" w:hanging="709"/>
        <w:jc w:val="both"/>
        <w:rPr>
          <w:rFonts w:ascii="Verdana" w:eastAsia="Times New Roman" w:hAnsi="Verdana" w:cs="Tahoma"/>
          <w:sz w:val="20"/>
          <w:szCs w:val="20"/>
        </w:rPr>
      </w:pPr>
      <w:r w:rsidRPr="00EC57B5">
        <w:rPr>
          <w:rFonts w:ascii="Verdana" w:eastAsia="Times New Roman" w:hAnsi="Verdana" w:cs="Tahoma"/>
          <w:sz w:val="20"/>
          <w:szCs w:val="20"/>
        </w:rPr>
        <w:t>Формирование Кадрового резерва базируется на следующих принципах: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Построение вертикальной интеграции резерва.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Система Кадрового резерва охватывает все уровни Общества. Система потенциально позволяет талантливому работнику пройти все ступени и стать руководителем Общества.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Обеспечение горизонтальной и территориальной интеграции резерва.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 xml:space="preserve">Кадровый ресурс является общим для всех структурных подразделений Общества. Назначения могут производиться в территориальных пределах и интересах всего Общества. 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Планирование вакансий на ключевых позициях.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Общество формирует перечень целевых позиций, для занятия которых создается Кадровый резерв, и планирует срок их заполнения, тем самым определяя оптимальную численность резервистов.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Выявление наиболее соответствующих работников.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Общество целенаправленно выявляет работников, наиболее подходящих для назначения на управленческие должности.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Выявление наиболее талантливых работников, максимальное использование их потенциала.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Общество выявляет из числа резервистов талантливых работников, помогает им максимально реализовать свои таланты в рамках Общества путем их ротации, приоритетного назначения на целевые позиции, включения в приоритетные проекты.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Целенаправленное развитие резервистов.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Общество приоритетно инвестирует в развитие резервистов, в первую очередь – талантливых резервистов, обладающих высоким потенциалом к развитию.</w:t>
      </w:r>
    </w:p>
    <w:p w:rsidR="00C204AD" w:rsidRPr="00C204AD" w:rsidRDefault="00C204AD" w:rsidP="00C204AD">
      <w:pPr>
        <w:pStyle w:val="a5"/>
        <w:numPr>
          <w:ilvl w:val="2"/>
          <w:numId w:val="1"/>
        </w:numPr>
        <w:spacing w:before="100" w:beforeAutospacing="1" w:after="100" w:afterAutospacing="1" w:line="360" w:lineRule="auto"/>
        <w:ind w:left="1418"/>
        <w:jc w:val="both"/>
        <w:rPr>
          <w:rFonts w:ascii="Verdana" w:eastAsia="Times New Roman" w:hAnsi="Verdana" w:cs="Tahoma"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t>Продвижение резервистов.</w:t>
      </w:r>
    </w:p>
    <w:p w:rsidR="00334055" w:rsidRPr="00652963" w:rsidRDefault="00C204AD" w:rsidP="00334055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ind w:left="709" w:hanging="709"/>
        <w:jc w:val="both"/>
        <w:rPr>
          <w:rFonts w:ascii="Verdana" w:eastAsia="Times New Roman" w:hAnsi="Verdana" w:cs="Tahoma"/>
          <w:b/>
          <w:sz w:val="20"/>
          <w:szCs w:val="20"/>
        </w:rPr>
      </w:pPr>
      <w:r w:rsidRPr="00C204AD">
        <w:rPr>
          <w:rFonts w:ascii="Verdana" w:eastAsia="Times New Roman" w:hAnsi="Verdana" w:cs="Tahoma"/>
          <w:sz w:val="20"/>
          <w:szCs w:val="20"/>
        </w:rPr>
        <w:lastRenderedPageBreak/>
        <w:t>Резервисты обладают приоритетом при рассмотрении и решении вопроса о назначении на целевые позиции по сравнению с иными кандидатами.</w:t>
      </w:r>
      <w:r w:rsidR="00334055" w:rsidRPr="00EC57B5">
        <w:rPr>
          <w:rFonts w:ascii="Verdana" w:eastAsia="Times New Roman" w:hAnsi="Verdana" w:cs="Tahoma"/>
          <w:sz w:val="20"/>
          <w:szCs w:val="20"/>
        </w:rPr>
        <w:t>Возраст и стаж кандидата не несут первостепенное значение для включения в Кадровый резерв.</w:t>
      </w:r>
    </w:p>
    <w:p w:rsidR="00861D62" w:rsidRDefault="00861D62" w:rsidP="00861D62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ind w:left="709"/>
        <w:jc w:val="both"/>
        <w:rPr>
          <w:rFonts w:ascii="Verdana" w:eastAsia="Times New Roman" w:hAnsi="Verdana" w:cs="Tahoma"/>
          <w:sz w:val="20"/>
          <w:szCs w:val="20"/>
        </w:rPr>
      </w:pPr>
      <w:r w:rsidRPr="00652963">
        <w:rPr>
          <w:rFonts w:ascii="Verdana" w:eastAsia="Times New Roman" w:hAnsi="Verdana" w:cs="Tahoma"/>
          <w:sz w:val="20"/>
          <w:szCs w:val="20"/>
        </w:rPr>
        <w:t xml:space="preserve">Для создания эффективной системы Кадрового резерва должен быть решен ряд задач. Выполнение задач реализуется в рамках процессов работы с Кадровым резервом представленных в Таблице </w:t>
      </w:r>
      <w:r>
        <w:rPr>
          <w:rFonts w:ascii="Verdana" w:eastAsia="Times New Roman" w:hAnsi="Verdana" w:cs="Tahoma"/>
          <w:sz w:val="20"/>
          <w:szCs w:val="20"/>
        </w:rPr>
        <w:t>1</w:t>
      </w:r>
      <w:r w:rsidRPr="00652963">
        <w:rPr>
          <w:rFonts w:ascii="Verdana" w:eastAsia="Times New Roman" w:hAnsi="Verdana" w:cs="Tahoma"/>
          <w:sz w:val="20"/>
          <w:szCs w:val="20"/>
        </w:rPr>
        <w:t>.</w:t>
      </w:r>
    </w:p>
    <w:p w:rsidR="00861D62" w:rsidRPr="00861D62" w:rsidRDefault="00861D62" w:rsidP="00652963">
      <w:pPr>
        <w:pStyle w:val="a5"/>
        <w:tabs>
          <w:tab w:val="left" w:pos="720"/>
        </w:tabs>
        <w:spacing w:after="60"/>
        <w:ind w:left="1250" w:right="-7"/>
        <w:jc w:val="center"/>
        <w:rPr>
          <w:rFonts w:ascii="Arial" w:eastAsia="Times New Roman" w:hAnsi="Arial" w:cs="Arial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Таблица 1. </w:t>
      </w:r>
      <w:r w:rsidRPr="00861D62">
        <w:rPr>
          <w:rFonts w:ascii="Arial" w:eastAsia="Times New Roman" w:hAnsi="Arial" w:cs="Arial"/>
          <w:b/>
          <w:sz w:val="20"/>
          <w:szCs w:val="20"/>
          <w:lang w:eastAsia="ru-RU"/>
        </w:rPr>
        <w:t>Задачи и процессы системы Кадрового резерва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4"/>
        <w:gridCol w:w="3935"/>
      </w:tblGrid>
      <w:tr w:rsidR="00861D62" w:rsidRPr="00D9350D" w:rsidTr="00414E6E">
        <w:trPr>
          <w:trHeight w:val="312"/>
          <w:tblHeader/>
        </w:trPr>
        <w:tc>
          <w:tcPr>
            <w:tcW w:w="29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61D62" w:rsidRPr="005B46FD" w:rsidRDefault="00861D62" w:rsidP="00414E6E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</w:pPr>
            <w:r w:rsidRPr="005B46FD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>ЗАДАЧИ</w:t>
            </w:r>
          </w:p>
        </w:tc>
        <w:tc>
          <w:tcPr>
            <w:tcW w:w="20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861D62" w:rsidRPr="005B46FD" w:rsidRDefault="00861D62" w:rsidP="00414E6E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</w:pPr>
            <w:r w:rsidRPr="005B46FD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>ПРОЦЕССЫ</w:t>
            </w:r>
          </w:p>
        </w:tc>
      </w:tr>
      <w:tr w:rsidR="00861D62" w:rsidRPr="00D9350D" w:rsidTr="00414E6E">
        <w:tc>
          <w:tcPr>
            <w:tcW w:w="2982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ind w:left="252" w:hanging="252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1. </w:t>
            </w: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Определить целевые позиции и план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ируемую численность резервистов</w:t>
            </w:r>
          </w:p>
        </w:tc>
        <w:tc>
          <w:tcPr>
            <w:tcW w:w="2018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ind w:left="252" w:hanging="252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sz w:val="20"/>
                <w:szCs w:val="20"/>
                <w:lang w:eastAsia="ru-RU"/>
              </w:rPr>
              <w:t xml:space="preserve">1. Определение перечня целевых позиций и оптимальной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численности резерва</w:t>
            </w:r>
          </w:p>
        </w:tc>
      </w:tr>
      <w:tr w:rsidR="00861D62" w:rsidRPr="00D9350D" w:rsidTr="00414E6E">
        <w:tc>
          <w:tcPr>
            <w:tcW w:w="2982" w:type="pct"/>
            <w:tcBorders>
              <w:lef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ind w:left="252" w:hanging="252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2. Отобрать наиболее соответствующих работников. Среди них выявить талантливых</w:t>
            </w:r>
          </w:p>
        </w:tc>
        <w:tc>
          <w:tcPr>
            <w:tcW w:w="2018" w:type="pct"/>
            <w:tcBorders>
              <w:righ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2. Отбор резервистов</w:t>
            </w:r>
          </w:p>
        </w:tc>
      </w:tr>
      <w:tr w:rsidR="00861D62" w:rsidRPr="00D9350D" w:rsidTr="00414E6E">
        <w:tc>
          <w:tcPr>
            <w:tcW w:w="2982" w:type="pct"/>
            <w:tcBorders>
              <w:lef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ind w:left="252" w:hanging="252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3. Обеспечить кадровую защищенность Общества: подобрать для каждой целевой позиции оптимальное количество резервистов</w:t>
            </w:r>
          </w:p>
        </w:tc>
        <w:tc>
          <w:tcPr>
            <w:tcW w:w="2018" w:type="pct"/>
            <w:vMerge w:val="restart"/>
            <w:tcBorders>
              <w:righ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ind w:left="252" w:hanging="252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3. Подбор резервистов для заполнения целевых позиций и планирование карьеры резервистов</w:t>
            </w:r>
          </w:p>
        </w:tc>
      </w:tr>
      <w:tr w:rsidR="00861D62" w:rsidRPr="00D9350D" w:rsidTr="00414E6E">
        <w:tc>
          <w:tcPr>
            <w:tcW w:w="2982" w:type="pct"/>
            <w:tcBorders>
              <w:lef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ind w:left="252" w:hanging="252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4. Определить напра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вления карьерного развития для </w:t>
            </w: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резервистов</w:t>
            </w:r>
          </w:p>
        </w:tc>
        <w:tc>
          <w:tcPr>
            <w:tcW w:w="2018" w:type="pct"/>
            <w:vMerge/>
            <w:tcBorders>
              <w:righ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61D62" w:rsidRPr="00D9350D" w:rsidTr="00414E6E">
        <w:tc>
          <w:tcPr>
            <w:tcW w:w="2982" w:type="pct"/>
            <w:tcBorders>
              <w:lef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ind w:left="252" w:hanging="252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5. Подготовить резервистов для назначения на целевые позиции. Задействовать потенциал резервистов в текущих проектах</w:t>
            </w:r>
          </w:p>
        </w:tc>
        <w:tc>
          <w:tcPr>
            <w:tcW w:w="2018" w:type="pct"/>
            <w:tcBorders>
              <w:righ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ind w:left="252" w:hanging="252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4. Развитие и мониторинг резервистов</w:t>
            </w:r>
          </w:p>
        </w:tc>
      </w:tr>
      <w:tr w:rsidR="00861D62" w:rsidRPr="00D9350D" w:rsidTr="00414E6E">
        <w:tc>
          <w:tcPr>
            <w:tcW w:w="2982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61D62" w:rsidRPr="00D9350D" w:rsidRDefault="00861D62" w:rsidP="00414E6E">
            <w:pPr>
              <w:ind w:left="252" w:hanging="252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6. </w:t>
            </w: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Обеспечить назначение подготовленного резервиста на вакантную целевую позицию</w:t>
            </w:r>
          </w:p>
        </w:tc>
        <w:tc>
          <w:tcPr>
            <w:tcW w:w="2018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61D62" w:rsidRPr="00D9350D" w:rsidRDefault="00861D62" w:rsidP="00414E6E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sz w:val="20"/>
                <w:szCs w:val="20"/>
                <w:lang w:eastAsia="ru-RU"/>
              </w:rPr>
              <w:t>5. Назначение резервистов</w:t>
            </w:r>
          </w:p>
        </w:tc>
      </w:tr>
    </w:tbl>
    <w:p w:rsidR="00861D62" w:rsidRPr="00652963" w:rsidRDefault="00861D62" w:rsidP="00652963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ahoma"/>
          <w:sz w:val="20"/>
          <w:szCs w:val="20"/>
        </w:rPr>
      </w:pPr>
    </w:p>
    <w:p w:rsidR="00334055" w:rsidRPr="00EC57B5" w:rsidRDefault="00334055" w:rsidP="00334055">
      <w:pPr>
        <w:pStyle w:val="a5"/>
        <w:numPr>
          <w:ilvl w:val="0"/>
          <w:numId w:val="1"/>
        </w:numPr>
        <w:shd w:val="clear" w:color="auto" w:fill="FFFFFF"/>
        <w:spacing w:before="240" w:after="120" w:line="240" w:lineRule="auto"/>
        <w:ind w:left="567" w:hanging="567"/>
        <w:jc w:val="center"/>
        <w:outlineLvl w:val="2"/>
        <w:rPr>
          <w:rFonts w:ascii="Verdana" w:eastAsia="Times New Roman" w:hAnsi="Verdana" w:cs="Helvetica"/>
          <w:b/>
          <w:bCs/>
          <w:sz w:val="20"/>
          <w:szCs w:val="20"/>
          <w:lang w:eastAsia="ru-RU"/>
        </w:rPr>
      </w:pPr>
      <w:bookmarkStart w:id="6" w:name="_Toc173769994"/>
      <w:r w:rsidRPr="00EC57B5">
        <w:rPr>
          <w:rFonts w:ascii="Verdana" w:eastAsia="Times New Roman" w:hAnsi="Verdana" w:cs="Helvetica"/>
          <w:b/>
          <w:bCs/>
          <w:sz w:val="20"/>
          <w:szCs w:val="20"/>
          <w:lang w:eastAsia="ru-RU"/>
        </w:rPr>
        <w:t>Порядок включения кандидатов в Кадровый резерв</w:t>
      </w:r>
      <w:bookmarkEnd w:id="6"/>
      <w:r w:rsidRPr="00EC57B5">
        <w:rPr>
          <w:rFonts w:ascii="Verdana" w:eastAsia="Times New Roman" w:hAnsi="Verdana" w:cs="Helvetica"/>
          <w:b/>
          <w:bCs/>
          <w:sz w:val="20"/>
          <w:szCs w:val="20"/>
          <w:lang w:eastAsia="ru-RU"/>
        </w:rPr>
        <w:t xml:space="preserve"> </w:t>
      </w:r>
    </w:p>
    <w:p w:rsidR="00334055" w:rsidRPr="00EC57B5" w:rsidRDefault="00334055" w:rsidP="00334055">
      <w:pPr>
        <w:pStyle w:val="a5"/>
        <w:shd w:val="clear" w:color="auto" w:fill="FFFFFF"/>
        <w:spacing w:before="240" w:after="120" w:line="240" w:lineRule="auto"/>
        <w:ind w:left="567"/>
        <w:outlineLvl w:val="2"/>
        <w:rPr>
          <w:rFonts w:ascii="Verdana" w:eastAsia="Times New Roman" w:hAnsi="Verdana" w:cs="Helvetica"/>
          <w:b/>
          <w:bCs/>
          <w:sz w:val="20"/>
          <w:szCs w:val="20"/>
          <w:lang w:eastAsia="ru-RU"/>
        </w:rPr>
      </w:pPr>
    </w:p>
    <w:p w:rsidR="00334055" w:rsidRPr="00EC57B5" w:rsidRDefault="00334055" w:rsidP="00334055">
      <w:pPr>
        <w:pStyle w:val="a5"/>
        <w:numPr>
          <w:ilvl w:val="1"/>
          <w:numId w:val="1"/>
        </w:numPr>
        <w:shd w:val="clear" w:color="auto" w:fill="FFFFFF"/>
        <w:spacing w:after="0" w:line="360" w:lineRule="auto"/>
        <w:ind w:left="709" w:hanging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В качестве кандидатов на включение в Кадровый резерв могут рассматриваться лица:</w:t>
      </w:r>
    </w:p>
    <w:p w:rsidR="00334055" w:rsidRPr="00EC57B5" w:rsidRDefault="00334055" w:rsidP="00334055">
      <w:pPr>
        <w:shd w:val="clear" w:color="auto" w:fill="FFFFFF"/>
        <w:spacing w:after="0" w:line="360" w:lineRule="auto"/>
        <w:ind w:left="1418" w:hanging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Calibri" w:hAnsi="Verdana" w:cs="Times New Roman"/>
          <w:sz w:val="20"/>
          <w:szCs w:val="20"/>
        </w:rPr>
        <w:t>- самостоятельно предложившие свою кандидатуру (Приложение 2)</w:t>
      </w: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;</w:t>
      </w:r>
    </w:p>
    <w:p w:rsidR="00334055" w:rsidRPr="00EC57B5" w:rsidRDefault="00334055" w:rsidP="00334055">
      <w:pPr>
        <w:shd w:val="clear" w:color="auto" w:fill="FFFFFF"/>
        <w:spacing w:after="0" w:line="360" w:lineRule="auto"/>
        <w:ind w:left="1418" w:hanging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Calibri" w:hAnsi="Verdana" w:cs="Times New Roman"/>
          <w:sz w:val="20"/>
          <w:szCs w:val="20"/>
        </w:rPr>
        <w:t>- выдвинутые непосредственным руководителем</w:t>
      </w:r>
      <w:r w:rsidRPr="00EC57B5">
        <w:rPr>
          <w:rFonts w:ascii="Verdana" w:eastAsia="Times New Roman" w:hAnsi="Verdana" w:cs="Helvetica"/>
          <w:sz w:val="20"/>
          <w:szCs w:val="20"/>
          <w:lang w:eastAsia="ru-RU"/>
        </w:rPr>
        <w:t>;</w:t>
      </w:r>
    </w:p>
    <w:p w:rsidR="00334055" w:rsidRPr="00EC57B5" w:rsidRDefault="00334055" w:rsidP="00334055">
      <w:pPr>
        <w:shd w:val="clear" w:color="auto" w:fill="FFFFFF"/>
        <w:spacing w:after="0" w:line="360" w:lineRule="auto"/>
        <w:ind w:left="1418" w:hanging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Calibri" w:hAnsi="Verdana" w:cs="Times New Roman"/>
          <w:sz w:val="20"/>
          <w:szCs w:val="20"/>
        </w:rPr>
        <w:t>- выявленные по результатам проведения процедур оценки.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По источникам формирования Кадровый резерв делится на внешний и внутренний.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 xml:space="preserve">Внешний резерв - представлен потенциальными кандидатами, которые рассматривались в качестве соискателей на открытые вакансии, но по определенным причинам (отказ, контроффер и прочее) не приняли предложение Компании. 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 xml:space="preserve">Внутренний резерв - формируется из работников дивизиона </w:t>
      </w:r>
      <w:r w:rsidR="002467B2">
        <w:rPr>
          <w:rFonts w:ascii="Verdana" w:hAnsi="Verdana"/>
          <w:sz w:val="20"/>
          <w:szCs w:val="20"/>
        </w:rPr>
        <w:t>Про-Ресурс</w:t>
      </w:r>
      <w:r w:rsidRPr="00EC57B5">
        <w:rPr>
          <w:rFonts w:ascii="Verdana" w:hAnsi="Verdana" w:cs="Times New Roman"/>
          <w:sz w:val="20"/>
          <w:szCs w:val="20"/>
        </w:rPr>
        <w:t>. Формирование и использование внутреннего Кадрового резерва имеет первостепенное значение и играет решающую роль при подборе, отборе и подготовке работников на должности руководителей.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Структура резерва определяется на основании: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lastRenderedPageBreak/>
        <w:t>- штатных расписаний подразделений;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наличия ключевых, трудно заменимых, узкоспециализированных должностей;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концепции развития дивизиона.</w:t>
      </w:r>
    </w:p>
    <w:p w:rsidR="00334055" w:rsidRPr="00EC57B5" w:rsidRDefault="00334055" w:rsidP="00334055">
      <w:pPr>
        <w:pStyle w:val="a5"/>
        <w:numPr>
          <w:ilvl w:val="1"/>
          <w:numId w:val="1"/>
        </w:numPr>
        <w:shd w:val="clear" w:color="auto" w:fill="FFFFFF"/>
        <w:spacing w:after="0" w:line="360" w:lineRule="auto"/>
        <w:ind w:left="709" w:hanging="709"/>
        <w:jc w:val="both"/>
        <w:rPr>
          <w:rFonts w:ascii="Verdana" w:eastAsia="Times New Roman" w:hAnsi="Verdana" w:cs="Helvetica"/>
          <w:sz w:val="20"/>
          <w:szCs w:val="20"/>
          <w:lang w:eastAsia="ru-RU"/>
        </w:rPr>
      </w:pPr>
      <w:r w:rsidRPr="00EC57B5">
        <w:rPr>
          <w:rFonts w:ascii="Verdana" w:eastAsia="Calibri" w:hAnsi="Verdana" w:cs="Times New Roman"/>
          <w:sz w:val="20"/>
          <w:szCs w:val="20"/>
        </w:rPr>
        <w:t>Порядок и условия включения в Кадровый резерв: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Работе по формированию резерва должно предшествовать определение отделом по работе с персоналом ООО "</w:t>
      </w:r>
      <w:r w:rsidR="002467B2">
        <w:rPr>
          <w:rFonts w:ascii="Verdana" w:hAnsi="Verdana"/>
          <w:sz w:val="20"/>
          <w:szCs w:val="20"/>
        </w:rPr>
        <w:t>Про-Ресурс</w:t>
      </w:r>
      <w:r w:rsidRPr="00EC57B5">
        <w:rPr>
          <w:rFonts w:ascii="Verdana" w:hAnsi="Verdana" w:cs="Times New Roman"/>
          <w:sz w:val="20"/>
          <w:szCs w:val="20"/>
        </w:rPr>
        <w:t>" оптимальной численности резерва руководящих кадров на основе:</w:t>
      </w:r>
    </w:p>
    <w:p w:rsidR="00334055" w:rsidRPr="00EC57B5" w:rsidRDefault="00334055" w:rsidP="00334055">
      <w:pPr>
        <w:spacing w:after="0" w:line="360" w:lineRule="auto"/>
        <w:ind w:left="1560" w:hanging="851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прогноза изменения структуры руководящего аппарата;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потребности в руководящих кадрах на ближайшую (год) и длительную (до пяти лет) перспективу;</w:t>
      </w:r>
    </w:p>
    <w:p w:rsidR="00334055" w:rsidRPr="00EC57B5" w:rsidRDefault="00334055" w:rsidP="00334055">
      <w:pPr>
        <w:spacing w:after="0" w:line="360" w:lineRule="auto"/>
        <w:ind w:left="1418" w:hanging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фактической численности подготовленного резерва каждого уровня;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числа руководителей, высвобождаемых в ходе организационно-штатных мероприятий, которые могут замещать имеющиеся вакансии руководящего аппарата.</w:t>
      </w:r>
    </w:p>
    <w:p w:rsidR="0033405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В целях обеспечения эффективности резерва его численность должна составлять не менее двух кандидатов на место по каждой категории руководящих должностей. Допускается зачисление одного специалиста в резерв по различным (не более двух) категориям должностей.</w:t>
      </w:r>
    </w:p>
    <w:p w:rsidR="00861D62" w:rsidRDefault="00861D62" w:rsidP="00652963">
      <w:pPr>
        <w:pStyle w:val="a5"/>
        <w:numPr>
          <w:ilvl w:val="1"/>
          <w:numId w:val="1"/>
        </w:num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Целевые позиции внутреннего Кадрового Резерва представлены в Таблице 2.</w:t>
      </w:r>
    </w:p>
    <w:tbl>
      <w:tblPr>
        <w:tblW w:w="3659" w:type="pct"/>
        <w:tblBorders>
          <w:top w:val="single" w:sz="9" w:space="0" w:color="auto"/>
          <w:left w:val="single" w:sz="9" w:space="0" w:color="auto"/>
          <w:bottom w:val="single" w:sz="9" w:space="0" w:color="auto"/>
          <w:right w:val="single" w:sz="9" w:space="0" w:color="auto"/>
          <w:insideH w:val="single" w:sz="6" w:space="0" w:color="auto"/>
          <w:insideV w:val="single" w:sz="6" w:space="0" w:color="auto"/>
        </w:tblBorders>
        <w:tblCellMar>
          <w:left w:w="84" w:type="dxa"/>
          <w:right w:w="84" w:type="dxa"/>
        </w:tblCellMar>
        <w:tblLook w:val="01E0" w:firstRow="1" w:lastRow="1" w:firstColumn="1" w:lastColumn="1" w:noHBand="0" w:noVBand="0"/>
      </w:tblPr>
      <w:tblGrid>
        <w:gridCol w:w="7140"/>
      </w:tblGrid>
      <w:tr w:rsidR="00861D62" w:rsidRPr="00D9350D" w:rsidTr="00652963">
        <w:trPr>
          <w:trHeight w:val="561"/>
        </w:trPr>
        <w:tc>
          <w:tcPr>
            <w:tcW w:w="5000" w:type="pct"/>
            <w:tcBorders>
              <w:top w:val="single" w:sz="9" w:space="0" w:color="auto"/>
              <w:bottom w:val="single" w:sz="9" w:space="0" w:color="auto"/>
            </w:tcBorders>
            <w:shd w:val="clear" w:color="auto" w:fill="FFD200"/>
            <w:vAlign w:val="center"/>
          </w:tcPr>
          <w:p w:rsidR="00861D62" w:rsidRPr="00D9350D" w:rsidRDefault="00861D62" w:rsidP="00414E6E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ПОЗИЦИИ</w:t>
            </w:r>
          </w:p>
        </w:tc>
      </w:tr>
      <w:tr w:rsidR="00861D62" w:rsidRPr="00D9350D" w:rsidTr="00652963">
        <w:tc>
          <w:tcPr>
            <w:tcW w:w="5000" w:type="pct"/>
            <w:tcBorders>
              <w:top w:val="single" w:sz="9" w:space="0" w:color="auto"/>
            </w:tcBorders>
            <w:shd w:val="clear" w:color="auto" w:fill="auto"/>
            <w:vAlign w:val="center"/>
          </w:tcPr>
          <w:p w:rsidR="00861D62" w:rsidRPr="00D9350D" w:rsidRDefault="00861D62" w:rsidP="00414E6E">
            <w:pPr>
              <w:spacing w:before="6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>Директор;</w:t>
            </w:r>
          </w:p>
          <w:p w:rsidR="00861D62" w:rsidRDefault="00861D62" w:rsidP="00861D62">
            <w:pPr>
              <w:spacing w:before="6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>Заместители директора;</w:t>
            </w:r>
            <w:r w:rsidRPr="00D9350D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</w:p>
          <w:p w:rsidR="00D47907" w:rsidRPr="00D9350D" w:rsidRDefault="00D47907" w:rsidP="00D47907">
            <w:pPr>
              <w:spacing w:before="6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9350D">
              <w:rPr>
                <w:rFonts w:eastAsia="Times New Roman"/>
                <w:bCs/>
                <w:sz w:val="20"/>
                <w:szCs w:val="20"/>
                <w:lang w:eastAsia="ru-RU"/>
              </w:rPr>
              <w:t>Начальники отделов</w:t>
            </w: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</w:tbl>
    <w:p w:rsidR="00861D62" w:rsidRPr="00652963" w:rsidRDefault="00861D62" w:rsidP="00652963">
      <w:pPr>
        <w:pStyle w:val="a5"/>
        <w:spacing w:after="0" w:line="360" w:lineRule="auto"/>
        <w:ind w:left="1440"/>
        <w:jc w:val="both"/>
        <w:rPr>
          <w:rFonts w:ascii="Verdana" w:hAnsi="Verdana" w:cs="Times New Roman"/>
          <w:sz w:val="20"/>
          <w:szCs w:val="20"/>
        </w:rPr>
      </w:pPr>
    </w:p>
    <w:p w:rsidR="00334055" w:rsidRPr="00EC57B5" w:rsidRDefault="00334055" w:rsidP="00334055">
      <w:pPr>
        <w:pStyle w:val="1"/>
        <w:numPr>
          <w:ilvl w:val="0"/>
          <w:numId w:val="1"/>
        </w:numPr>
        <w:jc w:val="center"/>
        <w:rPr>
          <w:rFonts w:ascii="Verdana" w:eastAsia="Calibri" w:hAnsi="Verdana"/>
          <w:b/>
          <w:color w:val="auto"/>
          <w:sz w:val="20"/>
          <w:szCs w:val="20"/>
        </w:rPr>
      </w:pPr>
      <w:bookmarkStart w:id="7" w:name="_Toc173769995"/>
      <w:r w:rsidRPr="00EC57B5">
        <w:rPr>
          <w:rFonts w:ascii="Verdana" w:eastAsia="Calibri" w:hAnsi="Verdana"/>
          <w:b/>
          <w:color w:val="auto"/>
          <w:sz w:val="20"/>
          <w:szCs w:val="20"/>
        </w:rPr>
        <w:t>Оценка кандидатов для включения в резерв</w:t>
      </w:r>
      <w:bookmarkEnd w:id="7"/>
    </w:p>
    <w:p w:rsidR="00D47907" w:rsidRDefault="00D47907" w:rsidP="00652963">
      <w:pPr>
        <w:pStyle w:val="a5"/>
        <w:numPr>
          <w:ilvl w:val="1"/>
          <w:numId w:val="1"/>
        </w:numPr>
        <w:spacing w:before="240" w:after="0" w:line="360" w:lineRule="auto"/>
        <w:ind w:left="709" w:hanging="709"/>
        <w:jc w:val="both"/>
        <w:rPr>
          <w:rFonts w:ascii="Verdana" w:hAnsi="Verdana"/>
          <w:sz w:val="20"/>
          <w:szCs w:val="20"/>
        </w:rPr>
      </w:pPr>
      <w:r w:rsidRPr="00D47907">
        <w:rPr>
          <w:rFonts w:ascii="Verdana" w:hAnsi="Verdana"/>
          <w:sz w:val="20"/>
          <w:szCs w:val="20"/>
        </w:rPr>
        <w:t>Организуется поток кандидатов и отбор резервистов по установленным для определенного уровня Кадрового резерва критериям.</w:t>
      </w:r>
    </w:p>
    <w:p w:rsidR="00B926FB" w:rsidRPr="00B926FB" w:rsidRDefault="00B926FB" w:rsidP="00652963">
      <w:pPr>
        <w:pStyle w:val="a5"/>
        <w:numPr>
          <w:ilvl w:val="1"/>
          <w:numId w:val="1"/>
        </w:numPr>
        <w:spacing w:before="240" w:after="0" w:line="360" w:lineRule="auto"/>
        <w:ind w:left="709" w:hanging="709"/>
        <w:jc w:val="both"/>
        <w:rPr>
          <w:rFonts w:ascii="Verdana" w:hAnsi="Verdana"/>
          <w:sz w:val="20"/>
          <w:szCs w:val="20"/>
        </w:rPr>
      </w:pPr>
      <w:r w:rsidRPr="00B926FB">
        <w:rPr>
          <w:rFonts w:ascii="Verdana" w:hAnsi="Verdana"/>
          <w:sz w:val="20"/>
          <w:szCs w:val="20"/>
        </w:rPr>
        <w:t xml:space="preserve">За каждой целевой позицией закрепляются резервисты в соответствии с рассчитанными требованиями по численности. </w:t>
      </w:r>
    </w:p>
    <w:p w:rsidR="00B926FB" w:rsidRDefault="00B926FB" w:rsidP="00652963">
      <w:pPr>
        <w:pStyle w:val="a5"/>
        <w:spacing w:before="240" w:after="0" w:line="360" w:lineRule="auto"/>
        <w:ind w:left="709"/>
        <w:jc w:val="both"/>
        <w:rPr>
          <w:rFonts w:ascii="Verdana" w:hAnsi="Verdana"/>
          <w:sz w:val="20"/>
          <w:szCs w:val="20"/>
        </w:rPr>
      </w:pPr>
      <w:r w:rsidRPr="00B926FB">
        <w:rPr>
          <w:rFonts w:ascii="Verdana" w:hAnsi="Verdana"/>
          <w:sz w:val="20"/>
          <w:szCs w:val="20"/>
        </w:rPr>
        <w:t>Подбор резервистов для заполнения целевых позиций и планирование карьеры резервистов осуществляется с учетом готовности конкретных резервистов занять целевую позицию.</w:t>
      </w:r>
    </w:p>
    <w:p w:rsidR="00B926FB" w:rsidRDefault="00B926FB" w:rsidP="00652963">
      <w:pPr>
        <w:pStyle w:val="a5"/>
        <w:spacing w:before="240" w:after="0" w:line="360" w:lineRule="auto"/>
        <w:ind w:left="709"/>
        <w:jc w:val="both"/>
        <w:rPr>
          <w:rFonts w:ascii="Verdana" w:hAnsi="Verdana"/>
          <w:sz w:val="20"/>
          <w:szCs w:val="20"/>
        </w:rPr>
      </w:pPr>
    </w:p>
    <w:p w:rsidR="00B926FB" w:rsidRDefault="00B926FB" w:rsidP="00652963">
      <w:pPr>
        <w:pStyle w:val="1"/>
        <w:numPr>
          <w:ilvl w:val="0"/>
          <w:numId w:val="1"/>
        </w:numPr>
        <w:jc w:val="center"/>
        <w:rPr>
          <w:rFonts w:ascii="Verdana" w:eastAsia="Calibri" w:hAnsi="Verdana"/>
          <w:b/>
          <w:color w:val="auto"/>
          <w:sz w:val="20"/>
          <w:szCs w:val="20"/>
        </w:rPr>
      </w:pPr>
      <w:bookmarkStart w:id="8" w:name="_Toc173769996"/>
      <w:r>
        <w:rPr>
          <w:rFonts w:ascii="Verdana" w:eastAsia="Calibri" w:hAnsi="Verdana"/>
          <w:b/>
          <w:color w:val="auto"/>
          <w:sz w:val="20"/>
          <w:szCs w:val="20"/>
        </w:rPr>
        <w:lastRenderedPageBreak/>
        <w:t>Планирование целевых  позиций и численности резерва</w:t>
      </w:r>
      <w:bookmarkEnd w:id="8"/>
    </w:p>
    <w:p w:rsidR="00B926FB" w:rsidRPr="00652963" w:rsidRDefault="00B926FB" w:rsidP="00652963">
      <w:pPr>
        <w:spacing w:before="240" w:after="0" w:line="360" w:lineRule="auto"/>
        <w:jc w:val="both"/>
        <w:rPr>
          <w:rFonts w:ascii="Verdana" w:hAnsi="Verdana"/>
          <w:sz w:val="20"/>
          <w:szCs w:val="20"/>
        </w:rPr>
      </w:pPr>
      <w:r w:rsidRPr="00652963">
        <w:rPr>
          <w:rFonts w:ascii="Verdana" w:hAnsi="Verdana"/>
          <w:sz w:val="20"/>
          <w:szCs w:val="20"/>
        </w:rPr>
        <w:t xml:space="preserve">Цели: </w:t>
      </w:r>
    </w:p>
    <w:p w:rsidR="00B926FB" w:rsidRPr="00652963" w:rsidRDefault="00B926FB" w:rsidP="00652963">
      <w:pPr>
        <w:pStyle w:val="a5"/>
        <w:numPr>
          <w:ilvl w:val="0"/>
          <w:numId w:val="11"/>
        </w:numPr>
        <w:spacing w:before="240" w:after="0" w:line="360" w:lineRule="auto"/>
        <w:jc w:val="both"/>
        <w:rPr>
          <w:rFonts w:ascii="Verdana" w:hAnsi="Verdana"/>
          <w:sz w:val="20"/>
          <w:szCs w:val="20"/>
        </w:rPr>
      </w:pPr>
      <w:r w:rsidRPr="00652963">
        <w:rPr>
          <w:rFonts w:ascii="Verdana" w:hAnsi="Verdana"/>
          <w:sz w:val="20"/>
          <w:szCs w:val="20"/>
        </w:rPr>
        <w:t>определить необходимый и достаточный перечень ключевых должностей Общества, для которых целесообразна подготовка Кадрового резерва;</w:t>
      </w:r>
    </w:p>
    <w:p w:rsidR="00B926FB" w:rsidRPr="00652963" w:rsidRDefault="00B926FB" w:rsidP="00652963">
      <w:pPr>
        <w:pStyle w:val="a5"/>
        <w:numPr>
          <w:ilvl w:val="0"/>
          <w:numId w:val="11"/>
        </w:numPr>
        <w:spacing w:before="240" w:after="0" w:line="360" w:lineRule="auto"/>
        <w:jc w:val="both"/>
        <w:rPr>
          <w:rFonts w:ascii="Verdana" w:hAnsi="Verdana"/>
          <w:sz w:val="20"/>
          <w:szCs w:val="20"/>
        </w:rPr>
      </w:pPr>
      <w:r w:rsidRPr="00652963">
        <w:rPr>
          <w:rFonts w:ascii="Verdana" w:hAnsi="Verdana"/>
          <w:sz w:val="20"/>
          <w:szCs w:val="20"/>
        </w:rPr>
        <w:t>спланировать оптимальную численность резервистов, обеспечивающую как кадровую защищенность Общества, так и востребованность подготовленных резервистов.</w:t>
      </w:r>
    </w:p>
    <w:p w:rsidR="00B926FB" w:rsidRPr="00652963" w:rsidRDefault="00B926FB" w:rsidP="00652963">
      <w:pPr>
        <w:pStyle w:val="a5"/>
        <w:numPr>
          <w:ilvl w:val="1"/>
          <w:numId w:val="1"/>
        </w:numPr>
        <w:spacing w:before="240" w:after="0" w:line="360" w:lineRule="auto"/>
        <w:ind w:left="709" w:hanging="709"/>
        <w:jc w:val="both"/>
        <w:rPr>
          <w:rFonts w:ascii="Verdana" w:hAnsi="Verdana"/>
          <w:sz w:val="20"/>
          <w:szCs w:val="20"/>
        </w:rPr>
      </w:pPr>
      <w:r w:rsidRPr="00652963">
        <w:rPr>
          <w:rFonts w:ascii="Verdana" w:hAnsi="Verdana"/>
          <w:sz w:val="20"/>
          <w:szCs w:val="20"/>
        </w:rPr>
        <w:t>Планирование оптимальной численности резерва на целевые позиции первого, второго и третьего эшелонов управления строится на основе прогнозов по срокам заполнения целевых позиций, а также вероятности возникновения новых целевых позиций в ближайшие два года.</w:t>
      </w:r>
    </w:p>
    <w:p w:rsidR="00B926FB" w:rsidRPr="00652963" w:rsidRDefault="00B926FB" w:rsidP="00652963">
      <w:pPr>
        <w:pStyle w:val="a5"/>
        <w:numPr>
          <w:ilvl w:val="1"/>
          <w:numId w:val="1"/>
        </w:numPr>
        <w:spacing w:before="240" w:after="0" w:line="360" w:lineRule="auto"/>
        <w:ind w:left="709" w:hanging="709"/>
        <w:jc w:val="both"/>
        <w:rPr>
          <w:rFonts w:ascii="Verdana" w:hAnsi="Verdana"/>
          <w:sz w:val="20"/>
          <w:szCs w:val="20"/>
        </w:rPr>
      </w:pPr>
      <w:r w:rsidRPr="00652963">
        <w:rPr>
          <w:rFonts w:ascii="Verdana" w:hAnsi="Verdana"/>
          <w:sz w:val="20"/>
          <w:szCs w:val="20"/>
        </w:rPr>
        <w:t>Формирование перечня целевых позиций и планирование численности резервистов относится к компетенции руководства Общества.</w:t>
      </w:r>
    </w:p>
    <w:p w:rsidR="00B926FB" w:rsidRPr="00EC57B5" w:rsidRDefault="00B926FB" w:rsidP="00B926FB">
      <w:pPr>
        <w:pStyle w:val="1"/>
        <w:numPr>
          <w:ilvl w:val="0"/>
          <w:numId w:val="1"/>
        </w:numPr>
        <w:jc w:val="center"/>
        <w:rPr>
          <w:rFonts w:ascii="Verdana" w:eastAsia="Calibri" w:hAnsi="Verdana"/>
          <w:b/>
          <w:color w:val="auto"/>
          <w:sz w:val="20"/>
          <w:szCs w:val="20"/>
        </w:rPr>
      </w:pPr>
      <w:bookmarkStart w:id="9" w:name="_Toc173769997"/>
      <w:r>
        <w:rPr>
          <w:rFonts w:ascii="Verdana" w:eastAsia="Calibri" w:hAnsi="Verdana"/>
          <w:b/>
          <w:color w:val="auto"/>
          <w:sz w:val="20"/>
          <w:szCs w:val="20"/>
        </w:rPr>
        <w:t>Отбор резервистов</w:t>
      </w:r>
      <w:bookmarkEnd w:id="9"/>
    </w:p>
    <w:p w:rsidR="00B926FB" w:rsidRPr="00D47907" w:rsidRDefault="00E24E9F" w:rsidP="00652963">
      <w:pPr>
        <w:pStyle w:val="a5"/>
        <w:spacing w:before="240" w:after="0" w:line="360" w:lineRule="auto"/>
        <w:ind w:left="709"/>
        <w:jc w:val="both"/>
        <w:rPr>
          <w:rFonts w:ascii="Verdana" w:hAnsi="Verdana"/>
          <w:sz w:val="20"/>
          <w:szCs w:val="20"/>
        </w:rPr>
      </w:pPr>
      <w:r w:rsidRPr="00E24E9F">
        <w:rPr>
          <w:rFonts w:ascii="Verdana" w:hAnsi="Verdana"/>
          <w:sz w:val="20"/>
          <w:szCs w:val="20"/>
        </w:rPr>
        <w:t>Цель: выявить работников, инвестиции, в развитие которых наиболее целесообразны с точки зрения их перспектив карьерного роста в Обществе.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before="240" w:after="0" w:line="360" w:lineRule="auto"/>
        <w:ind w:left="709" w:hanging="709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Отбор производится на основании оценки уровня квалификации, личных качеств и продуктивности деятельности работников. Для проведения отбора рекомендуется использование следующих методов: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анализ документов (анкетных данных, документов об образовании и повышении квалификации, автобиографий, характеристик, результатов аттестаций, отчетов и др.);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оценка компетенции (результаты, качества труда, тщательность выполнения заданий, надежность, рациональность, экономичность) с применением принятых в Дивизионе инструментов оценки;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собеседование (для выявления стремлений, мотивов поведения, потребностей и иных сведений, имеющих значение для принятия решения о включении в резерв).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Отбор кандидатов и оформление документов для включения в список резерва производятся непосредственными руководителями кандидатов совместно с отделом по работе с персоналом.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 xml:space="preserve">Непосредственный руководитель работника, в соответствии с рекомендуемыми критериями, осуществляет первичную оценку деловых и личных качеств кандидата и представляет в кадровое подразделение письменную рекомендацию о включении </w:t>
      </w:r>
      <w:r w:rsidRPr="00EC57B5">
        <w:rPr>
          <w:rFonts w:ascii="Verdana" w:hAnsi="Verdana"/>
          <w:sz w:val="20"/>
          <w:szCs w:val="20"/>
        </w:rPr>
        <w:lastRenderedPageBreak/>
        <w:t>работника в резерв на соответствующую категорию. Ответственность за своевременность и качество отбора возлагается на руководителя.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Специалистами отдела по работе с персоналом ООО "</w:t>
      </w:r>
      <w:r w:rsidR="002467B2">
        <w:rPr>
          <w:rFonts w:ascii="Verdana" w:hAnsi="Verdana"/>
          <w:sz w:val="20"/>
          <w:szCs w:val="20"/>
        </w:rPr>
        <w:t>Про-Ресурс</w:t>
      </w:r>
      <w:r w:rsidRPr="00EC57B5">
        <w:rPr>
          <w:rFonts w:ascii="Verdana" w:hAnsi="Verdana"/>
          <w:sz w:val="20"/>
          <w:szCs w:val="20"/>
        </w:rPr>
        <w:t xml:space="preserve">", на основании полученной рекомендации с учетом потребности в резерве, а также данных предварительного изучения и отбора, выносится заключение о возможности и целесообразности включения кандидата в список резерва. </w:t>
      </w:r>
    </w:p>
    <w:p w:rsidR="00334055" w:rsidRPr="00EC57B5" w:rsidRDefault="00334055" w:rsidP="00652963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Verdana" w:hAnsi="Verdana"/>
          <w:b/>
          <w:color w:val="auto"/>
          <w:sz w:val="20"/>
          <w:szCs w:val="20"/>
        </w:rPr>
      </w:pPr>
      <w:bookmarkStart w:id="10" w:name="_Toc173769998"/>
      <w:r w:rsidRPr="00EC57B5">
        <w:rPr>
          <w:rFonts w:ascii="Verdana" w:eastAsia="Calibri" w:hAnsi="Verdana"/>
          <w:b/>
          <w:color w:val="auto"/>
          <w:sz w:val="20"/>
          <w:szCs w:val="20"/>
        </w:rPr>
        <w:t>Подготовка (обучение) резерва</w:t>
      </w:r>
      <w:bookmarkEnd w:id="10"/>
    </w:p>
    <w:p w:rsidR="00E24E9F" w:rsidRPr="00E24E9F" w:rsidRDefault="00E24E9F" w:rsidP="00E24E9F">
      <w:pPr>
        <w:pStyle w:val="a5"/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 xml:space="preserve">Цели: </w:t>
      </w:r>
    </w:p>
    <w:p w:rsidR="00E24E9F" w:rsidRPr="00E24E9F" w:rsidRDefault="00E24E9F" w:rsidP="0065296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Подготовить резервистов для назначения на целевые позиции.</w:t>
      </w:r>
    </w:p>
    <w:p w:rsidR="00E24E9F" w:rsidRPr="00E24E9F" w:rsidRDefault="00E24E9F" w:rsidP="0065296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Обеспечить условия для максимального раскрытия потенциала резервистов, повысить уровень их стратегического мышления, максимально привлечь резервистов к участию в приоритетных проектах Общества.</w:t>
      </w:r>
    </w:p>
    <w:p w:rsidR="00E24E9F" w:rsidRPr="00652963" w:rsidRDefault="00E24E9F" w:rsidP="0065296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Повысить эффективность инвестиций в развитие Кадрового резерва за счет постоянного мониторинга результативности развития резервистов и своевременной корректировки состава резервистов и программ развития.</w:t>
      </w:r>
    </w:p>
    <w:p w:rsidR="00E24E9F" w:rsidRPr="00E24E9F" w:rsidRDefault="00E24E9F" w:rsidP="00652963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Для резервистов, отобранных в кадровый резерв разрабатывается совместно с непосредственным руководителем ИПР, который может включать:</w:t>
      </w:r>
    </w:p>
    <w:p w:rsidR="00E24E9F" w:rsidRPr="00E24E9F" w:rsidRDefault="00E24E9F" w:rsidP="00652963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Обучающие мероприятия, нацеленные на расширение профессиональных знаний и навыков, необходимых для успешного решения бизнес-задач.</w:t>
      </w:r>
    </w:p>
    <w:p w:rsidR="00E24E9F" w:rsidRPr="00E24E9F" w:rsidRDefault="00E24E9F" w:rsidP="00652963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Обучающие мероприятия, нацеленные на развитие управленческих компетенций, необходимых для эффективного руководства.</w:t>
      </w:r>
    </w:p>
    <w:p w:rsidR="00E24E9F" w:rsidRPr="00E24E9F" w:rsidRDefault="00E24E9F" w:rsidP="00652963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Мероприятия по получению развивающего опыта:</w:t>
      </w:r>
    </w:p>
    <w:p w:rsidR="00E24E9F" w:rsidRPr="00E24E9F" w:rsidRDefault="00E24E9F" w:rsidP="00652963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участие в профильных проектах;</w:t>
      </w:r>
    </w:p>
    <w:p w:rsidR="00E24E9F" w:rsidRPr="00E24E9F" w:rsidRDefault="00E24E9F" w:rsidP="00652963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стажировки;</w:t>
      </w:r>
    </w:p>
    <w:p w:rsidR="00E24E9F" w:rsidRPr="00E24E9F" w:rsidRDefault="00E24E9F" w:rsidP="00652963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карьерное перемещение.</w:t>
      </w:r>
    </w:p>
    <w:p w:rsidR="00E24E9F" w:rsidRDefault="00E24E9F" w:rsidP="00652963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hAnsi="Verdana" w:cs="Times New Roman"/>
          <w:sz w:val="20"/>
          <w:szCs w:val="20"/>
        </w:rPr>
      </w:pPr>
      <w:r w:rsidRPr="00E24E9F">
        <w:rPr>
          <w:rFonts w:ascii="Verdana" w:hAnsi="Verdana" w:cs="Times New Roman"/>
          <w:sz w:val="20"/>
          <w:szCs w:val="20"/>
        </w:rPr>
        <w:t>ИПР формируется на два года.</w:t>
      </w:r>
    </w:p>
    <w:p w:rsidR="00D47907" w:rsidRPr="00D47907" w:rsidRDefault="00D47907" w:rsidP="00652963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hAnsi="Verdana" w:cs="Times New Roman"/>
          <w:sz w:val="20"/>
          <w:szCs w:val="20"/>
        </w:rPr>
      </w:pPr>
      <w:r w:rsidRPr="00D47907">
        <w:rPr>
          <w:rFonts w:ascii="Verdana" w:hAnsi="Verdana" w:cs="Times New Roman"/>
          <w:sz w:val="20"/>
          <w:szCs w:val="20"/>
        </w:rPr>
        <w:t>Планируются и выполняются мероприятия по развитию и подготовке резервистов для назначения на целевые позиции. С установленной периодичностью происходит мониторинг динамики развития резервистов.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Подготовка работников, зачисленных в резерв, проводится в целях приобретения ими проактивных практических и организационных навыков для выполнения обязанностей по должности резерва.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Подготовка резерва может осуществляться без отрыва от производства.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Эффективность резерва обеспечивается прежде всего созданием условий для обучения, развития, повышения квалификации, а также профессионального роста кандидатов на должности.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lastRenderedPageBreak/>
        <w:t>Подготовка должна предусматривать теоретическую и практическую части.</w:t>
      </w:r>
    </w:p>
    <w:p w:rsidR="00334055" w:rsidRPr="00EC57B5" w:rsidRDefault="00334055" w:rsidP="00652963">
      <w:pPr>
        <w:pStyle w:val="a5"/>
        <w:numPr>
          <w:ilvl w:val="2"/>
          <w:numId w:val="1"/>
        </w:numPr>
        <w:spacing w:after="0" w:line="360" w:lineRule="auto"/>
        <w:ind w:left="426" w:hanging="568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Основными видами теоретической подготовки резерва являются:</w:t>
      </w:r>
    </w:p>
    <w:p w:rsidR="00334055" w:rsidRPr="00EC57B5" w:rsidRDefault="00334055" w:rsidP="00334055">
      <w:pPr>
        <w:spacing w:after="0" w:line="360" w:lineRule="auto"/>
        <w:ind w:left="1418" w:hanging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целевая переподготовка и повышение квалификации;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обучение по вопросам повышения эффективности производства, управления предприятием, в том числе управления персоналом, изучение необходимых дисциплин;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тренинг - проведение семинаров и деловых игр по эффективному управлению;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участие в работе конференций, семинаров.</w:t>
      </w:r>
    </w:p>
    <w:p w:rsidR="00334055" w:rsidRPr="00EC57B5" w:rsidRDefault="00334055" w:rsidP="00652963">
      <w:pPr>
        <w:pStyle w:val="a5"/>
        <w:numPr>
          <w:ilvl w:val="2"/>
          <w:numId w:val="1"/>
        </w:numPr>
        <w:spacing w:after="0" w:line="360" w:lineRule="auto"/>
        <w:ind w:left="709" w:hanging="851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Основными видами практической подготовки являются: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исполнение обязанностей временно отсутствующих сотрудников на должностях, соответствующих уровню и специализации должности резерва, ротация;</w:t>
      </w:r>
    </w:p>
    <w:p w:rsidR="00334055" w:rsidRPr="00EC57B5" w:rsidRDefault="00334055" w:rsidP="00334055">
      <w:pPr>
        <w:spacing w:after="0" w:line="360" w:lineRule="auto"/>
        <w:ind w:left="709"/>
        <w:jc w:val="both"/>
        <w:rPr>
          <w:rFonts w:ascii="Verdana" w:hAnsi="Verdana" w:cs="Times New Roman"/>
          <w:sz w:val="20"/>
          <w:szCs w:val="20"/>
        </w:rPr>
      </w:pPr>
      <w:r w:rsidRPr="00EC57B5">
        <w:rPr>
          <w:rFonts w:ascii="Verdana" w:hAnsi="Verdana" w:cs="Times New Roman"/>
          <w:sz w:val="20"/>
          <w:szCs w:val="20"/>
        </w:rPr>
        <w:t>- стажировка на должностях, способствующих выработке специальных управленческих и практических навыков и умений.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На работников, зачисленных в резерв, составляется индивидуальный план подготовки. При его составлении рекомендуется использование карты критериев оценки кандидата.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Индивидуальный план подготовки составляется руководителем – рекомендателем кандидата с учетом рекомендаций отдела по работе с персоналом, а также с учетом инициативы резервиста, утверждается руководителем структурного подразделения предприятия.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>Директор ООО "</w:t>
      </w:r>
      <w:r w:rsidR="002467B2">
        <w:rPr>
          <w:rFonts w:ascii="Verdana" w:eastAsia="Calibri" w:hAnsi="Verdana"/>
          <w:sz w:val="20"/>
          <w:szCs w:val="20"/>
        </w:rPr>
        <w:t>Про-Ресурс</w:t>
      </w:r>
      <w:r w:rsidRPr="00EC57B5">
        <w:rPr>
          <w:rFonts w:ascii="Verdana" w:eastAsia="Calibri" w:hAnsi="Verdana" w:cs="Times New Roman"/>
          <w:sz w:val="20"/>
          <w:szCs w:val="20"/>
        </w:rPr>
        <w:t>" совместно с отделом по работе с персоналом определяют и рекомендуют возможные программы обучения, сроки и включает план подготовки резерва в общий план подготовки персонала предприятия.</w:t>
      </w:r>
    </w:p>
    <w:p w:rsidR="00334055" w:rsidRPr="00EC57B5" w:rsidRDefault="00334055" w:rsidP="00652963">
      <w:pPr>
        <w:pStyle w:val="1"/>
        <w:numPr>
          <w:ilvl w:val="0"/>
          <w:numId w:val="1"/>
        </w:numPr>
        <w:jc w:val="center"/>
        <w:rPr>
          <w:rFonts w:ascii="Verdana" w:hAnsi="Verdana"/>
          <w:b/>
          <w:color w:val="auto"/>
          <w:sz w:val="20"/>
          <w:szCs w:val="20"/>
        </w:rPr>
      </w:pPr>
      <w:bookmarkStart w:id="11" w:name="_Toc173769999"/>
      <w:r w:rsidRPr="00EC57B5">
        <w:rPr>
          <w:rFonts w:ascii="Verdana" w:eastAsia="Calibri" w:hAnsi="Verdana"/>
          <w:b/>
          <w:color w:val="auto"/>
          <w:sz w:val="20"/>
          <w:szCs w:val="20"/>
        </w:rPr>
        <w:t>Оценка работников, состоящих в резерве</w:t>
      </w:r>
      <w:bookmarkEnd w:id="11"/>
    </w:p>
    <w:p w:rsidR="00334055" w:rsidRPr="00EC57B5" w:rsidRDefault="00334055" w:rsidP="00652963">
      <w:pPr>
        <w:pStyle w:val="a5"/>
        <w:numPr>
          <w:ilvl w:val="1"/>
          <w:numId w:val="1"/>
        </w:numPr>
        <w:spacing w:before="240" w:after="0" w:line="360" w:lineRule="auto"/>
        <w:ind w:left="709" w:hanging="851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Оценку качества подготовки резервистов в структурных подразделениях рекомендуется проводить в ходе работы комиссии по оценке Кадрового резерва с учетом письменного отчета кандидата о выполнении годового индивидуального плана подготовки. Результаты оценки и выводы заносятся в оценочный лист по форме, принятой в дивизионе.</w:t>
      </w:r>
    </w:p>
    <w:p w:rsidR="00334055" w:rsidRPr="00EC57B5" w:rsidRDefault="00334055" w:rsidP="00334055">
      <w:pPr>
        <w:spacing w:after="0" w:line="360" w:lineRule="auto"/>
        <w:ind w:left="720" w:hanging="11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Оценивается уровень компетенции, деятельность каждого кандидата, зачисленного в резерв, за прошедший год и принимается решение об оставлении его в составе резерва и о дальнейшем продвижении.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line="360" w:lineRule="auto"/>
        <w:ind w:left="709" w:hanging="851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Оценка резервистов осуществляется ежегодно в соответствии с планом работы отдела по работе с персоналом.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line="360" w:lineRule="auto"/>
        <w:ind w:left="709" w:hanging="851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 xml:space="preserve">Оценка резервистов осуществляется комиссией по оценке Кадрового резерва при участии руководителей, на должности которых готовится резерв кадров, и проводится </w:t>
      </w:r>
      <w:r w:rsidRPr="00EC57B5">
        <w:rPr>
          <w:rFonts w:ascii="Verdana" w:hAnsi="Verdana"/>
          <w:sz w:val="20"/>
          <w:szCs w:val="20"/>
        </w:rPr>
        <w:lastRenderedPageBreak/>
        <w:t>с целью корректировки списка резервистов и программы подготовки (обучения) Кадрового резерва.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after="0" w:line="360" w:lineRule="auto"/>
        <w:ind w:left="709" w:hanging="851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Основными критериями оценки являются: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профессиональные характеристики резервиста;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наличие необходимых деловых качеств, в том числе управленческих;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мнения непосредственного руководителя, коллег и представителя Заказчика (при необходимости);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степень заинтересованности резервиста в нахождении в Кадровом резерве;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соответствие требованиям, предъявляемым к должности (модель компетенции), под которую формируется Кадровый резерв;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способность к обучению;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перспективность.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 xml:space="preserve">Предложения по формированию и корректировке списка резервистов и программ подготовки (обучения) готовятся руководителями подразделений совместно с </w:t>
      </w:r>
      <w:r w:rsidRPr="00EC57B5">
        <w:rPr>
          <w:rFonts w:ascii="Verdana" w:eastAsia="Calibri" w:hAnsi="Verdana" w:cs="Times New Roman"/>
          <w:sz w:val="20"/>
          <w:szCs w:val="20"/>
        </w:rPr>
        <w:t>отделом по работе с персоналом</w:t>
      </w:r>
      <w:r w:rsidRPr="00EC57B5">
        <w:rPr>
          <w:rFonts w:ascii="Verdana" w:hAnsi="Verdana"/>
          <w:sz w:val="20"/>
          <w:szCs w:val="20"/>
        </w:rPr>
        <w:t xml:space="preserve"> ежегодно.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Список резервистов и программ подготовки (обучения) на следующий календарный год утверждается руководителем дивизиона.</w:t>
      </w:r>
    </w:p>
    <w:p w:rsidR="00334055" w:rsidRPr="00EC57B5" w:rsidRDefault="00334055" w:rsidP="00652963">
      <w:pPr>
        <w:pStyle w:val="1"/>
        <w:numPr>
          <w:ilvl w:val="0"/>
          <w:numId w:val="1"/>
        </w:numPr>
        <w:spacing w:after="240"/>
        <w:jc w:val="center"/>
        <w:rPr>
          <w:rFonts w:ascii="Verdana" w:hAnsi="Verdana"/>
          <w:b/>
          <w:color w:val="auto"/>
          <w:sz w:val="20"/>
          <w:szCs w:val="20"/>
        </w:rPr>
      </w:pPr>
      <w:bookmarkStart w:id="12" w:name="_Toc173770000"/>
      <w:r w:rsidRPr="00EC57B5">
        <w:rPr>
          <w:rFonts w:ascii="Verdana" w:eastAsia="Calibri" w:hAnsi="Verdana"/>
          <w:b/>
          <w:color w:val="auto"/>
          <w:sz w:val="20"/>
          <w:szCs w:val="20"/>
        </w:rPr>
        <w:t>Исключение из резерва</w:t>
      </w:r>
      <w:bookmarkEnd w:id="12"/>
    </w:p>
    <w:p w:rsidR="00334055" w:rsidRPr="00EC57B5" w:rsidRDefault="00334055" w:rsidP="00652963">
      <w:pPr>
        <w:pStyle w:val="a5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Сотрудник исключается из резерва в следующих случаях: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назначение на должность в порядке карьерного роста;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решение о несоответствии должности, принятое по результатам аттестации;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сокращение должности, на замещение которой сотрудник претендовал;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личное заявление;</w:t>
      </w:r>
    </w:p>
    <w:p w:rsidR="00334055" w:rsidRPr="00EC57B5" w:rsidRDefault="00334055" w:rsidP="00334055">
      <w:pPr>
        <w:spacing w:after="0"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EC57B5">
        <w:rPr>
          <w:rFonts w:ascii="Verdana" w:hAnsi="Verdana"/>
          <w:sz w:val="20"/>
          <w:szCs w:val="20"/>
        </w:rPr>
        <w:t>- увольнение с работы.</w:t>
      </w:r>
    </w:p>
    <w:p w:rsidR="00334055" w:rsidRPr="00EC57B5" w:rsidRDefault="00334055" w:rsidP="00652963">
      <w:pPr>
        <w:pStyle w:val="1"/>
        <w:numPr>
          <w:ilvl w:val="0"/>
          <w:numId w:val="1"/>
        </w:numPr>
        <w:jc w:val="center"/>
        <w:rPr>
          <w:rFonts w:ascii="Verdana" w:hAnsi="Verdana"/>
          <w:b/>
          <w:color w:val="auto"/>
          <w:sz w:val="20"/>
          <w:szCs w:val="20"/>
        </w:rPr>
      </w:pPr>
      <w:bookmarkStart w:id="13" w:name="_Toc173770001"/>
      <w:r w:rsidRPr="00EC57B5">
        <w:rPr>
          <w:rFonts w:ascii="Verdana" w:eastAsia="Calibri" w:hAnsi="Verdana"/>
          <w:b/>
          <w:color w:val="auto"/>
          <w:sz w:val="20"/>
          <w:szCs w:val="20"/>
        </w:rPr>
        <w:t>Назначение на должность</w:t>
      </w:r>
      <w:bookmarkEnd w:id="13"/>
    </w:p>
    <w:p w:rsidR="00E24E9F" w:rsidRPr="00652963" w:rsidRDefault="00E24E9F" w:rsidP="00652963">
      <w:pPr>
        <w:pStyle w:val="a5"/>
        <w:spacing w:before="240" w:line="360" w:lineRule="auto"/>
        <w:ind w:left="709"/>
        <w:jc w:val="both"/>
        <w:rPr>
          <w:rFonts w:ascii="Verdana" w:hAnsi="Verdana"/>
          <w:sz w:val="20"/>
          <w:szCs w:val="20"/>
        </w:rPr>
      </w:pPr>
      <w:r w:rsidRPr="00652963">
        <w:rPr>
          <w:rFonts w:ascii="Verdana" w:hAnsi="Verdana"/>
          <w:sz w:val="20"/>
          <w:szCs w:val="20"/>
        </w:rPr>
        <w:t>Цель: обеспечить назначение на целевую позицию резервиста в соответствии с интересами Общества.</w:t>
      </w:r>
    </w:p>
    <w:p w:rsidR="00334055" w:rsidRPr="00652963" w:rsidRDefault="00334055" w:rsidP="00652963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hAnsi="Verdana"/>
          <w:b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>Выдвижение из резерва, при решении вопросов назначения на должности, производится согласно «Стандарту о приеме персонала на работу и переводе на другую работу в дивизионах Холдинга «ТАГРАС».</w:t>
      </w:r>
    </w:p>
    <w:p w:rsidR="00D47907" w:rsidRPr="00652963" w:rsidRDefault="00D47907" w:rsidP="00652963">
      <w:pPr>
        <w:pStyle w:val="a5"/>
        <w:numPr>
          <w:ilvl w:val="1"/>
          <w:numId w:val="1"/>
        </w:numPr>
        <w:spacing w:before="240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652963">
        <w:rPr>
          <w:rFonts w:ascii="Verdana" w:eastAsia="Calibri" w:hAnsi="Verdana" w:cs="Times New Roman"/>
          <w:sz w:val="20"/>
          <w:szCs w:val="20"/>
        </w:rPr>
        <w:t>Осуществляется выбор наиболее соответствующего резервиста на вакантную целевую позицию на основании заранее определенных приоритетов. При отсутствии подготовленных резервистов инициируется поиск кандидатов.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line="360" w:lineRule="auto"/>
        <w:ind w:left="709" w:hanging="709"/>
        <w:jc w:val="both"/>
        <w:rPr>
          <w:rFonts w:ascii="Verdana" w:hAnsi="Verdana"/>
          <w:b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 xml:space="preserve">С целью повышения эффективности резерва проводится ежегодная корректировка списков резерва, в ходе которой оцениваются результаты годовой подготовки, даются </w:t>
      </w:r>
      <w:r w:rsidRPr="00EC57B5">
        <w:rPr>
          <w:rFonts w:ascii="Verdana" w:eastAsia="Calibri" w:hAnsi="Verdana" w:cs="Times New Roman"/>
          <w:sz w:val="20"/>
          <w:szCs w:val="20"/>
        </w:rPr>
        <w:lastRenderedPageBreak/>
        <w:t>заключения о возможности выдвижения кандидата на должность, целесообразности продолжения подготовки, корректировке индивидуального плана, исключении из резерва.</w:t>
      </w:r>
    </w:p>
    <w:p w:rsidR="00334055" w:rsidRPr="00EC57B5" w:rsidRDefault="00334055" w:rsidP="00652963">
      <w:pPr>
        <w:pStyle w:val="1"/>
        <w:numPr>
          <w:ilvl w:val="0"/>
          <w:numId w:val="1"/>
        </w:numPr>
        <w:spacing w:line="480" w:lineRule="auto"/>
        <w:jc w:val="center"/>
        <w:rPr>
          <w:rFonts w:ascii="Verdana" w:eastAsia="Times New Roman" w:hAnsi="Verdana"/>
          <w:b/>
          <w:color w:val="000000"/>
          <w:sz w:val="20"/>
          <w:szCs w:val="20"/>
        </w:rPr>
      </w:pPr>
      <w:bookmarkStart w:id="14" w:name="_Toc173770002"/>
      <w:r w:rsidRPr="00EC57B5">
        <w:rPr>
          <w:rFonts w:ascii="Verdana" w:eastAsia="Calibri" w:hAnsi="Verdana" w:cs="Arial"/>
          <w:b/>
          <w:bCs/>
          <w:color w:val="000000"/>
          <w:sz w:val="20"/>
          <w:szCs w:val="20"/>
          <w:bdr w:val="none" w:sz="0" w:space="0" w:color="auto" w:frame="1"/>
        </w:rPr>
        <w:t>Отчетность</w:t>
      </w:r>
      <w:r w:rsidRPr="00EC57B5">
        <w:rPr>
          <w:rFonts w:ascii="Verdana" w:eastAsia="Times New Roman" w:hAnsi="Verdana"/>
          <w:b/>
          <w:color w:val="000000"/>
          <w:sz w:val="20"/>
          <w:szCs w:val="20"/>
        </w:rPr>
        <w:t xml:space="preserve"> по кадровому резерву</w:t>
      </w:r>
      <w:bookmarkEnd w:id="14"/>
    </w:p>
    <w:p w:rsidR="00334055" w:rsidRPr="00EC57B5" w:rsidRDefault="00334055" w:rsidP="00652963">
      <w:pPr>
        <w:pStyle w:val="a5"/>
        <w:numPr>
          <w:ilvl w:val="1"/>
          <w:numId w:val="1"/>
        </w:numPr>
        <w:tabs>
          <w:tab w:val="left" w:pos="1260"/>
        </w:tabs>
        <w:spacing w:before="100" w:beforeAutospacing="1" w:after="100" w:afterAutospacing="1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Arial"/>
          <w:bCs/>
          <w:color w:val="000000"/>
          <w:sz w:val="20"/>
          <w:szCs w:val="20"/>
          <w:bdr w:val="none" w:sz="0" w:space="0" w:color="auto" w:frame="1"/>
        </w:rPr>
        <w:t xml:space="preserve">Информацию о кадровом резерве </w:t>
      </w:r>
      <w:r w:rsidRPr="00EC57B5">
        <w:rPr>
          <w:rFonts w:ascii="Verdana" w:eastAsia="Times New Roman" w:hAnsi="Verdana" w:cs="Tahoma"/>
          <w:sz w:val="20"/>
          <w:szCs w:val="20"/>
        </w:rPr>
        <w:t>отдел по работе с персоналом</w:t>
      </w:r>
      <w:r w:rsidRPr="00EC57B5">
        <w:rPr>
          <w:rFonts w:ascii="Verdana" w:eastAsia="Calibri" w:hAnsi="Verdana" w:cs="Arial"/>
          <w:bCs/>
          <w:sz w:val="20"/>
          <w:szCs w:val="20"/>
          <w:bdr w:val="none" w:sz="0" w:space="0" w:color="auto" w:frame="1"/>
        </w:rPr>
        <w:t xml:space="preserve"> предоставляет в ОУПиМТ ООО «ТаграС-Холдинг» два раза в год (по состоянию на 01 января и 01 июля) по установленной форме (Приложение </w:t>
      </w:r>
      <w:r w:rsidR="00E24E9F">
        <w:rPr>
          <w:rFonts w:ascii="Verdana" w:eastAsia="Calibri" w:hAnsi="Verdana" w:cs="Arial"/>
          <w:bCs/>
          <w:sz w:val="20"/>
          <w:szCs w:val="20"/>
          <w:bdr w:val="none" w:sz="0" w:space="0" w:color="auto" w:frame="1"/>
        </w:rPr>
        <w:t>4</w:t>
      </w:r>
      <w:r w:rsidRPr="00EC57B5">
        <w:rPr>
          <w:rFonts w:ascii="Verdana" w:eastAsia="Calibri" w:hAnsi="Verdana" w:cs="Arial"/>
          <w:bCs/>
          <w:sz w:val="20"/>
          <w:szCs w:val="20"/>
          <w:bdr w:val="none" w:sz="0" w:space="0" w:color="auto" w:frame="1"/>
        </w:rPr>
        <w:t xml:space="preserve">) </w:t>
      </w:r>
      <w:r w:rsidRPr="00EC57B5">
        <w:rPr>
          <w:rFonts w:ascii="Verdana" w:eastAsia="Calibri" w:hAnsi="Verdana" w:cs="Times New Roman"/>
          <w:sz w:val="20"/>
          <w:szCs w:val="20"/>
        </w:rPr>
        <w:t xml:space="preserve">в формате </w:t>
      </w:r>
      <w:r w:rsidRPr="00EC57B5">
        <w:rPr>
          <w:rFonts w:ascii="Verdana" w:eastAsia="Calibri" w:hAnsi="Verdana" w:cs="Times New Roman"/>
          <w:sz w:val="20"/>
          <w:szCs w:val="20"/>
          <w:lang w:val="en-US"/>
        </w:rPr>
        <w:t>PDF</w:t>
      </w:r>
      <w:r w:rsidRPr="00EC57B5">
        <w:rPr>
          <w:rFonts w:ascii="Verdana" w:eastAsia="Calibri" w:hAnsi="Verdana" w:cs="Times New Roman"/>
          <w:sz w:val="20"/>
          <w:szCs w:val="20"/>
        </w:rPr>
        <w:t>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tabs>
          <w:tab w:val="left" w:pos="1260"/>
        </w:tabs>
        <w:spacing w:before="100" w:beforeAutospacing="1" w:after="100" w:afterAutospacing="1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 xml:space="preserve">При необходимости включения в Кадровый резерв дополнительных кандидатов, </w:t>
      </w:r>
      <w:r w:rsidRPr="00EC57B5">
        <w:rPr>
          <w:rFonts w:ascii="Verdana" w:eastAsia="Times New Roman" w:hAnsi="Verdana" w:cs="Tahoma"/>
          <w:sz w:val="20"/>
          <w:szCs w:val="20"/>
        </w:rPr>
        <w:t>руководитель отдеал по работе с персоналом</w:t>
      </w:r>
      <w:r w:rsidRPr="00EC57B5">
        <w:rPr>
          <w:rFonts w:ascii="Verdana" w:eastAsia="Calibri" w:hAnsi="Verdana" w:cs="Arial"/>
          <w:bCs/>
          <w:sz w:val="20"/>
          <w:szCs w:val="20"/>
          <w:bdr w:val="none" w:sz="0" w:space="0" w:color="auto" w:frame="1"/>
        </w:rPr>
        <w:t xml:space="preserve"> </w:t>
      </w:r>
      <w:r w:rsidRPr="00EC57B5">
        <w:rPr>
          <w:rFonts w:ascii="Verdana" w:eastAsia="Calibri" w:hAnsi="Verdana" w:cs="Times New Roman"/>
          <w:sz w:val="20"/>
          <w:szCs w:val="20"/>
        </w:rPr>
        <w:t xml:space="preserve">направляет в ОУПиМТ информацию, предусмотренную данным Стандартом (Приложение 3) в текущем порядке. </w:t>
      </w:r>
    </w:p>
    <w:p w:rsidR="00334055" w:rsidRPr="00EC57B5" w:rsidRDefault="00334055" w:rsidP="00652963">
      <w:pPr>
        <w:pStyle w:val="1"/>
        <w:numPr>
          <w:ilvl w:val="0"/>
          <w:numId w:val="1"/>
        </w:numPr>
        <w:spacing w:after="240" w:line="276" w:lineRule="auto"/>
        <w:jc w:val="center"/>
        <w:rPr>
          <w:rFonts w:ascii="Verdana" w:eastAsia="Calibri" w:hAnsi="Verdana"/>
          <w:b/>
          <w:color w:val="000000"/>
          <w:sz w:val="20"/>
          <w:szCs w:val="20"/>
        </w:rPr>
      </w:pPr>
      <w:bookmarkStart w:id="15" w:name="_Toc173770003"/>
      <w:r w:rsidRPr="00EC57B5">
        <w:rPr>
          <w:rFonts w:ascii="Verdana" w:eastAsia="Calibri" w:hAnsi="Verdana"/>
          <w:b/>
          <w:color w:val="000000"/>
          <w:sz w:val="20"/>
          <w:szCs w:val="20"/>
        </w:rPr>
        <w:t>Порядок рассмотрения кандидатов другими дивизионами</w:t>
      </w:r>
      <w:bookmarkEnd w:id="15"/>
      <w:r w:rsidRPr="00EC57B5">
        <w:rPr>
          <w:rFonts w:ascii="Verdana" w:eastAsia="Calibri" w:hAnsi="Verdana"/>
          <w:b/>
          <w:color w:val="000000"/>
          <w:sz w:val="20"/>
          <w:szCs w:val="20"/>
        </w:rPr>
        <w:t xml:space="preserve">   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 xml:space="preserve">При отсутствии в дивизионе собственных кандидатов для занятия управленческих должностей, дивизион направляет письмо - заявку (Приложение </w:t>
      </w:r>
      <w:r w:rsidR="00E24E9F">
        <w:rPr>
          <w:rFonts w:ascii="Verdana" w:eastAsia="Calibri" w:hAnsi="Verdana" w:cs="Times New Roman"/>
          <w:sz w:val="20"/>
          <w:szCs w:val="20"/>
        </w:rPr>
        <w:t>5</w:t>
      </w:r>
      <w:r w:rsidRPr="00EC57B5">
        <w:rPr>
          <w:rFonts w:ascii="Verdana" w:eastAsia="Calibri" w:hAnsi="Verdana" w:cs="Times New Roman"/>
          <w:sz w:val="20"/>
          <w:szCs w:val="20"/>
        </w:rPr>
        <w:t xml:space="preserve">) на имя заместителя генерального директора по экономике и финансам с указанием профиля должности (Приложение </w:t>
      </w:r>
      <w:r w:rsidR="00E24E9F">
        <w:rPr>
          <w:rFonts w:ascii="Verdana" w:eastAsia="Calibri" w:hAnsi="Verdana" w:cs="Times New Roman"/>
          <w:sz w:val="20"/>
          <w:szCs w:val="20"/>
        </w:rPr>
        <w:t>6</w:t>
      </w:r>
      <w:r w:rsidRPr="00EC57B5">
        <w:rPr>
          <w:rFonts w:ascii="Verdana" w:eastAsia="Calibri" w:hAnsi="Verdana" w:cs="Times New Roman"/>
          <w:sz w:val="20"/>
          <w:szCs w:val="20"/>
        </w:rPr>
        <w:t xml:space="preserve">) на подбор кандидата из числа единого Кадрового резерва Холдинга «ТАГРАС». 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 xml:space="preserve">Начальник ОУПиМТ организует работу по подбору кандидатур согласно профилю должности, указанному в письме-заявке, из числа кандидатов единого Кадрового резерва Холдинга «ТАГРАС». 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tabs>
          <w:tab w:val="left" w:pos="1260"/>
        </w:tabs>
        <w:spacing w:before="100" w:beforeAutospacing="1" w:after="100" w:afterAutospacing="1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>В случае соответствия кого-то из предложенных кандидатов требованиям дивизиона, руководитель дивизиона соискателя ставит в известность руководителя дивизиона, в котором работает кандидат, и только с его согласия делает предложение самому кандидату.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tabs>
          <w:tab w:val="left" w:pos="1260"/>
        </w:tabs>
        <w:spacing w:before="100" w:beforeAutospacing="1" w:after="100" w:afterAutospacing="1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Calibri" w:hAnsi="Verdana" w:cs="Times New Roman"/>
          <w:sz w:val="20"/>
          <w:szCs w:val="20"/>
        </w:rPr>
        <w:t xml:space="preserve">Только при рассмотрении всех внутрихолдинговых кандидатов дивизион в праве разместить вакансию в открытых источниках (работные сайты и др.) и рассматривать кандидатов со стороны.  </w:t>
      </w:r>
    </w:p>
    <w:p w:rsidR="00334055" w:rsidRPr="00EC57B5" w:rsidRDefault="00334055" w:rsidP="00652963">
      <w:pPr>
        <w:pStyle w:val="1"/>
        <w:numPr>
          <w:ilvl w:val="0"/>
          <w:numId w:val="1"/>
        </w:numPr>
        <w:spacing w:line="480" w:lineRule="auto"/>
        <w:jc w:val="center"/>
        <w:rPr>
          <w:rFonts w:ascii="Verdana" w:eastAsia="Times New Roman" w:hAnsi="Verdana" w:cs="Tahoma"/>
          <w:b/>
          <w:color w:val="000000"/>
          <w:sz w:val="20"/>
          <w:szCs w:val="20"/>
        </w:rPr>
      </w:pPr>
      <w:bookmarkStart w:id="16" w:name="_Toc173770004"/>
      <w:r w:rsidRPr="00EC57B5">
        <w:rPr>
          <w:rFonts w:ascii="Verdana" w:eastAsia="Calibri" w:hAnsi="Verdana"/>
          <w:b/>
          <w:color w:val="000000"/>
          <w:sz w:val="20"/>
          <w:szCs w:val="20"/>
          <w:bdr w:val="none" w:sz="0" w:space="0" w:color="auto" w:frame="1"/>
        </w:rPr>
        <w:t>Заключение</w:t>
      </w:r>
      <w:bookmarkEnd w:id="16"/>
    </w:p>
    <w:p w:rsidR="00334055" w:rsidRPr="00EC57B5" w:rsidRDefault="00334055" w:rsidP="00652963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ind w:left="709" w:hanging="709"/>
        <w:jc w:val="both"/>
        <w:rPr>
          <w:rFonts w:ascii="Verdana" w:eastAsia="Times New Roman" w:hAnsi="Verdana" w:cs="Tahoma"/>
          <w:sz w:val="20"/>
          <w:szCs w:val="20"/>
        </w:rPr>
      </w:pPr>
      <w:r w:rsidRPr="00EC57B5">
        <w:rPr>
          <w:rFonts w:ascii="Verdana" w:eastAsia="Times New Roman" w:hAnsi="Verdana" w:cs="Tahoma"/>
          <w:sz w:val="20"/>
          <w:szCs w:val="20"/>
        </w:rPr>
        <w:t>Ответственность за обоснованное выдвижение кандидатов для включения в Кадровый резерв и достоверность изложенных сведений о кандидатах возложена на руководителей дивизионов.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line="360" w:lineRule="auto"/>
        <w:ind w:left="709" w:hanging="709"/>
        <w:jc w:val="both"/>
        <w:rPr>
          <w:rFonts w:ascii="Verdana" w:eastAsia="Times New Roman" w:hAnsi="Verdana" w:cs="Tahoma"/>
          <w:sz w:val="20"/>
          <w:szCs w:val="20"/>
        </w:rPr>
      </w:pPr>
      <w:r w:rsidRPr="00EC57B5">
        <w:rPr>
          <w:rFonts w:ascii="Verdana" w:eastAsia="Times New Roman" w:hAnsi="Verdana" w:cs="Tahoma"/>
          <w:sz w:val="20"/>
          <w:szCs w:val="20"/>
        </w:rPr>
        <w:t>Организацию работы по формированию и актуализации Кадрового резерва осуществляет начальник отдела по работе с персоналом</w:t>
      </w:r>
      <w:r w:rsidRPr="00EC57B5">
        <w:rPr>
          <w:rFonts w:ascii="Verdana" w:eastAsia="Calibri" w:hAnsi="Verdana" w:cs="Arial"/>
          <w:bCs/>
          <w:sz w:val="20"/>
          <w:szCs w:val="20"/>
          <w:bdr w:val="none" w:sz="0" w:space="0" w:color="auto" w:frame="1"/>
        </w:rPr>
        <w:t xml:space="preserve"> </w:t>
      </w:r>
      <w:r w:rsidRPr="00EC57B5">
        <w:rPr>
          <w:rFonts w:ascii="Verdana" w:eastAsia="Times New Roman" w:hAnsi="Verdana" w:cs="Tahoma"/>
          <w:sz w:val="20"/>
          <w:szCs w:val="20"/>
        </w:rPr>
        <w:t>совместно с руководителем дивизиона и руководителями подразделений, входящих в дивизион.</w:t>
      </w:r>
    </w:p>
    <w:p w:rsidR="00334055" w:rsidRPr="00EC57B5" w:rsidRDefault="00334055" w:rsidP="00652963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ind w:left="709" w:hanging="709"/>
        <w:jc w:val="both"/>
        <w:rPr>
          <w:rFonts w:ascii="Verdana" w:eastAsia="Calibri" w:hAnsi="Verdana" w:cs="Times New Roman"/>
          <w:sz w:val="20"/>
          <w:szCs w:val="20"/>
        </w:rPr>
      </w:pPr>
      <w:r w:rsidRPr="00EC57B5">
        <w:rPr>
          <w:rFonts w:ascii="Verdana" w:eastAsia="Times New Roman" w:hAnsi="Verdana" w:cs="Tahoma"/>
          <w:sz w:val="20"/>
          <w:szCs w:val="20"/>
        </w:rPr>
        <w:lastRenderedPageBreak/>
        <w:t>Настоящее Положение вводится в действие с момента его утверждения и действует до издания новой редакции.</w:t>
      </w:r>
      <w:r w:rsidRPr="00EC57B5">
        <w:rPr>
          <w:rFonts w:ascii="Verdana" w:eastAsia="Calibri" w:hAnsi="Verdana" w:cs="Times New Roman"/>
          <w:sz w:val="20"/>
          <w:szCs w:val="20"/>
        </w:rPr>
        <w:t xml:space="preserve"> </w:t>
      </w:r>
    </w:p>
    <w:p w:rsidR="00334055" w:rsidRPr="00EC57B5" w:rsidRDefault="00334055" w:rsidP="00334055">
      <w:pPr>
        <w:pStyle w:val="a5"/>
        <w:tabs>
          <w:tab w:val="left" w:pos="3855"/>
        </w:tabs>
        <w:spacing w:after="0" w:line="240" w:lineRule="auto"/>
        <w:ind w:left="709" w:hanging="709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E03526" w:rsidRDefault="00E03526" w:rsidP="00F57342">
      <w:pPr>
        <w:tabs>
          <w:tab w:val="left" w:pos="3855"/>
        </w:tabs>
        <w:ind w:left="851" w:hanging="851"/>
        <w:rPr>
          <w:rFonts w:ascii="Verdana" w:eastAsia="Calibri" w:hAnsi="Verdana" w:cs="Times New Roman"/>
          <w:sz w:val="18"/>
          <w:szCs w:val="18"/>
        </w:rPr>
        <w:sectPr w:rsidR="00E03526" w:rsidSect="008A2D2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1" w:right="709" w:bottom="709" w:left="1418" w:header="709" w:footer="709" w:gutter="0"/>
          <w:cols w:space="708"/>
          <w:titlePg/>
          <w:docGrid w:linePitch="360"/>
        </w:sectPr>
      </w:pPr>
    </w:p>
    <w:p w:rsidR="00A0527E" w:rsidRDefault="008D581B" w:rsidP="00D93348">
      <w:pPr>
        <w:keepNext/>
        <w:keepLines/>
        <w:pageBreakBefore/>
        <w:autoSpaceDE w:val="0"/>
        <w:autoSpaceDN w:val="0"/>
        <w:adjustRightInd w:val="0"/>
        <w:spacing w:before="240" w:after="60" w:line="360" w:lineRule="auto"/>
        <w:ind w:left="851"/>
        <w:jc w:val="center"/>
        <w:rPr>
          <w:rStyle w:val="10"/>
          <w:rFonts w:ascii="Verdana" w:hAnsi="Verdana"/>
          <w:color w:val="000000" w:themeColor="text1"/>
          <w:sz w:val="24"/>
          <w:szCs w:val="24"/>
        </w:rPr>
        <w:sectPr w:rsidR="00A0527E" w:rsidSect="008E7AFA">
          <w:pgSz w:w="16838" w:h="11906" w:orient="landscape"/>
          <w:pgMar w:top="709" w:right="567" w:bottom="709" w:left="709" w:header="709" w:footer="709" w:gutter="0"/>
          <w:cols w:space="708"/>
          <w:titlePg/>
          <w:docGrid w:linePitch="360"/>
        </w:sectPr>
      </w:pPr>
      <w:bookmarkStart w:id="17" w:name="_Toc149453710"/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4DCC042" wp14:editId="63C88562">
                <wp:simplePos x="0" y="0"/>
                <wp:positionH relativeFrom="column">
                  <wp:posOffset>8293735</wp:posOffset>
                </wp:positionH>
                <wp:positionV relativeFrom="paragraph">
                  <wp:posOffset>0</wp:posOffset>
                </wp:positionV>
                <wp:extent cx="1638300" cy="3714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BF7" w:rsidRPr="004D5B8C" w:rsidRDefault="00461BF7" w:rsidP="004D5B8C">
                            <w:pPr>
                              <w:pStyle w:val="1"/>
                              <w:spacing w:before="0"/>
                              <w:rPr>
                                <w:rFonts w:ascii="Verdana" w:hAnsi="Verdana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18" w:name="_Toc42523090"/>
                            <w:bookmarkStart w:id="19" w:name="_Toc173770005"/>
                            <w:r w:rsidRPr="004D5B8C">
                              <w:rPr>
                                <w:rFonts w:ascii="Verdana" w:hAnsi="Verdana"/>
                                <w:color w:val="auto"/>
                                <w:sz w:val="24"/>
                                <w:szCs w:val="24"/>
                              </w:rPr>
                              <w:t>Приложение 1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CC04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53.05pt;margin-top:0;width:129pt;height:29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LoOgIAACMEAAAOAAAAZHJzL2Uyb0RvYy54bWysU81u2zAMvg/YOwi6L/5J0qRGnKJLl2FA&#10;9wN0ewBZlmNhsuhJSuzu1vteYe+www677RXSNxolp2m23Yb5IJAm+ZH8SC4u+kaRnTBWgs5pMoop&#10;EZpDKfUmpx/er5/NKbGO6ZIp0CKnt8LSi+XTJ4uuzUQKNahSGIIg2mZdm9PauTaLIstr0TA7glZo&#10;NFZgGuZQNZuoNKxD9EZFaRyfRR2YsjXAhbX492ow0mXAryrB3duqssIRlVOszYXXhLfwb7RcsGxj&#10;WFtLfiiD/UMVDZMakx6hrphjZGvkX1CN5AYsVG7EoYmgqiQXoQfsJon/6OamZq0IvSA5tj3SZP8f&#10;LH+ze2eILHOaJjNKNGtwSPuv+2/77/uf+x/3d/dfSOpZ6lqbofNNi+6ufw49Tjt0bNtr4B8t0bCq&#10;md6IS2OgqwUrscrER0YnoQOO9SBF9xpKTMa2DgJQX5nGU4ikEETHad0eJyR6R7hPeTaej2M0cbSN&#10;Z8lkNg0pWPYQ3RrrXgpoiBdyanADAjrbXVvnq2HZg4tPZkHJci2VCorZFCtlyI7htqzDd0D/zU1p&#10;0uX0fJpOA7IGHx8WqZEOt1nJJqfz2H8+nGWejRe6DLJjUg0yVqL0gR7PyMCN64seHT1nBZS3SJSB&#10;YWvxylCowXympMONzan9tGVGUKJeaST7PJlM/IoHZTKdpaiYU0txamGaI1ROHSWDuHLhLHy9Gi5x&#10;KJUMfD1WcqgVNzHQeLgav+qnevB6vO3lLwAAAP//AwBQSwMEFAAGAAgAAAAhAPMeCSXcAAAACQEA&#10;AA8AAABkcnMvZG93bnJldi54bWxMj91OwkAQhe9NfIfNmHhjZIvSgqVboiYab0EeYNoObUN3tuku&#10;tLy9w5Vcfjkn5yfbTLZTZxp869jAfBaBIi5d1XJtYP/79bwC5QNyhZ1jMnAhD5v8/i7DtHIjb+m8&#10;C7WSEPYpGmhC6FOtfdmQRT9zPbFoBzdYDIJDrasBRwm3nX6JokRbbFkaGuzps6HyuDtZA4ef8Sl+&#10;G4vvsF9uF8kHtsvCXYx5fJje16ACTeHfDNf5Mh1y2VS4E1dedcKvUTIXrwG5dNXjZCFcGIhXMeg8&#10;07cP8j8AAAD//wMAUEsBAi0AFAAGAAgAAAAhALaDOJL+AAAA4QEAABMAAAAAAAAAAAAAAAAAAAAA&#10;AFtDb250ZW50X1R5cGVzXS54bWxQSwECLQAUAAYACAAAACEAOP0h/9YAAACUAQAACwAAAAAAAAAA&#10;AAAAAAAvAQAAX3JlbHMvLnJlbHNQSwECLQAUAAYACAAAACEASYHC6DoCAAAjBAAADgAAAAAAAAAA&#10;AAAAAAAuAgAAZHJzL2Uyb0RvYy54bWxQSwECLQAUAAYACAAAACEA8x4JJdwAAAAJAQAADwAAAAAA&#10;AAAAAAAAAACUBAAAZHJzL2Rvd25yZXYueG1sUEsFBgAAAAAEAAQA8wAAAJ0FAAAAAA==&#10;" stroked="f">
                <v:textbox>
                  <w:txbxContent>
                    <w:p w:rsidR="00461BF7" w:rsidRPr="004D5B8C" w:rsidRDefault="00461BF7" w:rsidP="004D5B8C">
                      <w:pPr>
                        <w:pStyle w:val="1"/>
                        <w:spacing w:before="0"/>
                        <w:rPr>
                          <w:rFonts w:ascii="Verdana" w:hAnsi="Verdana"/>
                          <w:color w:val="auto"/>
                          <w:sz w:val="24"/>
                          <w:szCs w:val="24"/>
                        </w:rPr>
                      </w:pPr>
                      <w:bookmarkStart w:id="20" w:name="_Toc42523090"/>
                      <w:bookmarkStart w:id="21" w:name="_Toc173770005"/>
                      <w:r w:rsidRPr="004D5B8C">
                        <w:rPr>
                          <w:rFonts w:ascii="Verdana" w:hAnsi="Verdana"/>
                          <w:color w:val="auto"/>
                          <w:sz w:val="24"/>
                          <w:szCs w:val="24"/>
                        </w:rPr>
                        <w:t>Приложение 1</w:t>
                      </w:r>
                      <w:bookmarkEnd w:id="20"/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>
        <w:object w:dxaOrig="31050" w:dyaOrig="22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8.75pt;height:459.75pt" o:ole="">
            <v:imagedata r:id="rId13" o:title=""/>
          </v:shape>
          <o:OLEObject Type="Embed" ProgID="Visio.Drawing.15" ShapeID="_x0000_i1025" DrawAspect="Content" ObjectID="_1784382801" r:id="rId14"/>
        </w:object>
      </w:r>
      <w:r w:rsidR="00AB3A68">
        <w:rPr>
          <w:rStyle w:val="10"/>
          <w:rFonts w:ascii="Verdana" w:hAnsi="Verdana"/>
          <w:color w:val="000000" w:themeColor="text1"/>
          <w:sz w:val="24"/>
          <w:szCs w:val="24"/>
        </w:rPr>
        <w:t xml:space="preserve">  </w:t>
      </w:r>
      <w:r w:rsidR="00794946">
        <w:rPr>
          <w:rStyle w:val="10"/>
          <w:rFonts w:ascii="Verdana" w:hAnsi="Verdana"/>
          <w:color w:val="000000" w:themeColor="text1"/>
          <w:sz w:val="24"/>
          <w:szCs w:val="24"/>
        </w:rPr>
        <w:t xml:space="preserve">                       </w:t>
      </w:r>
    </w:p>
    <w:p w:rsidR="00652963" w:rsidRDefault="00794946" w:rsidP="00652963">
      <w:pPr>
        <w:jc w:val="right"/>
        <w:rPr>
          <w:rStyle w:val="10"/>
          <w:rFonts w:ascii="Verdana" w:hAnsi="Verdana"/>
          <w:color w:val="000000" w:themeColor="text1"/>
          <w:sz w:val="24"/>
          <w:szCs w:val="24"/>
        </w:rPr>
      </w:pPr>
      <w:r>
        <w:rPr>
          <w:rStyle w:val="10"/>
          <w:rFonts w:ascii="Verdana" w:hAnsi="Verdana"/>
          <w:color w:val="000000" w:themeColor="text1"/>
          <w:sz w:val="24"/>
          <w:szCs w:val="24"/>
        </w:rPr>
        <w:lastRenderedPageBreak/>
        <w:t xml:space="preserve">     </w:t>
      </w:r>
      <w:r w:rsidR="00A0527E">
        <w:rPr>
          <w:rStyle w:val="10"/>
          <w:rFonts w:ascii="Verdana" w:hAnsi="Verdana"/>
          <w:color w:val="000000" w:themeColor="text1"/>
          <w:sz w:val="24"/>
          <w:szCs w:val="24"/>
        </w:rPr>
        <w:t xml:space="preserve">                                                                                </w:t>
      </w:r>
      <w:r>
        <w:rPr>
          <w:rStyle w:val="10"/>
          <w:rFonts w:ascii="Verdana" w:hAnsi="Verdana"/>
          <w:color w:val="000000" w:themeColor="text1"/>
          <w:sz w:val="24"/>
          <w:szCs w:val="24"/>
        </w:rPr>
        <w:t xml:space="preserve"> </w:t>
      </w:r>
      <w:r w:rsidR="00D93348">
        <w:rPr>
          <w:rStyle w:val="10"/>
          <w:rFonts w:ascii="Verdana" w:hAnsi="Verdana"/>
          <w:color w:val="000000" w:themeColor="text1"/>
          <w:sz w:val="24"/>
          <w:szCs w:val="24"/>
        </w:rPr>
        <w:t xml:space="preserve">             </w:t>
      </w:r>
      <w:bookmarkStart w:id="22" w:name="_Toc42523091"/>
      <w:r w:rsidR="00652963">
        <w:rPr>
          <w:rStyle w:val="10"/>
          <w:rFonts w:ascii="Verdana" w:hAnsi="Verdana"/>
          <w:color w:val="000000" w:themeColor="text1"/>
          <w:sz w:val="24"/>
          <w:szCs w:val="24"/>
        </w:rPr>
        <w:t xml:space="preserve">        </w:t>
      </w:r>
    </w:p>
    <w:p w:rsidR="004605BA" w:rsidRPr="0020561C" w:rsidRDefault="004605BA" w:rsidP="00652963">
      <w:pPr>
        <w:jc w:val="right"/>
        <w:rPr>
          <w:rFonts w:ascii="Verdana" w:eastAsia="Times New Roman" w:hAnsi="Verdana" w:cs="Times New Roman"/>
          <w:b/>
          <w:sz w:val="28"/>
          <w:szCs w:val="28"/>
          <w:lang w:eastAsia="ru-RU"/>
        </w:rPr>
      </w:pPr>
      <w:bookmarkStart w:id="23" w:name="_Toc173770006"/>
      <w:r w:rsidRPr="00F16623">
        <w:rPr>
          <w:rStyle w:val="10"/>
          <w:rFonts w:ascii="Verdana" w:hAnsi="Verdana"/>
          <w:color w:val="000000" w:themeColor="text1"/>
          <w:sz w:val="24"/>
          <w:szCs w:val="24"/>
        </w:rPr>
        <w:t>Приложение</w:t>
      </w:r>
      <w:r>
        <w:rPr>
          <w:rStyle w:val="10"/>
          <w:rFonts w:ascii="Verdana" w:hAnsi="Verdana"/>
          <w:color w:val="000000" w:themeColor="text1"/>
          <w:sz w:val="24"/>
          <w:szCs w:val="24"/>
        </w:rPr>
        <w:t xml:space="preserve"> </w:t>
      </w:r>
      <w:r w:rsidR="00776F35">
        <w:rPr>
          <w:rStyle w:val="10"/>
          <w:rFonts w:ascii="Verdana" w:hAnsi="Verdana"/>
          <w:color w:val="000000" w:themeColor="text1"/>
          <w:sz w:val="24"/>
          <w:szCs w:val="24"/>
        </w:rPr>
        <w:t>2</w:t>
      </w:r>
      <w:bookmarkEnd w:id="22"/>
      <w:bookmarkEnd w:id="23"/>
      <w:r w:rsidRPr="00F16623">
        <w:rPr>
          <w:rFonts w:ascii="Verdana" w:eastAsia="Times New Roman" w:hAnsi="Verdana" w:cs="Times New Roman"/>
          <w:b/>
          <w:color w:val="000000" w:themeColor="text1"/>
          <w:sz w:val="24"/>
          <w:szCs w:val="24"/>
          <w:lang w:eastAsia="ru-RU"/>
        </w:rPr>
        <w:br/>
      </w:r>
      <w:r w:rsidRPr="0020561C">
        <w:rPr>
          <w:rFonts w:ascii="Verdana" w:eastAsia="Times New Roman" w:hAnsi="Verdana" w:cs="Times New Roman"/>
          <w:b/>
          <w:sz w:val="28"/>
          <w:szCs w:val="28"/>
          <w:lang w:eastAsia="ru-RU"/>
        </w:rPr>
        <w:t xml:space="preserve">Форма </w:t>
      </w:r>
      <w:r>
        <w:rPr>
          <w:rFonts w:ascii="Verdana" w:eastAsia="Times New Roman" w:hAnsi="Verdana" w:cs="Times New Roman"/>
          <w:b/>
          <w:sz w:val="28"/>
          <w:szCs w:val="28"/>
          <w:lang w:eastAsia="ru-RU"/>
        </w:rPr>
        <w:t>заявления</w:t>
      </w:r>
      <w:r w:rsidRPr="0020561C">
        <w:rPr>
          <w:rFonts w:ascii="Verdana" w:eastAsia="Times New Roman" w:hAnsi="Verdana" w:cs="Times New Roman"/>
          <w:b/>
          <w:sz w:val="28"/>
          <w:szCs w:val="28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sz w:val="28"/>
          <w:szCs w:val="28"/>
          <w:lang w:eastAsia="ru-RU"/>
        </w:rPr>
        <w:t xml:space="preserve">на зачисление в </w:t>
      </w:r>
      <w:r w:rsidR="00D46B17">
        <w:rPr>
          <w:rFonts w:ascii="Verdana" w:eastAsia="Times New Roman" w:hAnsi="Verdana" w:cs="Times New Roman"/>
          <w:b/>
          <w:sz w:val="28"/>
          <w:szCs w:val="28"/>
          <w:lang w:eastAsia="ru-RU"/>
        </w:rPr>
        <w:t>К</w:t>
      </w:r>
      <w:r>
        <w:rPr>
          <w:rFonts w:ascii="Verdana" w:eastAsia="Times New Roman" w:hAnsi="Verdana" w:cs="Times New Roman"/>
          <w:b/>
          <w:sz w:val="28"/>
          <w:szCs w:val="28"/>
          <w:lang w:eastAsia="ru-RU"/>
        </w:rPr>
        <w:t>адровый резерв</w:t>
      </w:r>
    </w:p>
    <w:tbl>
      <w:tblPr>
        <w:tblW w:w="12039" w:type="dxa"/>
        <w:tblLook w:val="01E0" w:firstRow="1" w:lastRow="1" w:firstColumn="1" w:lastColumn="1" w:noHBand="0" w:noVBand="0"/>
      </w:tblPr>
      <w:tblGrid>
        <w:gridCol w:w="6521"/>
        <w:gridCol w:w="1189"/>
        <w:gridCol w:w="3265"/>
        <w:gridCol w:w="1064"/>
      </w:tblGrid>
      <w:tr w:rsidR="004605BA" w:rsidRPr="009F174F" w:rsidTr="00EF3814">
        <w:tc>
          <w:tcPr>
            <w:tcW w:w="7710" w:type="dxa"/>
            <w:gridSpan w:val="2"/>
          </w:tcPr>
          <w:p w:rsidR="004605BA" w:rsidRPr="009F174F" w:rsidRDefault="004605BA" w:rsidP="00EF3814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  <w:p w:rsidR="004605BA" w:rsidRPr="009F174F" w:rsidRDefault="004605BA" w:rsidP="00EF3814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от « ___ » ________ 20 ___года № _____</w:t>
            </w:r>
          </w:p>
          <w:p w:rsidR="004605BA" w:rsidRPr="009F174F" w:rsidRDefault="004605BA" w:rsidP="00EF3814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29" w:type="dxa"/>
            <w:gridSpan w:val="2"/>
          </w:tcPr>
          <w:p w:rsidR="004605BA" w:rsidRPr="009F174F" w:rsidRDefault="004605BA" w:rsidP="00EF3814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4605BA" w:rsidRPr="009F174F" w:rsidTr="00EF3814">
        <w:trPr>
          <w:gridAfter w:val="1"/>
          <w:wAfter w:w="1064" w:type="dxa"/>
          <w:trHeight w:val="750"/>
        </w:trPr>
        <w:tc>
          <w:tcPr>
            <w:tcW w:w="6521" w:type="dxa"/>
          </w:tcPr>
          <w:p w:rsidR="004605BA" w:rsidRPr="009F174F" w:rsidRDefault="004605BA" w:rsidP="00EF3814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4" w:type="dxa"/>
            <w:gridSpan w:val="2"/>
          </w:tcPr>
          <w:p w:rsidR="004605BA" w:rsidRDefault="004605BA" w:rsidP="00EF3814">
            <w:pPr>
              <w:spacing w:after="0" w:line="240" w:lineRule="auto"/>
              <w:ind w:left="851" w:hanging="27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  <w:p w:rsidR="004605BA" w:rsidRDefault="004605BA" w:rsidP="00EF3814">
            <w:pPr>
              <w:spacing w:after="0" w:line="240" w:lineRule="auto"/>
              <w:ind w:left="851" w:hanging="27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  <w:p w:rsidR="004605BA" w:rsidRDefault="004605BA" w:rsidP="00EF3814">
            <w:pPr>
              <w:spacing w:after="0" w:line="240" w:lineRule="auto"/>
              <w:ind w:left="851" w:hanging="27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Начальнику управления по работе с персоналом</w:t>
            </w:r>
          </w:p>
          <w:p w:rsidR="00EF3814" w:rsidRPr="009F174F" w:rsidRDefault="00EF3814" w:rsidP="00EF3814">
            <w:pPr>
              <w:spacing w:after="0" w:line="240" w:lineRule="auto"/>
              <w:ind w:left="851" w:hanging="27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  <w:p w:rsidR="004605BA" w:rsidRPr="009F174F" w:rsidRDefault="004605BA" w:rsidP="00EF3814">
            <w:pPr>
              <w:spacing w:after="0" w:line="240" w:lineRule="auto"/>
              <w:ind w:firstLine="80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______________________</w:t>
            </w:r>
          </w:p>
          <w:p w:rsidR="004605BA" w:rsidRDefault="004605BA" w:rsidP="00EF3814">
            <w:pPr>
              <w:spacing w:after="0" w:line="240" w:lineRule="auto"/>
              <w:ind w:left="851" w:hanging="27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5646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(фамилия, имя, отчество)  </w:t>
            </w:r>
          </w:p>
          <w:p w:rsidR="00EF3814" w:rsidRDefault="00EF3814" w:rsidP="00EF3814">
            <w:pPr>
              <w:spacing w:after="0" w:line="240" w:lineRule="auto"/>
              <w:ind w:left="851" w:hanging="27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  <w:p w:rsidR="004605BA" w:rsidRDefault="004605BA" w:rsidP="004605BA">
            <w:pPr>
              <w:spacing w:after="0" w:line="240" w:lineRule="auto"/>
              <w:ind w:firstLine="80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от </w:t>
            </w: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___________________</w:t>
            </w:r>
          </w:p>
          <w:p w:rsidR="00EF3814" w:rsidRDefault="00EF3814" w:rsidP="004605BA">
            <w:pPr>
              <w:spacing w:after="0" w:line="240" w:lineRule="auto"/>
              <w:ind w:firstLine="80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  <w:p w:rsidR="004605BA" w:rsidRPr="009F174F" w:rsidRDefault="004605BA" w:rsidP="004605BA">
            <w:pPr>
              <w:spacing w:after="0" w:line="360" w:lineRule="auto"/>
              <w:ind w:firstLine="80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______________________</w:t>
            </w:r>
          </w:p>
          <w:p w:rsidR="004605BA" w:rsidRPr="00E5646A" w:rsidRDefault="004605BA" w:rsidP="004605BA">
            <w:pPr>
              <w:spacing w:after="0" w:line="240" w:lineRule="auto"/>
              <w:ind w:left="851" w:hanging="27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5646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Ф.И.О., должность, управление, отдел)</w:t>
            </w:r>
            <w:r w:rsidRPr="00E5646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            </w:t>
            </w:r>
          </w:p>
        </w:tc>
      </w:tr>
    </w:tbl>
    <w:p w:rsidR="004605BA" w:rsidRPr="009F174F" w:rsidRDefault="004605BA" w:rsidP="004605BA">
      <w:pPr>
        <w:spacing w:before="40" w:after="0" w:line="240" w:lineRule="auto"/>
        <w:ind w:left="851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</w:p>
    <w:p w:rsidR="004605BA" w:rsidRPr="009F174F" w:rsidRDefault="004605BA" w:rsidP="004605BA">
      <w:pPr>
        <w:spacing w:before="40" w:after="0" w:line="240" w:lineRule="auto"/>
        <w:ind w:left="851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</w:p>
    <w:p w:rsidR="004605BA" w:rsidRPr="009F174F" w:rsidRDefault="004605BA" w:rsidP="004605BA">
      <w:pPr>
        <w:spacing w:after="0" w:line="240" w:lineRule="auto"/>
        <w:ind w:left="851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605BA" w:rsidRPr="009F174F" w:rsidRDefault="004605BA" w:rsidP="004605BA">
      <w:pPr>
        <w:spacing w:before="40" w:after="0" w:line="240" w:lineRule="auto"/>
        <w:ind w:left="851" w:firstLine="567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605BA" w:rsidRPr="009F174F" w:rsidRDefault="004605BA" w:rsidP="004605BA">
      <w:pPr>
        <w:spacing w:before="40" w:after="0" w:line="240" w:lineRule="auto"/>
        <w:ind w:left="851" w:firstLine="567"/>
        <w:jc w:val="center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605BA" w:rsidRPr="009F174F" w:rsidRDefault="004605BA" w:rsidP="004605BA">
      <w:pPr>
        <w:spacing w:before="40" w:after="0" w:line="240" w:lineRule="auto"/>
        <w:ind w:left="851" w:firstLine="567"/>
        <w:jc w:val="center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Заявление</w:t>
      </w:r>
    </w:p>
    <w:p w:rsidR="004605BA" w:rsidRPr="009F174F" w:rsidRDefault="004605BA" w:rsidP="004605BA">
      <w:pPr>
        <w:spacing w:before="40" w:after="0" w:line="240" w:lineRule="auto"/>
        <w:ind w:left="851" w:firstLine="567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605BA" w:rsidRPr="004605BA" w:rsidRDefault="004605BA" w:rsidP="004605BA">
      <w:pPr>
        <w:spacing w:after="0" w:line="360" w:lineRule="auto"/>
        <w:ind w:left="851" w:firstLine="709"/>
        <w:jc w:val="both"/>
        <w:rPr>
          <w:rFonts w:ascii="Verdana" w:eastAsia="Calibri" w:hAnsi="Verdana" w:cs="Times New Roman"/>
          <w:sz w:val="24"/>
          <w:szCs w:val="24"/>
        </w:rPr>
      </w:pPr>
      <w:r w:rsidRPr="004605BA">
        <w:rPr>
          <w:rFonts w:ascii="Verdana" w:eastAsia="Calibri" w:hAnsi="Verdana" w:cs="Times New Roman"/>
          <w:sz w:val="24"/>
          <w:szCs w:val="24"/>
        </w:rPr>
        <w:t xml:space="preserve">Прошу зачислить меня в </w:t>
      </w:r>
      <w:r w:rsidR="00D46B17">
        <w:rPr>
          <w:rFonts w:ascii="Verdana" w:eastAsia="Calibri" w:hAnsi="Verdana" w:cs="Times New Roman"/>
          <w:sz w:val="24"/>
          <w:szCs w:val="24"/>
        </w:rPr>
        <w:t>К</w:t>
      </w:r>
      <w:r w:rsidRPr="004605BA">
        <w:rPr>
          <w:rFonts w:ascii="Verdana" w:eastAsia="Calibri" w:hAnsi="Verdana" w:cs="Times New Roman"/>
          <w:sz w:val="24"/>
          <w:szCs w:val="24"/>
        </w:rPr>
        <w:t>адровый резерв на должность _______________</w:t>
      </w:r>
      <w:r w:rsidR="00D531EE">
        <w:rPr>
          <w:rFonts w:ascii="Verdana" w:eastAsia="Calibri" w:hAnsi="Verdana" w:cs="Times New Roman"/>
          <w:sz w:val="24"/>
          <w:szCs w:val="24"/>
        </w:rPr>
        <w:t>_______________________________________________</w:t>
      </w:r>
      <w:r w:rsidRPr="004605BA">
        <w:rPr>
          <w:rFonts w:ascii="Verdana" w:eastAsia="Calibri" w:hAnsi="Verdana" w:cs="Times New Roman"/>
          <w:sz w:val="24"/>
          <w:szCs w:val="24"/>
        </w:rPr>
        <w:t xml:space="preserve">. </w:t>
      </w:r>
    </w:p>
    <w:p w:rsidR="004605BA" w:rsidRPr="004605BA" w:rsidRDefault="004605BA" w:rsidP="004605BA">
      <w:pPr>
        <w:spacing w:after="0" w:line="360" w:lineRule="auto"/>
        <w:ind w:left="851" w:firstLine="425"/>
        <w:jc w:val="both"/>
        <w:rPr>
          <w:rFonts w:ascii="Verdana" w:eastAsia="Calibri" w:hAnsi="Verdana" w:cs="Times New Roman"/>
          <w:sz w:val="24"/>
          <w:szCs w:val="24"/>
        </w:rPr>
      </w:pPr>
      <w:r w:rsidRPr="004605BA">
        <w:rPr>
          <w:rFonts w:ascii="Verdana" w:eastAsia="Calibri" w:hAnsi="Verdana" w:cs="Times New Roman"/>
          <w:sz w:val="24"/>
          <w:szCs w:val="24"/>
        </w:rPr>
        <w:t xml:space="preserve">   Со Стандартом о кадровом резерве </w:t>
      </w:r>
      <w:r w:rsidR="00EF3814">
        <w:rPr>
          <w:rFonts w:ascii="Verdana" w:eastAsia="Calibri" w:hAnsi="Verdana" w:cs="Times New Roman"/>
          <w:sz w:val="24"/>
          <w:szCs w:val="24"/>
        </w:rPr>
        <w:t>дивизиона</w:t>
      </w:r>
      <w:r w:rsidRPr="004605BA">
        <w:rPr>
          <w:rFonts w:ascii="Verdana" w:eastAsia="Calibri" w:hAnsi="Verdana" w:cs="Times New Roman"/>
          <w:sz w:val="24"/>
          <w:szCs w:val="24"/>
        </w:rPr>
        <w:t xml:space="preserve"> "_____________" ознакомлен. </w:t>
      </w:r>
    </w:p>
    <w:p w:rsidR="004605BA" w:rsidRPr="004605BA" w:rsidRDefault="004605BA" w:rsidP="004605BA">
      <w:pPr>
        <w:spacing w:after="0" w:line="240" w:lineRule="auto"/>
        <w:jc w:val="both"/>
        <w:rPr>
          <w:rFonts w:ascii="Verdana" w:eastAsia="Calibri" w:hAnsi="Verdana" w:cs="Times New Roman"/>
          <w:sz w:val="24"/>
          <w:szCs w:val="24"/>
        </w:rPr>
      </w:pPr>
      <w:r w:rsidRPr="004605BA">
        <w:rPr>
          <w:rFonts w:ascii="Verdana" w:eastAsia="Calibri" w:hAnsi="Verdana" w:cs="Times New Roman"/>
          <w:sz w:val="24"/>
          <w:szCs w:val="24"/>
        </w:rPr>
        <w:t xml:space="preserve">                                                                       </w:t>
      </w:r>
    </w:p>
    <w:p w:rsidR="004605BA" w:rsidRPr="004605BA" w:rsidRDefault="004605BA" w:rsidP="004605BA">
      <w:pPr>
        <w:spacing w:after="0" w:line="240" w:lineRule="auto"/>
        <w:jc w:val="both"/>
        <w:rPr>
          <w:rFonts w:ascii="Verdana" w:eastAsia="Calibri" w:hAnsi="Verdana" w:cs="Times New Roman"/>
          <w:sz w:val="24"/>
          <w:szCs w:val="24"/>
        </w:rPr>
      </w:pPr>
      <w:r w:rsidRPr="004605BA">
        <w:rPr>
          <w:rFonts w:ascii="Verdana" w:eastAsia="Calibri" w:hAnsi="Verdana" w:cs="Times New Roman"/>
          <w:sz w:val="24"/>
          <w:szCs w:val="24"/>
        </w:rPr>
        <w:t xml:space="preserve">                                                                        </w:t>
      </w:r>
    </w:p>
    <w:p w:rsidR="004605BA" w:rsidRPr="004605BA" w:rsidRDefault="004605BA" w:rsidP="004605BA">
      <w:pPr>
        <w:spacing w:after="0" w:line="240" w:lineRule="auto"/>
        <w:jc w:val="both"/>
        <w:rPr>
          <w:rFonts w:ascii="Verdana" w:eastAsia="Calibri" w:hAnsi="Verdana" w:cs="Times New Roman"/>
          <w:sz w:val="24"/>
          <w:szCs w:val="24"/>
        </w:rPr>
      </w:pPr>
      <w:r w:rsidRPr="004605BA">
        <w:rPr>
          <w:rFonts w:ascii="Verdana" w:eastAsia="Calibri" w:hAnsi="Verdana" w:cs="Times New Roman"/>
          <w:sz w:val="24"/>
          <w:szCs w:val="24"/>
        </w:rPr>
        <w:t xml:space="preserve">                                                        </w:t>
      </w:r>
      <w:r w:rsidR="00EF3814">
        <w:rPr>
          <w:rFonts w:ascii="Verdana" w:eastAsia="Calibri" w:hAnsi="Verdana" w:cs="Times New Roman"/>
          <w:sz w:val="24"/>
          <w:szCs w:val="24"/>
        </w:rPr>
        <w:t xml:space="preserve">                                        </w:t>
      </w:r>
      <w:r w:rsidRPr="004605BA">
        <w:rPr>
          <w:rFonts w:ascii="Verdana" w:eastAsia="Calibri" w:hAnsi="Verdana" w:cs="Times New Roman"/>
          <w:sz w:val="24"/>
          <w:szCs w:val="24"/>
        </w:rPr>
        <w:t xml:space="preserve">______________ </w:t>
      </w:r>
    </w:p>
    <w:p w:rsidR="004605BA" w:rsidRPr="004605BA" w:rsidRDefault="004605BA" w:rsidP="004605BA">
      <w:pPr>
        <w:spacing w:after="0" w:line="240" w:lineRule="auto"/>
        <w:jc w:val="both"/>
        <w:rPr>
          <w:rFonts w:ascii="Verdana" w:eastAsia="Calibri" w:hAnsi="Verdana" w:cs="Times New Roman"/>
          <w:sz w:val="20"/>
          <w:szCs w:val="20"/>
        </w:rPr>
      </w:pPr>
      <w:r w:rsidRPr="004605BA">
        <w:rPr>
          <w:rFonts w:ascii="Verdana" w:eastAsia="Calibri" w:hAnsi="Verdana" w:cs="Times New Roman"/>
          <w:sz w:val="24"/>
          <w:szCs w:val="24"/>
        </w:rPr>
        <w:t xml:space="preserve">                                                          </w:t>
      </w:r>
      <w:r w:rsidR="00EF3814">
        <w:rPr>
          <w:rFonts w:ascii="Verdana" w:eastAsia="Calibri" w:hAnsi="Verdana" w:cs="Times New Roman"/>
          <w:sz w:val="24"/>
          <w:szCs w:val="24"/>
        </w:rPr>
        <w:t xml:space="preserve">                                           </w:t>
      </w:r>
      <w:r w:rsidRPr="004605BA">
        <w:rPr>
          <w:rFonts w:ascii="Verdana" w:eastAsia="Calibri" w:hAnsi="Verdana" w:cs="Times New Roman"/>
          <w:sz w:val="24"/>
          <w:szCs w:val="24"/>
        </w:rPr>
        <w:t xml:space="preserve"> </w:t>
      </w:r>
      <w:r w:rsidRPr="004605BA">
        <w:rPr>
          <w:rFonts w:ascii="Verdana" w:eastAsia="Calibri" w:hAnsi="Verdana" w:cs="Times New Roman"/>
          <w:sz w:val="20"/>
          <w:szCs w:val="20"/>
        </w:rPr>
        <w:t xml:space="preserve">(дата)     </w:t>
      </w:r>
    </w:p>
    <w:p w:rsidR="004605BA" w:rsidRPr="004605BA" w:rsidRDefault="004605BA" w:rsidP="004605BA">
      <w:pPr>
        <w:spacing w:after="0" w:line="240" w:lineRule="auto"/>
        <w:jc w:val="both"/>
        <w:rPr>
          <w:rFonts w:ascii="Verdana" w:eastAsia="Calibri" w:hAnsi="Verdana" w:cs="Times New Roman"/>
          <w:sz w:val="24"/>
          <w:szCs w:val="24"/>
        </w:rPr>
      </w:pPr>
      <w:r w:rsidRPr="004605BA">
        <w:rPr>
          <w:rFonts w:ascii="Verdana" w:eastAsia="Calibri" w:hAnsi="Verdana" w:cs="Times New Roman"/>
          <w:sz w:val="24"/>
          <w:szCs w:val="24"/>
        </w:rPr>
        <w:t xml:space="preserve">                                                                     </w:t>
      </w:r>
    </w:p>
    <w:p w:rsidR="004605BA" w:rsidRPr="004605BA" w:rsidRDefault="004605BA" w:rsidP="004605BA">
      <w:pPr>
        <w:spacing w:after="0" w:line="240" w:lineRule="auto"/>
        <w:jc w:val="both"/>
        <w:rPr>
          <w:rFonts w:ascii="Verdana" w:eastAsia="Calibri" w:hAnsi="Verdana" w:cs="Times New Roman"/>
          <w:sz w:val="24"/>
          <w:szCs w:val="24"/>
        </w:rPr>
      </w:pPr>
      <w:r w:rsidRPr="004605BA">
        <w:rPr>
          <w:rFonts w:ascii="Verdana" w:eastAsia="Calibri" w:hAnsi="Verdana" w:cs="Times New Roman"/>
          <w:sz w:val="24"/>
          <w:szCs w:val="24"/>
        </w:rPr>
        <w:t xml:space="preserve">                                                       </w:t>
      </w:r>
      <w:r w:rsidR="00EF3814">
        <w:rPr>
          <w:rFonts w:ascii="Verdana" w:eastAsia="Calibri" w:hAnsi="Verdana" w:cs="Times New Roman"/>
          <w:sz w:val="24"/>
          <w:szCs w:val="24"/>
        </w:rPr>
        <w:t xml:space="preserve">                                        </w:t>
      </w:r>
      <w:r w:rsidRPr="004605BA">
        <w:rPr>
          <w:rFonts w:ascii="Verdana" w:eastAsia="Calibri" w:hAnsi="Verdana" w:cs="Times New Roman"/>
          <w:sz w:val="24"/>
          <w:szCs w:val="24"/>
        </w:rPr>
        <w:t xml:space="preserve"> ______________ </w:t>
      </w:r>
    </w:p>
    <w:p w:rsidR="004605BA" w:rsidRPr="004605BA" w:rsidRDefault="004605BA" w:rsidP="004605BA">
      <w:pPr>
        <w:tabs>
          <w:tab w:val="left" w:pos="993"/>
        </w:tabs>
        <w:spacing w:after="0" w:line="240" w:lineRule="auto"/>
        <w:jc w:val="both"/>
        <w:rPr>
          <w:rFonts w:ascii="Verdana" w:eastAsia="Calibri" w:hAnsi="Verdana" w:cs="Times New Roman"/>
          <w:sz w:val="20"/>
          <w:szCs w:val="20"/>
        </w:rPr>
      </w:pPr>
      <w:r w:rsidRPr="004605BA">
        <w:rPr>
          <w:rFonts w:ascii="Verdana" w:eastAsia="Calibri" w:hAnsi="Verdana" w:cs="Times New Roman"/>
          <w:sz w:val="20"/>
          <w:szCs w:val="20"/>
        </w:rPr>
        <w:t xml:space="preserve">                                                           </w:t>
      </w:r>
      <w:r w:rsidR="00EF3814" w:rsidRPr="00EF3814">
        <w:rPr>
          <w:rFonts w:ascii="Verdana" w:eastAsia="Calibri" w:hAnsi="Verdana" w:cs="Times New Roman"/>
          <w:sz w:val="20"/>
          <w:szCs w:val="20"/>
        </w:rPr>
        <w:t xml:space="preserve">                                          </w:t>
      </w:r>
      <w:r w:rsidRPr="004605BA">
        <w:rPr>
          <w:rFonts w:ascii="Verdana" w:eastAsia="Calibri" w:hAnsi="Verdana" w:cs="Times New Roman"/>
          <w:sz w:val="20"/>
          <w:szCs w:val="20"/>
        </w:rPr>
        <w:t xml:space="preserve">(подпись)   </w:t>
      </w:r>
    </w:p>
    <w:p w:rsidR="004605BA" w:rsidRPr="004605BA" w:rsidRDefault="004605BA" w:rsidP="004605BA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4605BA" w:rsidRPr="009F174F" w:rsidRDefault="004605BA" w:rsidP="004605BA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4605BA" w:rsidRPr="009F174F" w:rsidRDefault="004605BA" w:rsidP="004605BA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4605BA" w:rsidRPr="009F174F" w:rsidRDefault="004605BA" w:rsidP="004605BA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AB3A68" w:rsidRPr="00C42F78" w:rsidRDefault="00AB3A68" w:rsidP="00E24E9F">
      <w:pPr>
        <w:pStyle w:val="1"/>
        <w:spacing w:line="360" w:lineRule="auto"/>
        <w:jc w:val="right"/>
        <w:rPr>
          <w:rFonts w:ascii="Verdana" w:eastAsia="Times New Roman" w:hAnsi="Verdana"/>
          <w:color w:val="000000" w:themeColor="text1"/>
          <w:sz w:val="24"/>
          <w:szCs w:val="24"/>
          <w:lang w:eastAsia="ru-RU"/>
        </w:rPr>
      </w:pPr>
      <w:r>
        <w:rPr>
          <w:rStyle w:val="10"/>
          <w:rFonts w:ascii="Verdana" w:hAnsi="Verdana"/>
          <w:color w:val="000000" w:themeColor="text1"/>
          <w:sz w:val="24"/>
          <w:szCs w:val="24"/>
        </w:rPr>
        <w:lastRenderedPageBreak/>
        <w:t xml:space="preserve">                                                                        </w:t>
      </w:r>
      <w:bookmarkStart w:id="24" w:name="_Toc42523092"/>
      <w:bookmarkStart w:id="25" w:name="_Toc173770007"/>
      <w:r w:rsidR="00B5372D" w:rsidRPr="00C42F78">
        <w:rPr>
          <w:rStyle w:val="10"/>
          <w:rFonts w:ascii="Verdana" w:hAnsi="Verdana"/>
          <w:color w:val="000000" w:themeColor="text1"/>
          <w:sz w:val="24"/>
          <w:szCs w:val="24"/>
        </w:rPr>
        <w:t>П</w:t>
      </w:r>
      <w:r w:rsidRPr="00C42F78">
        <w:rPr>
          <w:rFonts w:ascii="Verdana" w:eastAsia="Times New Roman" w:hAnsi="Verdana"/>
          <w:color w:val="000000" w:themeColor="text1"/>
          <w:sz w:val="24"/>
          <w:szCs w:val="24"/>
          <w:lang w:eastAsia="ru-RU"/>
        </w:rPr>
        <w:t xml:space="preserve">риложение </w:t>
      </w:r>
      <w:r w:rsidR="00776F35" w:rsidRPr="00C42F78">
        <w:rPr>
          <w:rFonts w:ascii="Verdana" w:eastAsia="Times New Roman" w:hAnsi="Verdana"/>
          <w:color w:val="000000" w:themeColor="text1"/>
          <w:sz w:val="24"/>
          <w:szCs w:val="24"/>
          <w:lang w:eastAsia="ru-RU"/>
        </w:rPr>
        <w:t>3</w:t>
      </w:r>
      <w:bookmarkEnd w:id="24"/>
      <w:bookmarkEnd w:id="25"/>
    </w:p>
    <w:p w:rsidR="00E24E9F" w:rsidRPr="00652963" w:rsidRDefault="00E24E9F" w:rsidP="00E24E9F">
      <w:pPr>
        <w:jc w:val="center"/>
        <w:rPr>
          <w:rFonts w:ascii="Verdana" w:hAnsi="Verdana"/>
          <w:b/>
          <w:sz w:val="24"/>
          <w:szCs w:val="24"/>
        </w:rPr>
      </w:pPr>
      <w:r w:rsidRPr="00652963">
        <w:rPr>
          <w:rFonts w:ascii="Verdana" w:hAnsi="Verdana"/>
          <w:b/>
          <w:sz w:val="24"/>
          <w:szCs w:val="24"/>
        </w:rPr>
        <w:t>МИНИ-ОПРОСНИК / Кадровый Резерв ООО «</w:t>
      </w:r>
      <w:r w:rsidR="002467B2">
        <w:rPr>
          <w:rFonts w:ascii="Verdana" w:hAnsi="Verdana"/>
          <w:b/>
          <w:sz w:val="24"/>
          <w:szCs w:val="24"/>
        </w:rPr>
        <w:t>Про-Ресурс</w:t>
      </w:r>
      <w:r w:rsidRPr="00652963">
        <w:rPr>
          <w:rFonts w:ascii="Verdana" w:hAnsi="Verdana"/>
          <w:b/>
          <w:sz w:val="24"/>
          <w:szCs w:val="24"/>
        </w:rPr>
        <w:t>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5765"/>
      </w:tblGrid>
      <w:tr w:rsidR="00E24E9F" w:rsidRPr="00C42F78" w:rsidTr="00414E6E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E24E9F" w:rsidRPr="00652963" w:rsidRDefault="00E24E9F" w:rsidP="00414E6E">
            <w:pPr>
              <w:jc w:val="right"/>
              <w:rPr>
                <w:rFonts w:ascii="Verdana" w:hAnsi="Verdana"/>
                <w:b/>
                <w:sz w:val="24"/>
                <w:szCs w:val="24"/>
              </w:rPr>
            </w:pPr>
          </w:p>
          <w:p w:rsidR="00E24E9F" w:rsidRPr="00652963" w:rsidRDefault="00E24E9F" w:rsidP="00414E6E">
            <w:pPr>
              <w:jc w:val="right"/>
              <w:rPr>
                <w:rFonts w:ascii="Verdana" w:hAnsi="Verdana"/>
                <w:b/>
                <w:sz w:val="24"/>
                <w:szCs w:val="24"/>
              </w:rPr>
            </w:pPr>
            <w:r w:rsidRPr="00652963">
              <w:rPr>
                <w:rFonts w:ascii="Verdana" w:hAnsi="Verdana"/>
                <w:b/>
                <w:sz w:val="24"/>
                <w:szCs w:val="24"/>
              </w:rPr>
              <w:t>Ваши Фамилия, Имя, Отчество: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4E9F" w:rsidRPr="00652963" w:rsidRDefault="00E24E9F" w:rsidP="00414E6E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E24E9F" w:rsidRPr="00C42F78" w:rsidTr="00414E6E">
        <w:trPr>
          <w:trHeight w:val="8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E24E9F" w:rsidRPr="00652963" w:rsidRDefault="00E24E9F" w:rsidP="00414E6E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5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4E9F" w:rsidRPr="00652963" w:rsidRDefault="00E24E9F" w:rsidP="00414E6E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E24E9F" w:rsidRPr="00C42F78" w:rsidTr="00414E6E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E24E9F" w:rsidRPr="00652963" w:rsidRDefault="00E24E9F" w:rsidP="00414E6E">
            <w:pPr>
              <w:jc w:val="right"/>
              <w:rPr>
                <w:rFonts w:ascii="Verdana" w:hAnsi="Verdana"/>
                <w:b/>
                <w:sz w:val="24"/>
                <w:szCs w:val="24"/>
              </w:rPr>
            </w:pPr>
            <w:r w:rsidRPr="00652963">
              <w:rPr>
                <w:rFonts w:ascii="Verdana" w:hAnsi="Verdana"/>
                <w:b/>
                <w:sz w:val="24"/>
                <w:szCs w:val="24"/>
              </w:rPr>
              <w:t>Ваша должность: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4E9F" w:rsidRPr="00652963" w:rsidRDefault="00E24E9F" w:rsidP="00414E6E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E24E9F" w:rsidRPr="00C42F78" w:rsidTr="00414E6E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E24E9F" w:rsidRPr="00652963" w:rsidRDefault="00E24E9F" w:rsidP="00414E6E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5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4E9F" w:rsidRPr="00652963" w:rsidRDefault="00E24E9F" w:rsidP="00414E6E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E24E9F" w:rsidRPr="00C42F78" w:rsidTr="00414E6E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E24E9F" w:rsidRPr="00652963" w:rsidRDefault="00E24E9F" w:rsidP="00414E6E">
            <w:pPr>
              <w:jc w:val="right"/>
              <w:rPr>
                <w:rFonts w:ascii="Verdana" w:hAnsi="Verdana"/>
                <w:b/>
                <w:sz w:val="24"/>
                <w:szCs w:val="24"/>
              </w:rPr>
            </w:pPr>
            <w:r w:rsidRPr="00652963">
              <w:rPr>
                <w:rFonts w:ascii="Verdana" w:hAnsi="Verdana"/>
                <w:b/>
                <w:sz w:val="24"/>
                <w:szCs w:val="24"/>
              </w:rPr>
              <w:t xml:space="preserve">E-mail: 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4E9F" w:rsidRPr="00652963" w:rsidRDefault="00E24E9F" w:rsidP="00414E6E">
            <w:pPr>
              <w:jc w:val="right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E24E9F" w:rsidRPr="00652963" w:rsidRDefault="00E24E9F" w:rsidP="00E24E9F">
      <w:pPr>
        <w:spacing w:before="120" w:after="120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b/>
          <w:sz w:val="24"/>
          <w:szCs w:val="24"/>
          <w:u w:val="single"/>
        </w:rPr>
        <w:t>Задание 1</w:t>
      </w:r>
    </w:p>
    <w:p w:rsidR="00E24E9F" w:rsidRPr="00652963" w:rsidRDefault="00E24E9F" w:rsidP="00E24E9F">
      <w:pPr>
        <w:spacing w:before="60"/>
        <w:ind w:left="180" w:right="279"/>
        <w:jc w:val="both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 xml:space="preserve">Сформулируйте </w:t>
      </w:r>
      <w:r w:rsidRPr="00652963">
        <w:rPr>
          <w:rFonts w:ascii="Verdana" w:hAnsi="Verdana"/>
          <w:b/>
          <w:sz w:val="24"/>
          <w:szCs w:val="24"/>
        </w:rPr>
        <w:t>одну проблему, стоящую перед Обществом</w:t>
      </w:r>
      <w:r w:rsidRPr="00652963">
        <w:rPr>
          <w:rFonts w:ascii="Verdana" w:hAnsi="Verdana"/>
          <w:sz w:val="24"/>
          <w:szCs w:val="24"/>
        </w:rPr>
        <w:t>, которая Вас беспокоит больше всего и которую Вы считаете первоочередной для решения.</w:t>
      </w:r>
    </w:p>
    <w:p w:rsidR="00E24E9F" w:rsidRPr="00652963" w:rsidRDefault="00E24E9F" w:rsidP="00E24E9F">
      <w:pPr>
        <w:spacing w:before="60"/>
        <w:ind w:left="180" w:right="279"/>
        <w:jc w:val="both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Дайте свои предложения, как следует решить эту проблему, в том числе, что Вы лично готовы для этого сделать.</w:t>
      </w:r>
    </w:p>
    <w:p w:rsidR="00E24E9F" w:rsidRPr="00652963" w:rsidRDefault="00E24E9F" w:rsidP="00E24E9F">
      <w:pPr>
        <w:ind w:left="180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___________________________________________________________________________________________</w:t>
      </w:r>
    </w:p>
    <w:p w:rsidR="00E24E9F" w:rsidRPr="00652963" w:rsidRDefault="00E24E9F" w:rsidP="00E24E9F">
      <w:pPr>
        <w:spacing w:before="120" w:after="120"/>
        <w:rPr>
          <w:rFonts w:ascii="Verdana" w:hAnsi="Verdana"/>
          <w:b/>
          <w:sz w:val="24"/>
          <w:szCs w:val="24"/>
          <w:u w:val="single"/>
        </w:rPr>
      </w:pPr>
      <w:r w:rsidRPr="00652963">
        <w:rPr>
          <w:rFonts w:ascii="Verdana" w:hAnsi="Verdana"/>
          <w:b/>
          <w:sz w:val="24"/>
          <w:szCs w:val="24"/>
          <w:u w:val="single"/>
        </w:rPr>
        <w:t>Задание 2</w:t>
      </w:r>
    </w:p>
    <w:p w:rsidR="00E24E9F" w:rsidRPr="00652963" w:rsidRDefault="00E24E9F" w:rsidP="00E24E9F">
      <w:pPr>
        <w:ind w:left="180" w:right="279"/>
        <w:jc w:val="both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 xml:space="preserve">Сформулируйте </w:t>
      </w:r>
      <w:r w:rsidRPr="00652963">
        <w:rPr>
          <w:rFonts w:ascii="Verdana" w:hAnsi="Verdana"/>
          <w:b/>
          <w:sz w:val="24"/>
          <w:szCs w:val="24"/>
        </w:rPr>
        <w:t>две проблемы, стоящие перед ООО «</w:t>
      </w:r>
      <w:r w:rsidR="002467B2">
        <w:rPr>
          <w:rFonts w:ascii="Verdana" w:hAnsi="Verdana"/>
          <w:b/>
          <w:sz w:val="24"/>
          <w:szCs w:val="24"/>
        </w:rPr>
        <w:t>Про-Ресурс</w:t>
      </w:r>
      <w:r w:rsidRPr="00652963">
        <w:rPr>
          <w:rFonts w:ascii="Verdana" w:hAnsi="Verdana"/>
          <w:b/>
          <w:sz w:val="24"/>
          <w:szCs w:val="24"/>
        </w:rPr>
        <w:t>»</w:t>
      </w:r>
      <w:r w:rsidRPr="00652963">
        <w:rPr>
          <w:rFonts w:ascii="Verdana" w:hAnsi="Verdana"/>
          <w:sz w:val="24"/>
          <w:szCs w:val="24"/>
        </w:rPr>
        <w:t>, которые Вас беспокоят больше всего и которые Вы считаете первоочередными для решения.</w:t>
      </w:r>
    </w:p>
    <w:p w:rsidR="00E24E9F" w:rsidRPr="00652963" w:rsidRDefault="00E24E9F" w:rsidP="00E24E9F">
      <w:pPr>
        <w:spacing w:before="60"/>
        <w:ind w:left="180" w:right="279"/>
        <w:jc w:val="both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Дайте свои предложения, как следует решить эту проблему, в том числе, что Вы лично готовы для этого сделать.</w:t>
      </w:r>
    </w:p>
    <w:p w:rsidR="00E24E9F" w:rsidRPr="00652963" w:rsidRDefault="00E24E9F" w:rsidP="00E24E9F">
      <w:pPr>
        <w:ind w:left="180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___________________________________________________________________________________________</w:t>
      </w:r>
    </w:p>
    <w:p w:rsidR="00E24E9F" w:rsidRPr="00652963" w:rsidRDefault="00E24E9F" w:rsidP="00E24E9F">
      <w:pPr>
        <w:spacing w:before="120" w:after="120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b/>
          <w:sz w:val="24"/>
          <w:szCs w:val="24"/>
          <w:u w:val="single"/>
        </w:rPr>
        <w:t>Задание 3</w:t>
      </w:r>
    </w:p>
    <w:p w:rsidR="00E24E9F" w:rsidRPr="00652963" w:rsidRDefault="00E24E9F" w:rsidP="00E24E9F">
      <w:pPr>
        <w:ind w:left="180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 xml:space="preserve">Напишите </w:t>
      </w:r>
      <w:r w:rsidRPr="00652963">
        <w:rPr>
          <w:rFonts w:ascii="Verdana" w:hAnsi="Verdana"/>
          <w:b/>
          <w:sz w:val="24"/>
          <w:szCs w:val="24"/>
        </w:rPr>
        <w:t>перечень позиций</w:t>
      </w:r>
      <w:r w:rsidRPr="00652963">
        <w:rPr>
          <w:rFonts w:ascii="Verdana" w:hAnsi="Verdana"/>
          <w:sz w:val="24"/>
          <w:szCs w:val="24"/>
        </w:rPr>
        <w:t xml:space="preserve">, которые Вам были бы интересны в качестве </w:t>
      </w:r>
      <w:r w:rsidRPr="00652963">
        <w:rPr>
          <w:rFonts w:ascii="Verdana" w:hAnsi="Verdana"/>
          <w:b/>
          <w:sz w:val="24"/>
          <w:szCs w:val="24"/>
        </w:rPr>
        <w:t>перспективы карьерного роста</w:t>
      </w:r>
      <w:r w:rsidRPr="00652963">
        <w:rPr>
          <w:rFonts w:ascii="Verdana" w:hAnsi="Verdana"/>
          <w:sz w:val="24"/>
          <w:szCs w:val="24"/>
        </w:rPr>
        <w:t xml:space="preserve">. </w:t>
      </w:r>
    </w:p>
    <w:p w:rsidR="00E24E9F" w:rsidRPr="00652963" w:rsidRDefault="00E24E9F" w:rsidP="00E24E9F">
      <w:pPr>
        <w:ind w:left="180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___________________________________________________________________________________________</w:t>
      </w:r>
    </w:p>
    <w:p w:rsidR="00E24E9F" w:rsidRPr="00652963" w:rsidRDefault="00E24E9F" w:rsidP="00E24E9F">
      <w:pPr>
        <w:ind w:left="360"/>
        <w:rPr>
          <w:rFonts w:ascii="Verdana" w:hAnsi="Verdana"/>
          <w:b/>
          <w:sz w:val="24"/>
          <w:szCs w:val="24"/>
          <w:u w:val="single"/>
        </w:rPr>
      </w:pPr>
      <w:r w:rsidRPr="00652963">
        <w:rPr>
          <w:rFonts w:ascii="Verdana" w:hAnsi="Verdana"/>
          <w:b/>
          <w:sz w:val="24"/>
          <w:szCs w:val="24"/>
          <w:u w:val="single"/>
        </w:rPr>
        <w:t>Вопросы</w:t>
      </w:r>
    </w:p>
    <w:p w:rsidR="00E24E9F" w:rsidRPr="00652963" w:rsidRDefault="00E24E9F" w:rsidP="00E24E9F">
      <w:pPr>
        <w:numPr>
          <w:ilvl w:val="0"/>
          <w:numId w:val="14"/>
        </w:numPr>
        <w:spacing w:after="0" w:line="240" w:lineRule="auto"/>
        <w:ind w:left="714" w:hanging="357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Готовы ли Вы претендовать на место в управленческом резерве Общества?</w:t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да</w:t>
      </w:r>
      <w:r w:rsidRPr="00652963">
        <w:rPr>
          <w:rFonts w:ascii="Verdana" w:hAnsi="Verdana"/>
          <w:sz w:val="24"/>
          <w:szCs w:val="24"/>
        </w:rPr>
        <w:tab/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lastRenderedPageBreak/>
        <w:t>нет, потому что ________________________________________________________</w:t>
      </w:r>
    </w:p>
    <w:p w:rsidR="00E24E9F" w:rsidRPr="00652963" w:rsidRDefault="00E24E9F" w:rsidP="00E24E9F">
      <w:pPr>
        <w:numPr>
          <w:ilvl w:val="0"/>
          <w:numId w:val="14"/>
        </w:numPr>
        <w:spacing w:before="120" w:after="0" w:line="240" w:lineRule="auto"/>
        <w:ind w:left="714" w:hanging="357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Готовы ли Вы переехать на новое место работы, если этого потребует новое назначение?</w:t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да</w:t>
      </w:r>
      <w:r w:rsidRPr="00652963">
        <w:rPr>
          <w:rFonts w:ascii="Verdana" w:hAnsi="Verdana"/>
          <w:sz w:val="24"/>
          <w:szCs w:val="24"/>
        </w:rPr>
        <w:tab/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 xml:space="preserve">да, с ограничениями </w:t>
      </w:r>
    </w:p>
    <w:p w:rsidR="00E24E9F" w:rsidRPr="00652963" w:rsidRDefault="00E24E9F" w:rsidP="00E24E9F">
      <w:p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ind w:left="1080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а именно (укажите ограничения):________________________________________________</w:t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нет</w:t>
      </w:r>
    </w:p>
    <w:p w:rsidR="00E24E9F" w:rsidRPr="00652963" w:rsidRDefault="00E24E9F" w:rsidP="00E24E9F">
      <w:pPr>
        <w:numPr>
          <w:ilvl w:val="0"/>
          <w:numId w:val="14"/>
        </w:numPr>
        <w:spacing w:before="120" w:after="0" w:line="240" w:lineRule="auto"/>
        <w:ind w:left="714" w:hanging="357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Готовы ли Вы сменить профиль своей основной деятельности, если это понадобится Обществу?</w:t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да</w:t>
      </w:r>
      <w:r w:rsidRPr="00652963">
        <w:rPr>
          <w:rFonts w:ascii="Verdana" w:hAnsi="Verdana"/>
          <w:sz w:val="24"/>
          <w:szCs w:val="24"/>
        </w:rPr>
        <w:tab/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да, с ограничениями</w:t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нет</w:t>
      </w:r>
    </w:p>
    <w:p w:rsidR="00E24E9F" w:rsidRPr="00652963" w:rsidRDefault="00E24E9F" w:rsidP="00E24E9F">
      <w:pPr>
        <w:numPr>
          <w:ilvl w:val="0"/>
          <w:numId w:val="14"/>
        </w:numPr>
        <w:spacing w:before="120" w:after="0" w:line="240" w:lineRule="auto"/>
        <w:ind w:left="714" w:hanging="357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Готовы ли Вы тратить свое личное время (выходные, отпуск, личная жизнь) на обучение по корпоративным программам?</w:t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да</w:t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  <w:tab w:val="left" w:pos="3600"/>
          <w:tab w:val="left" w:pos="5580"/>
          <w:tab w:val="left" w:pos="6120"/>
          <w:tab w:val="left" w:pos="8100"/>
          <w:tab w:val="left" w:pos="864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нет</w:t>
      </w:r>
    </w:p>
    <w:p w:rsidR="00E24E9F" w:rsidRPr="00652963" w:rsidRDefault="00E24E9F" w:rsidP="00E24E9F">
      <w:pPr>
        <w:numPr>
          <w:ilvl w:val="0"/>
          <w:numId w:val="14"/>
        </w:numPr>
        <w:spacing w:before="120" w:after="0" w:line="240" w:lineRule="auto"/>
        <w:ind w:left="714" w:hanging="357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Можно ли считать данные Вами ответы Вашей официальной позицией и опираться на них при формировании управленческого резерва Общества?</w:t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да</w:t>
      </w:r>
    </w:p>
    <w:p w:rsidR="00E24E9F" w:rsidRPr="00652963" w:rsidRDefault="00E24E9F" w:rsidP="00E24E9F">
      <w:pPr>
        <w:numPr>
          <w:ilvl w:val="1"/>
          <w:numId w:val="14"/>
        </w:numPr>
        <w:tabs>
          <w:tab w:val="left" w:pos="1080"/>
          <w:tab w:val="left" w:pos="3060"/>
        </w:tabs>
        <w:spacing w:after="0" w:line="240" w:lineRule="auto"/>
        <w:rPr>
          <w:rFonts w:ascii="Verdana" w:hAnsi="Verdana"/>
          <w:sz w:val="24"/>
          <w:szCs w:val="24"/>
        </w:rPr>
      </w:pPr>
      <w:r w:rsidRPr="00652963">
        <w:rPr>
          <w:rFonts w:ascii="Verdana" w:hAnsi="Verdana"/>
          <w:sz w:val="24"/>
          <w:szCs w:val="24"/>
        </w:rPr>
        <w:t>нет, потому что ________________________________________________________</w:t>
      </w:r>
    </w:p>
    <w:p w:rsidR="00E24E9F" w:rsidRPr="00652963" w:rsidRDefault="00E24E9F" w:rsidP="00652963">
      <w:pPr>
        <w:rPr>
          <w:rFonts w:ascii="Verdana" w:hAnsi="Verdana"/>
          <w:sz w:val="24"/>
          <w:szCs w:val="24"/>
          <w:lang w:eastAsia="ru-RU"/>
        </w:rPr>
      </w:pPr>
      <w:r w:rsidRPr="00652963">
        <w:rPr>
          <w:rFonts w:ascii="Verdana" w:hAnsi="Verdana"/>
          <w:sz w:val="24"/>
          <w:szCs w:val="24"/>
        </w:rPr>
        <w:t xml:space="preserve">Подпись ____________________________ </w:t>
      </w:r>
      <w:r w:rsidRPr="00652963">
        <w:rPr>
          <w:rFonts w:ascii="Verdana" w:hAnsi="Verdana"/>
          <w:sz w:val="24"/>
          <w:szCs w:val="24"/>
        </w:rPr>
        <w:tab/>
        <w:t>Дата заполнения  «____» ________________ 20__ г.</w:t>
      </w:r>
    </w:p>
    <w:p w:rsidR="00E24E9F" w:rsidRPr="00C42F78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Pr="00C42F78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Pr="00C42F78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Pr="00C42F78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Pr="00C42F78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Pr="00C42F78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Pr="00C42F78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Default="00E24E9F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652963" w:rsidRDefault="00652963" w:rsidP="00652963">
      <w:pPr>
        <w:spacing w:after="0" w:line="240" w:lineRule="auto"/>
        <w:ind w:left="851"/>
        <w:jc w:val="right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652963" w:rsidRDefault="00652963" w:rsidP="00652963">
      <w:pPr>
        <w:spacing w:after="0" w:line="240" w:lineRule="auto"/>
        <w:ind w:left="851"/>
        <w:jc w:val="right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</w:p>
    <w:p w:rsidR="00E24E9F" w:rsidRDefault="00E24E9F" w:rsidP="00652963">
      <w:pPr>
        <w:spacing w:after="0" w:line="240" w:lineRule="auto"/>
        <w:ind w:left="851"/>
        <w:jc w:val="right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lastRenderedPageBreak/>
        <w:t>Приложение 4</w:t>
      </w:r>
    </w:p>
    <w:p w:rsidR="00AB3A68" w:rsidRDefault="0039280A" w:rsidP="00AC12EF">
      <w:pPr>
        <w:spacing w:after="0" w:line="240" w:lineRule="auto"/>
        <w:ind w:left="851"/>
        <w:jc w:val="center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>Информация о кандидате</w:t>
      </w:r>
      <w:r w:rsidR="00AB3A68" w:rsidRPr="00AB3A68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 xml:space="preserve"> для включения в </w:t>
      </w:r>
      <w:r w:rsidR="00AB3A68" w:rsidRPr="00AB3A68">
        <w:rPr>
          <w:rFonts w:ascii="Verdana" w:eastAsia="Times New Roman" w:hAnsi="Verdana" w:cs="Times New Roman"/>
          <w:b/>
          <w:sz w:val="24"/>
          <w:szCs w:val="24"/>
          <w:lang w:eastAsia="ru-RU"/>
        </w:rPr>
        <w:t xml:space="preserve">единый </w:t>
      </w:r>
      <w:r w:rsidR="00D46B17">
        <w:rPr>
          <w:rFonts w:ascii="Verdana" w:eastAsia="Times New Roman" w:hAnsi="Verdana" w:cs="Times New Roman"/>
          <w:b/>
          <w:sz w:val="24"/>
          <w:szCs w:val="24"/>
          <w:lang w:eastAsia="ru-RU"/>
        </w:rPr>
        <w:t>К</w:t>
      </w:r>
      <w:r w:rsidR="00AB3A68" w:rsidRPr="00AB3A68">
        <w:rPr>
          <w:rFonts w:ascii="Verdana" w:eastAsia="Times New Roman" w:hAnsi="Verdana" w:cs="Times New Roman"/>
          <w:b/>
          <w:sz w:val="24"/>
          <w:szCs w:val="24"/>
          <w:lang w:eastAsia="ru-RU"/>
        </w:rPr>
        <w:t>адровый резерв Холдинга</w:t>
      </w:r>
      <w:r w:rsidR="00AB3A68" w:rsidRPr="00AB3A68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 xml:space="preserve"> </w:t>
      </w:r>
      <w:r w:rsidR="00AB3A68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>«ТАГРАС»</w:t>
      </w:r>
    </w:p>
    <w:p w:rsidR="00E822BB" w:rsidRPr="00E822BB" w:rsidRDefault="00055FE0" w:rsidP="00E822BB">
      <w:pPr>
        <w:pStyle w:val="a5"/>
        <w:spacing w:after="0" w:line="360" w:lineRule="auto"/>
        <w:ind w:left="1560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 xml:space="preserve"> </w:t>
      </w:r>
    </w:p>
    <w:p w:rsidR="00AB3A68" w:rsidRPr="00055FE0" w:rsidRDefault="00055FE0" w:rsidP="00366AD8">
      <w:pPr>
        <w:pStyle w:val="a5"/>
        <w:numPr>
          <w:ilvl w:val="0"/>
          <w:numId w:val="2"/>
        </w:numPr>
        <w:spacing w:after="0" w:line="360" w:lineRule="auto"/>
        <w:ind w:left="1560" w:hanging="426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 w:rsidRPr="00C665AE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>Ф.И.О.</w:t>
      </w:r>
      <w:r w:rsidRPr="00055FE0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____________________________________________</w:t>
      </w:r>
      <w:r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>____</w:t>
      </w:r>
      <w:r w:rsidRPr="00055FE0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>___</w:t>
      </w:r>
    </w:p>
    <w:p w:rsidR="00055FE0" w:rsidRPr="00055FE0" w:rsidRDefault="00055FE0" w:rsidP="00366AD8">
      <w:pPr>
        <w:pStyle w:val="a5"/>
        <w:numPr>
          <w:ilvl w:val="0"/>
          <w:numId w:val="2"/>
        </w:numPr>
        <w:spacing w:after="0" w:line="360" w:lineRule="auto"/>
        <w:ind w:left="1560" w:hanging="426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 w:rsidRPr="00C665AE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>Должность</w:t>
      </w:r>
      <w:r w:rsidRPr="00055FE0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________________________________________</w:t>
      </w:r>
      <w:r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>_____</w:t>
      </w:r>
      <w:r w:rsidRPr="00055FE0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>___</w:t>
      </w:r>
    </w:p>
    <w:p w:rsidR="00AF2592" w:rsidRPr="00B25996" w:rsidRDefault="00E822BB" w:rsidP="00366AD8">
      <w:pPr>
        <w:pStyle w:val="a5"/>
        <w:numPr>
          <w:ilvl w:val="0"/>
          <w:numId w:val="2"/>
        </w:numPr>
        <w:spacing w:after="0" w:line="360" w:lineRule="auto"/>
        <w:ind w:left="1560" w:hanging="426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B1DF8A" wp14:editId="28D969EE">
                <wp:simplePos x="0" y="0"/>
                <wp:positionH relativeFrom="column">
                  <wp:posOffset>857885</wp:posOffset>
                </wp:positionH>
                <wp:positionV relativeFrom="paragraph">
                  <wp:posOffset>242097</wp:posOffset>
                </wp:positionV>
                <wp:extent cx="276225" cy="212090"/>
                <wp:effectExtent l="0" t="0" r="28575" b="1651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D49B9" id="Прямоугольник 26" o:spid="_x0000_s1026" style="position:absolute;margin-left:67.55pt;margin-top:19.05pt;width:21.75pt;height:1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Q6mA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0WNN+lRDOFGbV36w/rz+2P9n79sf3S3rff15/an+3X9huBExBrrB/h4ZW9dL3m&#10;Icb2l5VT8R+NkWVCefWIslgGwnGZ7+3m+Q4lHKZ8mA8O0hSyp8fW+fBaGEWiUFCHISZs2eLMBySE&#10;64NLzKXNaS1lGqTUpAEL870BZs0Z+FRJFiAqiw69nlLC5BRE5cGlkN7IuozPYyC/8sfSkQUDV0Cx&#10;0jTXqJkSyXyAAY2kX0QAJfz2NNZzwvyse5xMHbVUHcBvWauC7m++ljpmFImhfVcR1Q7HKN2acoXJ&#10;ONNR1lt+WiPJGWq5ZA4cRYfYu3CBo5IGbZteomRm3Pu/3Ud/UAdWShpwHpC8mzMn0OIbDVIdDLe3&#10;45IkZXtnL4fiNi23mxY9V8cGUA2x4ZYnMfoH+SBWzqgbrOckZoWJaY7cHfi9chy6XcSCczGZJDcs&#10;hmXhTF9ZHoNHnCK818sb5mzPiYDBnJuH/WCjZ9TofDtyTObBVHXizROumGBUsFRplv0HIG7tpp68&#10;nj5T418AAAD//wMAUEsDBBQABgAIAAAAIQAfo0aP3gAAAAkBAAAPAAAAZHJzL2Rvd25yZXYueG1s&#10;TI9Na8MwDIbvg/0Ho8Fuq52FtiGLU8qgp+3SDwq9OYmWhNlyiN00+/dTT9tJvOjh1aNiMzsrJhxD&#10;70lDslAgkGrf9NRqOB13LxmIEA01xnpCDT8YYFM+PhQmb/yN9jgdYiu4hEJuNHQxDrmUoe7QmbDw&#10;AxLvvvzoTOQ4trIZzY3LnZWvSq2kMz3xhc4M+N5h/X24Og17dTx/uM9UXSp1Ooeds9W0tVo/P83b&#10;NxAR5/gHw12f1aFkp8pfqQnCck6XCaMa0oznHVhnKxCVhnWyBFkW8v8H5S8AAAD//wMAUEsBAi0A&#10;FAAGAAgAAAAhALaDOJL+AAAA4QEAABMAAAAAAAAAAAAAAAAAAAAAAFtDb250ZW50X1R5cGVzXS54&#10;bWxQSwECLQAUAAYACAAAACEAOP0h/9YAAACUAQAACwAAAAAAAAAAAAAAAAAvAQAAX3JlbHMvLnJl&#10;bHNQSwECLQAUAAYACAAAACEAmzG0OpgCAADuBAAADgAAAAAAAAAAAAAAAAAuAgAAZHJzL2Uyb0Rv&#10;Yy54bWxQSwECLQAUAAYACAAAACEAH6NGj94AAAAJAQAADwAAAAAAAAAAAAAAAADyBAAAZHJzL2Rv&#10;d25yZXYueG1sUEsFBgAAAAAEAAQA8wAAAP0FAAAAAA==&#10;" filled="f" strokecolor="windowText" strokeweight="1pt"/>
            </w:pict>
          </mc:Fallback>
        </mc:AlternateContent>
      </w:r>
      <w:r w:rsidR="0039280A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>Кандидат рассматривается</w:t>
      </w:r>
      <w:r w:rsidR="00055FE0" w:rsidRPr="00C665AE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 xml:space="preserve"> </w:t>
      </w:r>
      <w:r w:rsidR="00AF2592" w:rsidRPr="00C665AE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>по следующим</w:t>
      </w:r>
      <w:r w:rsidR="00AF2592" w:rsidRPr="00AF259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055FE0" w:rsidRPr="00C665AE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>направлениям:</w:t>
      </w:r>
    </w:p>
    <w:tbl>
      <w:tblPr>
        <w:tblW w:w="17435" w:type="dxa"/>
        <w:tblInd w:w="426" w:type="dxa"/>
        <w:tblLook w:val="04A0" w:firstRow="1" w:lastRow="0" w:firstColumn="1" w:lastColumn="0" w:noHBand="0" w:noVBand="1"/>
      </w:tblPr>
      <w:tblGrid>
        <w:gridCol w:w="10064"/>
        <w:gridCol w:w="7371"/>
      </w:tblGrid>
      <w:tr w:rsidR="00627AAE" w:rsidRPr="00C665AE" w:rsidTr="00D134B5">
        <w:trPr>
          <w:trHeight w:val="300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25996" w:rsidRPr="00B25996" w:rsidRDefault="00B25996" w:rsidP="00B25996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7C19D2A" wp14:editId="19B71599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223520</wp:posOffset>
                      </wp:positionV>
                      <wp:extent cx="276225" cy="212090"/>
                      <wp:effectExtent l="0" t="0" r="28575" b="16510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170B7" id="Прямоугольник 32" o:spid="_x0000_s1026" style="position:absolute;margin-left:41.05pt;margin-top:17.6pt;width:21.75pt;height:16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ftmAIAAO4EAAAOAAAAZHJzL2Uyb0RvYy54bWysVEtu2zAQ3RfoHQjuG9lqvkbkwEiQokCQ&#10;BEiKrBmKsgXwV5K27K4KdFugR+ghuin6yRnkG/WRUhI37aqoF/QMZzifN290eLRUkiyE87XRBR1u&#10;DSgRmpuy1tOCvrk+fbFPiQ9Ml0waLQq6Ep4ejZ8/O2zsSORmZmQpHEEQ7UeNLegsBDvKMs9nQjG/&#10;ZazQMFbGKRagumlWOtYgupJZPhjsZo1xpXWGC+9xe9IZ6TjFryrBw0VVeRGILChqC+l06byNZzY+&#10;ZKOpY3ZW874M9g9VKFZrJH0IdcICI3NX/xFK1dwZb6qwxY3KTFXVXKQe0M1w8KSbqxmzIvUCcLx9&#10;gMn/v7D8fHHpSF0W9GVOiWYKM2o/r9+vP7U/2rv1h/ZLe9d+X39sf7Zf228ETkCssX6Eh1f20vWa&#10;hxjbX1ZOxX80RpYJ5dUDymIZCMdlvreb5zuUcJjyYT44SFPIHh9b58MrYRSJQkEdhpiwZYszH5AQ&#10;rvcuMZc2p7WUaZBSkwYszPcGmDVn4FMlWYCoLDr0ekoJk1MQlQeXQnoj6zI+j4H8yh9LRxYMXAHF&#10;StNco2ZKJPMBBjSSfhEBlPDb01jPCfOz7nEyddRSdQC/Za0Kur/5WuqYUSSG9l1FVDsco3RryhUm&#10;40xHWW/5aY0kZ6jlkjlwFB1i78IFjkoatG16iZKZce/+dh/9QR1YKWnAeUDyds6cQIuvNUh1MNze&#10;jkuSlO2dvRyK27Tcblr0XB0bQDXEhluexOgf5L1YOaNusJ6TmBUmpjlyd+D3ynHodhELzsVkktyw&#10;GJaFM31leQwecYrwXi9vmLM9JwIGc27u94ONnlCj8+3IMZkHU9WJN4+4YoJRwVKlWfYfgLi1m3ry&#10;evxMjX8BAAD//wMAUEsDBBQABgAIAAAAIQARq9Ks3QAAAAgBAAAPAAAAZHJzL2Rvd25yZXYueG1s&#10;TI/NasMwEITvhb6D2EJvjRSHGON6HUIhp/aSHwK9yfbGNpFWxlIc9+2rnNrjMMPMN8VmtkZMNPre&#10;McJyoUAQ167puUU4HXdvGQgfNDfaOCaEH/KwKZ+fCp037s57mg6hFbGEfa4RuhCGXEpfd2S1X7iB&#10;OHoXN1odohxb2Yz6HsutkYlSqbS657jQ6YE+Oqqvh5tF2Kvj+dN+rdR3pU5nv7OmmrYG8fVl3r6D&#10;CDSHvzA88CM6lJGpcjduvDAIWbKMSYTVOgHx8JN1CqJCSLMUZFnI/wfKXwAAAP//AwBQSwECLQAU&#10;AAYACAAAACEAtoM4kv4AAADhAQAAEwAAAAAAAAAAAAAAAAAAAAAAW0NvbnRlbnRfVHlwZXNdLnht&#10;bFBLAQItABQABgAIAAAAIQA4/SH/1gAAAJQBAAALAAAAAAAAAAAAAAAAAC8BAABfcmVscy8ucmVs&#10;c1BLAQItABQABgAIAAAAIQCrAsftmAIAAO4EAAAOAAAAAAAAAAAAAAAAAC4CAABkcnMvZTJvRG9j&#10;LnhtbFBLAQItABQABgAIAAAAIQARq9Ks3QAAAAgBAAAPAAAAAAAAAAAAAAAAAPIEAABkcnMvZG93&#10;bnJldi54bWxQSwUGAAAAAAQABADzAAAA/AUAAAAA&#10;" filled="f" strokecolor="windowText" strokeweight="1pt"/>
                  </w:pict>
                </mc:Fallback>
              </mc:AlternateContent>
            </w:r>
            <w:r w:rsidRPr="00B2599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Организация и развитие производства</w:t>
            </w:r>
          </w:p>
          <w:p w:rsidR="00B25996" w:rsidRPr="00B25996" w:rsidRDefault="00B25996" w:rsidP="00B25996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FC4510C" wp14:editId="4965F141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217170</wp:posOffset>
                      </wp:positionV>
                      <wp:extent cx="276225" cy="212090"/>
                      <wp:effectExtent l="0" t="0" r="28575" b="1651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DFA33" id="Прямоугольник 30" o:spid="_x0000_s1026" style="position:absolute;margin-left:41.2pt;margin-top:17.1pt;width:21.75pt;height:1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xNlwIAAO4EAAAOAAAAZHJzL2Uyb0RvYy54bWysVEtu2zAQ3RfoHQjuG9lqvkbkwEiQokCQ&#10;BEiKrBmKsgXwV5K27K4KdFugR+ghuin6yRnkG/WRUhI37aqoF/QMZzifN290eLRUkiyE87XRBR1u&#10;DSgRmpuy1tOCvrk+fbFPiQ9Ml0waLQq6Ep4ejZ8/O2zsSORmZmQpHEEQ7UeNLegsBDvKMs9nQjG/&#10;ZazQMFbGKRagumlWOtYgupJZPhjsZo1xpXWGC+9xe9IZ6TjFryrBw0VVeRGILChqC+l06byNZzY+&#10;ZKOpY3ZW874M9g9VKFZrJH0IdcICI3NX/xFK1dwZb6qwxY3KTFXVXKQe0M1w8KSbqxmzIvUCcLx9&#10;gMn/v7D8fHHpSF0W9CXg0UxhRu3n9fv1p/ZHe7f+0H5p79rv64/tz/Zr+43ACYg11o/w8Mpeul7z&#10;EGP7y8qp+I/GyDKhvHpAWSwD4bjM93bzfIcSDlM+zAcHKWb2+Ng6H14Jo0gUCuowxIQtW5z5gIRw&#10;vXeJubQ5raVMg5SaNGBhvjdAM5yBT5VkAaKy6NDrKSVMTkFUHlwK6Y2sy/g8BvIrfywdWTBwBRQr&#10;TXONmimRzAcY0Ej6RQRQwm9PYz0nzM+6x8nUUUvVAfyWtSro/uZrqWNGkRjadxVR7XCM0q0pV5iM&#10;Mx1lveWnNZKcoZZL5sBRdIi9Cxc4KmnQtuklSmbGvfvbffQHdWClpAHnAcnbOXMCLb7WINXBcHs7&#10;LklStnf2cihu03K7adFzdWwA1RAbbnkSo3+Q92LljLrBek5iVpiY5sjdgd8rx6HbRSw4F5NJcsNi&#10;WBbO9JXlMXjEKcJ7vbxhzvacCBjMubnfDzZ6Qo3OtyPHZB5MVSfePOKKCUYFS5Vm2X8A4tZu6snr&#10;8TM1/gUAAP//AwBQSwMEFAAGAAgAAAAhAMmFYsLeAAAACAEAAA8AAABkcnMvZG93bnJldi54bWxM&#10;j81OwzAQhO9IvIO1SNyoTVpCSbOpKqSe4NIfVeLmJNskwl5HsZuGt8c9wXE0o5lv8vVkjRhp8J1j&#10;hOeZAkFcubrjBuF42D4tQfigudbGMSH8kId1cX+X66x2V97RuA+NiCXsM43QhtBnUvqqJav9zPXE&#10;0Tu7weoQ5dDIetDXWG6NTJRKpdUdx4VW9/TeUvW9v1iEnTqcPuznXH2V6njyW2vKcWMQHx+mzQpE&#10;oCn8heGGH9GhiEylu3DthUFYJouYRJgvEhA3P3l5A1EipK8pyCKX/w8UvwAAAP//AwBQSwECLQAU&#10;AAYACAAAACEAtoM4kv4AAADhAQAAEwAAAAAAAAAAAAAAAAAAAAAAW0NvbnRlbnRfVHlwZXNdLnht&#10;bFBLAQItABQABgAIAAAAIQA4/SH/1gAAAJQBAAALAAAAAAAAAAAAAAAAAC8BAABfcmVscy8ucmVs&#10;c1BLAQItABQABgAIAAAAIQCoVqxNlwIAAO4EAAAOAAAAAAAAAAAAAAAAAC4CAABkcnMvZTJvRG9j&#10;LnhtbFBLAQItABQABgAIAAAAIQDJhWLC3gAAAAgBAAAPAAAAAAAAAAAAAAAAAPEEAABkcnMvZG93&#10;bnJldi54bWxQSwUGAAAAAAQABADzAAAA/AUAAAAA&#10;" filled="f" strokecolor="windowText" strokeweight="1pt"/>
                  </w:pict>
                </mc:Fallback>
              </mc:AlternateContent>
            </w:r>
            <w:r w:rsidRPr="00B2599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Организационное развитие </w:t>
            </w:r>
          </w:p>
          <w:p w:rsidR="00B25996" w:rsidRPr="00B25996" w:rsidRDefault="00B25996" w:rsidP="00B25996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6E537C8" wp14:editId="0299E673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217170</wp:posOffset>
                      </wp:positionV>
                      <wp:extent cx="276225" cy="212090"/>
                      <wp:effectExtent l="0" t="0" r="28575" b="16510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17363" id="Прямоугольник 28" o:spid="_x0000_s1026" style="position:absolute;margin-left:41.2pt;margin-top:17.1pt;width:21.75pt;height:1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btlw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0WNMekNFOYUXu3/rD+3P5o79cf2y/tfft9/an92X5tvxE4AbHG+hEeXtlL12se&#10;Ymx/WTkV/9EYWSaUV48oi2UgHJf53m6e71DCYcqH+eAgTSF7emydD6+FUSQKBXUYYsKWLc58QEK4&#10;PrjEXNqc1lKmQUpNGrAw3xtg1pyBT5VkAaKy6NDrKSVMTkFUHlwK6Y2sy/g8BvIrfywdWTBwBRQr&#10;TXONmimRzAcY0Ej6RQRQwm9PYz0nzM+6x8nUUUvVAfyWtSro/uZrqWNGkRjadxVR7XCM0q0pV5iM&#10;Mx1lveWnNZKcoZZL5sBRdIi9Cxc4KmnQtuklSmbGvf/bffQHdWClpAHnAcm7OXMCLb7RINXBcHs7&#10;LklStnf2cihu03K7adFzdWwA1RAbbnkSo3+QD2LljLrBek5iVpiY5sjdgd8rx6HbRSw4F5NJcsNi&#10;WBbO9JXlMXjEKcJ7vbxhzvacCBjMuXnYDzZ6Ro3OtyPHZB5MVSfePOGKCUYFS5Vm2X8A4tZu6snr&#10;6TM1/gUAAP//AwBQSwMEFAAGAAgAAAAhAMmFYsLeAAAACAEAAA8AAABkcnMvZG93bnJldi54bWxM&#10;j81OwzAQhO9IvIO1SNyoTVpCSbOpKqSe4NIfVeLmJNskwl5HsZuGt8c9wXE0o5lv8vVkjRhp8J1j&#10;hOeZAkFcubrjBuF42D4tQfigudbGMSH8kId1cX+X66x2V97RuA+NiCXsM43QhtBnUvqqJav9zPXE&#10;0Tu7weoQ5dDIetDXWG6NTJRKpdUdx4VW9/TeUvW9v1iEnTqcPuznXH2V6njyW2vKcWMQHx+mzQpE&#10;oCn8heGGH9GhiEylu3DthUFYJouYRJgvEhA3P3l5A1EipK8pyCKX/w8UvwAAAP//AwBQSwECLQAU&#10;AAYACAAAACEAtoM4kv4AAADhAQAAEwAAAAAAAAAAAAAAAAAAAAAAW0NvbnRlbnRfVHlwZXNdLnht&#10;bFBLAQItABQABgAIAAAAIQA4/SH/1gAAAJQBAAALAAAAAAAAAAAAAAAAAC8BAABfcmVscy8ucmVs&#10;c1BLAQItABQABgAIAAAAIQAQkUbtlwIAAO4EAAAOAAAAAAAAAAAAAAAAAC4CAABkcnMvZTJvRG9j&#10;LnhtbFBLAQItABQABgAIAAAAIQDJhWLC3gAAAAgBAAAPAAAAAAAAAAAAAAAAAPEEAABkcnMvZG93&#10;bnJldi54bWxQSwUGAAAAAAQABADzAAAA/AUAAAAA&#10;" filled="f" strokecolor="windowText" strokeweight="1pt"/>
                  </w:pict>
                </mc:Fallback>
              </mc:AlternateContent>
            </w:r>
            <w:r w:rsidRPr="00B2599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Проектная деятельность</w:t>
            </w:r>
          </w:p>
          <w:p w:rsidR="00B25996" w:rsidRPr="00B25996" w:rsidRDefault="00B25996" w:rsidP="00B25996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2A87BE" wp14:editId="2BA6662F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227965</wp:posOffset>
                      </wp:positionV>
                      <wp:extent cx="276225" cy="212090"/>
                      <wp:effectExtent l="0" t="0" r="28575" b="1651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52EE7" id="Прямоугольник 31" o:spid="_x0000_s1026" style="position:absolute;margin-left:41.2pt;margin-top:17.95pt;width:21.75pt;height:16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HwmAIAAO4EAAAOAAAAZHJzL2Uyb0RvYy54bWysVEtu2zAQ3RfoHQjuG9lqvkbkwEiQokCQ&#10;BEiKrBmKsgXwV5K27K4KdFugR+ghuin6yRnkG/WRUhI37aqoF/QMZzifN290eLRUkiyE87XRBR1u&#10;DSgRmpuy1tOCvrk+fbFPiQ9Ml0waLQq6Ep4ejZ8/O2zsSORmZmQpHEEQ7UeNLegsBDvKMs9nQjG/&#10;ZazQMFbGKRagumlWOtYgupJZPhjsZo1xpXWGC+9xe9IZ6TjFryrBw0VVeRGILChqC+l06byNZzY+&#10;ZKOpY3ZW874M9g9VKFZrJH0IdcICI3NX/xFK1dwZb6qwxY3KTFXVXKQe0M1w8KSbqxmzIvUCcLx9&#10;gMn/v7D8fHHpSF0W9OWQEs0UZtR+Xr9ff2p/tHfrD+2X9q79vv7Y/my/tt8InIBYY/0ID6/spes1&#10;DzG2v6yciv9ojCwTyqsHlMUyEI7LfG83z3co4TDlw3xwkKaQPT62zodXwigShYI6DDFhyxZnPiAh&#10;XO9dYi5tTmsp0yClJg1YmO8NMGvOwKdKsgBRWXTo9ZQSJqcgKg8uhfRG1mV8HgP5lT+WjiwYuAKK&#10;laa5Rs2USOYDDGgk/SICKOG3p7GeE+Zn3eNk6qil6gB+y1oVdH/ztdQxo0gM7buKqHY4RunWlCtM&#10;xpmOst7y0xpJzlDLJXPgKDrE3oULHJU0aNv0EiUz49797T76gzqwUtKA84Dk7Zw5gRZfa5DqYLi9&#10;HZckKds7ezkUt2m53bTouTo2gAq8QXVJjP5B3ouVM+oG6zmJWWFimiN3B36vHIduF7HgXEwmyQ2L&#10;YVk401eWx+ARpwjv9fKGOdtzImAw5+Z+P9joCTU6344ck3kwVZ1484grJhgVLFWaZf8BiFu7qSev&#10;x8/U+BcAAAD//wMAUEsDBBQABgAIAAAAIQDbnqBx3QAAAAgBAAAPAAAAZHJzL2Rvd25yZXYueG1s&#10;TI/NTsMwEITvSLyDtUjcqE0CVRuyqSqknuDSH1XqzUmWJMJeR7GbhrfHOcFtVjOa+TbfTNaIkQbf&#10;OUZ4XigQxJWrO24QTsfd0wqED5prbRwTwg952BT3d7nOanfjPY2H0IhYwj7TCG0IfSalr1qy2i9c&#10;Txy9LzdYHeI5NLIe9C2WWyMTpZbS6o7jQqt7em+p+j5cLcJeHc8f9jNVl1Kdzn5nTTluDeLjw7R9&#10;AxFoCn9hmPEjOhSRqXRXrr0wCKvkJSYR0tc1iNlPZlEiLNcpyCKX/x8ofgEAAP//AwBQSwECLQAU&#10;AAYACAAAACEAtoM4kv4AAADhAQAAEwAAAAAAAAAAAAAAAAAAAAAAW0NvbnRlbnRfVHlwZXNdLnht&#10;bFBLAQItABQABgAIAAAAIQA4/SH/1gAAAJQBAAALAAAAAAAAAAAAAAAAAC8BAABfcmVscy8ucmVs&#10;c1BLAQItABQABgAIAAAAIQCJfyHwmAIAAO4EAAAOAAAAAAAAAAAAAAAAAC4CAABkcnMvZTJvRG9j&#10;LnhtbFBLAQItABQABgAIAAAAIQDbnqBx3QAAAAgBAAAPAAAAAAAAAAAAAAAAAPIEAABkcnMvZG93&#10;bnJldi54bWxQSwUGAAAAAAQABADzAAAA/AUAAAAA&#10;" filled="f" strokecolor="windowText" strokeweight="1pt"/>
                  </w:pict>
                </mc:Fallback>
              </mc:AlternateContent>
            </w:r>
            <w:r w:rsidRPr="00B2599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Геологоразведка, геофизика</w:t>
            </w:r>
          </w:p>
          <w:p w:rsidR="00B25996" w:rsidRPr="00B25996" w:rsidRDefault="00B25996" w:rsidP="00B25996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9AAE19B" wp14:editId="1B9DCA8E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231775</wp:posOffset>
                      </wp:positionV>
                      <wp:extent cx="276225" cy="212090"/>
                      <wp:effectExtent l="0" t="0" r="28575" b="1651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F1979" id="Прямоугольник 29" o:spid="_x0000_s1026" style="position:absolute;margin-left:40.65pt;margin-top:18.25pt;width:21.75pt;height:1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tQmA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0WND+gRDOFGbV36w/rz+2P9n79sf3S3rff15/an+3X9huBExBrrB/h4ZW9dL3m&#10;Icb2l5VT8R+NkWVCefWIslgGwnGZ7+3m+Q4lHKZ8mA8O0hSyp8fW+fBaGEWiUFCHISZs2eLMBySE&#10;64NLzKXNaS1lGqTUpAEL870BZs0Z+FRJFiAqiw69nlLC5BRE5cGlkN7IuozPYyC/8sfSkQUDV0Cx&#10;0jTXqJkSyXyAAY2kX0QAJfz2NNZzwvyse5xMHbVUHcBvWauC7m++ljpmFImhfVcR1Q7HKN2acoXJ&#10;ONNR1lt+WiPJGWq5ZA4cRYfYu3CBo5IGbZteomRm3Pu/3Ud/UAdWShpwHpC8mzMn0OIbDVIdDLe3&#10;45IkZXtnL4fiNi23mxY9V8cGUA2x4ZYnMfoH+SBWzqgbrOckZoWJaY7cHfi9chy6XcSCczGZJDcs&#10;hmXhTF9ZHoNHnCK818sb5mzPiYDBnJuH/WCjZ9TofDtyTObBVHXizROumGBUsFRplv0HIG7tpp68&#10;nj5T418AAAD//wMAUEsDBBQABgAIAAAAIQCRYg6Y3gAAAAgBAAAPAAAAZHJzL2Rvd25yZXYueG1s&#10;TI/NasMwEITvhb6D2EJvjZS4NYnjdQiFnNpLfgj0Jttb20RaGUtx3LevcmqPwwwz3+SbyRox0uA7&#10;xwjzmQJBXLm64wbhdNy9LEH4oLnWxjEh/JCHTfH4kOusdjfe03gIjYgl7DON0IbQZ1L6qiWr/cz1&#10;xNH7doPVIcqhkfWgb7HcGrlQKpVWdxwXWt3Te0vV5XC1CHt1PH/Yz0R9lep09jtrynFrEJ+fpu0a&#10;RKAp/IXhjh/RoYhMpbty7YVBWM6TmERI0jcQd3/xGq+UCOlqBbLI5f8DxS8AAAD//wMAUEsBAi0A&#10;FAAGAAgAAAAhALaDOJL+AAAA4QEAABMAAAAAAAAAAAAAAAAAAAAAAFtDb250ZW50X1R5cGVzXS54&#10;bWxQSwECLQAUAAYACAAAACEAOP0h/9YAAACUAQAACwAAAAAAAAAAAAAAAAAvAQAAX3JlbHMvLnJl&#10;bHNQSwECLQAUAAYACAAAACEAMbjLUJgCAADuBAAADgAAAAAAAAAAAAAAAAAuAgAAZHJzL2Uyb0Rv&#10;Yy54bWxQSwECLQAUAAYACAAAACEAkWIOmN4AAAAIAQAADwAAAAAAAAAAAAAAAADyBAAAZHJzL2Rv&#10;d25yZXYueG1sUEsFBgAAAAAEAAQA8wAAAP0FAAAAAA==&#10;" filled="f" strokecolor="windowText" strokeweight="1pt"/>
                  </w:pict>
                </mc:Fallback>
              </mc:AlternateContent>
            </w:r>
            <w:r w:rsidRPr="00B2599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Строительство и бурение скважин</w:t>
            </w:r>
          </w:p>
          <w:p w:rsidR="00B25996" w:rsidRDefault="00B25996" w:rsidP="00B25996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707BDC" wp14:editId="694C6B54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219075</wp:posOffset>
                      </wp:positionV>
                      <wp:extent cx="276225" cy="212090"/>
                      <wp:effectExtent l="0" t="0" r="28575" b="1651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FED35" id="Прямоугольник 2" o:spid="_x0000_s1026" style="position:absolute;margin-left:40.75pt;margin-top:17.25pt;width:21.75pt;height:1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yNuQIAAJQFAAAOAAAAZHJzL2Uyb0RvYy54bWysVM1qGzEQvhf6DkL3Zn/IT2OyDiYhpRCS&#10;0KTkrGi12QWtRpVkr91ToddCH6EP0UvpT55h/UYdaX9s0tBDqQ9rjWbmm5lPM3N0vKwlWQhjK1AZ&#10;TXZiSoTikFfqPqNvb85evKTEOqZyJkGJjK6EpcfT58+OGj0RKZQgc2EIgig7aXRGS+f0JIosL0XN&#10;7A5ooVBZgKmZQ9HcR7lhDaLXMkrjeD9qwOTaABfW4u1pp6TTgF8UgrvLorDCEZlRzM2FrwnfO/+N&#10;pkdscm+YLivep8H+IYuaVQqDjlCnzDEyN9UfUHXFDVgo3A6HOoKiqLgINWA1SfyomuuSaRFqQXKs&#10;Hmmy/w+WXyyuDKnyjKaUKFbjE7Vf1h/Wn9uf7cP6Y/u1fWh/rD+1v9pv7XeSer4abSfodq2vTC9Z&#10;PPril4Wp/T+WRZaB49XIsVg6wvEyPdhP0z1KOKrSJI0PwxtEG2dtrHsloCb+kFGDTxiYZYtz6zAg&#10;mg4mPpaCs0rK8IxS+QsLssr9XRB8H4kTaciCYQe4ZeIrQIgtK5S8Z+Tr6ioJJ7eSwkNI9UYUyJDP&#10;PSQSenODyTgXyiWdqmS56ELtxfgbgg1ZhNAB0CMXmOSI3QMMlh3IgN3l3Nt7VxFae3SO/5ZY5zx6&#10;hMig3OhcVwrMUwASq+ojd/YDSR01nqU7yFfYPwa6wbKan1X4bOfMuitmcJJw5nA7uEv8FBKajEJ/&#10;oqQE8/6pe2+PDY5aShqczIzad3NmBCXytcLWP0x2d/0oB2F37yBFwWxr7rY1al6fAD59gntI83D0&#10;9k4Ox8JAfYtLZOajooopjrEzyp0ZhBPXbQxcQ1zMZsEMx1czd66uNffgnlXfljfLW2Z037sOm/4C&#10;hilmk0ct3Nl6TwWzuYOiCv294bXnG0c/NE6/pvxu2ZaD1WaZTn8DAAD//wMAUEsDBBQABgAIAAAA&#10;IQBInkYQ4AAAAAgBAAAPAAAAZHJzL2Rvd25yZXYueG1sTI9BS8NAEIXvgv9hGcFLsZtUW2vMpIii&#10;9CCCVQ/eJtkxic3uhuy2jf/e6UlPw+M93nwvX422U3seQusdQjpNQLGrvGldjfD+9nixBBUiOUOd&#10;d4zwwwFWxelJTpnxB/fK+02slZS4kBFCE2OfaR2qhi2Fqe/ZifflB0tR5FBrM9BBym2nZ0my0JZa&#10;Jx8a6vm+4Wq72VmEz/UY6+/0KT5vafIxWTdl9fJQIp6fjXe3oCKP8S8MR3xBh0KYSr9zJqgOYZnO&#10;JYlweSX36M/msq1EWFzfgC5y/X9A8QsAAP//AwBQSwECLQAUAAYACAAAACEAtoM4kv4AAADhAQAA&#10;EwAAAAAAAAAAAAAAAAAAAAAAW0NvbnRlbnRfVHlwZXNdLnhtbFBLAQItABQABgAIAAAAIQA4/SH/&#10;1gAAAJQBAAALAAAAAAAAAAAAAAAAAC8BAABfcmVscy8ucmVsc1BLAQItABQABgAIAAAAIQA5MVyN&#10;uQIAAJQFAAAOAAAAAAAAAAAAAAAAAC4CAABkcnMvZTJvRG9jLnhtbFBLAQItABQABgAIAAAAIQBI&#10;nkYQ4AAAAAgBAAAPAAAAAAAAAAAAAAAAABMFAABkcnMvZG93bnJldi54bWxQSwUGAAAAAAQABADz&#10;AAAAIAYAAAAA&#10;" filled="f" strokecolor="black [3213]" strokeweight="1pt"/>
                  </w:pict>
                </mc:Fallback>
              </mc:AlternateContent>
            </w:r>
            <w:r w:rsidRPr="00B2599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Капитальный и текущий ремонт скважин</w:t>
            </w:r>
          </w:p>
          <w:p w:rsidR="005212BC" w:rsidRDefault="00D34A4D" w:rsidP="00B25996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5212BC">
              <w:rPr>
                <w:rFonts w:ascii="Verdana" w:eastAsia="Times New Roman" w:hAnsi="Verdana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3BE6F80" wp14:editId="2BC8504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229235</wp:posOffset>
                      </wp:positionV>
                      <wp:extent cx="276225" cy="212090"/>
                      <wp:effectExtent l="0" t="0" r="28575" b="1651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4EF79" id="Прямоугольник 9" o:spid="_x0000_s1026" style="position:absolute;margin-left:41pt;margin-top:18.05pt;width:21.75pt;height:16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3FlwIAAOwEAAAOAAAAZHJzL2Uyb0RvYy54bWysVEtu2zAQ3RfoHQjuG9lCPrUROTASpCgQ&#10;JAGSImuGomwB/JWkLburAt0W6BF6iG6KfnIG+UZ9pJTETbsq6gU9wxnO580bHR6tlCRL4XxtdEGH&#10;OwNKhOamrPWsoG+uT1+8pMQHpksmjRYFXQtPjybPnx02dixyMzeyFI4giPbjxhZ0HoIdZ5nnc6GY&#10;3zFWaBgr4xQLUN0sKx1rEF3JLB8M9rPGuNI6w4X3uD3pjHSS4leV4OGiqrwIRBYUtYV0unTexjOb&#10;HLLxzDE7r3lfBvuHKhSrNZI+hDphgZGFq/8IpWrujDdV2OFGZaaqai5SD+hmOHjSzdWcWZF6ATje&#10;PsDk/19Yfr68dKQuCzqiRDOFEbWfN+83n9of7d3mQ/ulvWu/bz62P9uv7Tcying11o/x7Mpeul7z&#10;EGPzq8qp+I+2yCphvH7AWKwC4bjMD/bzfI8SDlM+zAejNIPs8bF1PrwSRpEoFNRhhAlZtjzzAQnh&#10;eu8Sc2lzWkuZxig1acDB/GCASXMGNlWSBYjKoj+vZ5QwOQNNeXAppDeyLuPzGMiv/bF0ZMnAFBCs&#10;NM01aqZEMh9gQCPpFxFACb89jfWcMD/vHidTRyxVB7Bb1qqgL7dfSx0zisTPvquIaodjlG5NucZc&#10;nOkI6y0/rZHkDLVcMgeGokNsXbjAUUmDtk0vUTI37t3f7qM/iAMrJQ0YD0jeLpgTaPG1BqVGw93d&#10;uCJJ2d07yKG4bcvttkUv1LEBVEPst+VJjP5B3ouVM+oGyzmNWWFimiN3B36vHIduE7HeXEynyQ1r&#10;YVk401eWx+ARpwjv9eqGOdtzImAw5+Z+O9j4CTU6344c00UwVZ1484grJhgVrFSaZb/+cWe39eT1&#10;+JGa/AIAAP//AwBQSwMEFAAGAAgAAAAhAMFH3s3dAAAACAEAAA8AAABkcnMvZG93bnJldi54bWxM&#10;j81qwzAQhO+FvoPYQm+NFAeb1PU6hEJO7SU/BHKT7a1tKq2MpTju21c5tcdhhplvis1sjZho9L1j&#10;hOVCgSCuXdNzi3A67l7WIHzQ3GjjmBB+yMOmfHwodN64G+9pOoRWxBL2uUboQhhyKX3dkdV+4Qbi&#10;6H250eoQ5djKZtS3WG6NTJTKpNU9x4VOD/TeUf19uFqEvTqeP+znSl0qdTr7nTXVtDWIz0/z9g1E&#10;oDn8heGOH9GhjEyVu3LjhUFYJ/FKQFhlSxB3P0lTEBVC9pqCLAv5/0D5CwAA//8DAFBLAQItABQA&#10;BgAIAAAAIQC2gziS/gAAAOEBAAATAAAAAAAAAAAAAAAAAAAAAABbQ29udGVudF9UeXBlc10ueG1s&#10;UEsBAi0AFAAGAAgAAAAhADj9If/WAAAAlAEAAAsAAAAAAAAAAAAAAAAALwEAAF9yZWxzLy5yZWxz&#10;UEsBAi0AFAAGAAgAAAAhAEOJHcWXAgAA7AQAAA4AAAAAAAAAAAAAAAAALgIAAGRycy9lMm9Eb2Mu&#10;eG1sUEsBAi0AFAAGAAgAAAAhAMFH3s3dAAAACAEAAA8AAAAAAAAAAAAAAAAA8QQAAGRycy9kb3du&#10;cmV2LnhtbFBLBQYAAAAABAAEAPMAAAD7BQAAAAA=&#10;" filled="f" strokecolor="windowText" strokeweight="1pt"/>
                  </w:pict>
                </mc:Fallback>
              </mc:AlternateContent>
            </w:r>
            <w:r w:rsidR="00845C5E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</w:t>
            </w:r>
            <w:r w:rsidR="005212BC" w:rsidRPr="005212BC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овышение нефтеотдачи пластов и химическое производство</w:t>
            </w:r>
          </w:p>
          <w:p w:rsidR="003D015D" w:rsidRPr="003D015D" w:rsidRDefault="003D015D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BB7D6B" wp14:editId="39C7475D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236220</wp:posOffset>
                      </wp:positionV>
                      <wp:extent cx="276225" cy="212090"/>
                      <wp:effectExtent l="0" t="0" r="28575" b="1651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BB24F" id="Прямоугольник 7" o:spid="_x0000_s1026" style="position:absolute;margin-left:41.5pt;margin-top:18.6pt;width:21.75pt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16lwIAAOwEAAAOAAAAZHJzL2Uyb0RvYy54bWysVM1OGzEQvlfqO1i+l01WQErEBkUgqkoI&#10;kKDibLzeZCX/1XaySU+Veq3UR+hD9FL1h2fYvFE/exdIaU9Vc3BmPOP5+eabPTxaKUmWwvna6IIO&#10;dwaUCM1NWetZQd9cn754SYkPTJdMGi0KuhaeHk2ePzts7FjkZm5kKRxBEO3HjS3oPAQ7zjLP50Ix&#10;v2Os0DBWxikWoLpZVjrWILqSWT4Y7GeNcaV1hgvvcXvSGekkxa8qwcNFVXkRiCwoagvpdOm8jWc2&#10;OWTjmWN2XvO+DPYPVShWayR9CHXCAiMLV/8RStXcGW+qsMONykxV1VykHtDNcPCkm6s5syL1AnC8&#10;fYDJ/7+w/Hx56UhdFnREiWYKI2o/b95vPrU/2rvNh/ZLe9d+33xsf7Zf229kFPFqrB/j2ZW9dL3m&#10;IcbmV5VT8R9tkVXCeP2AsVgFwnGZj/bzfI8SDlM+zAcHaQbZ42PrfHgljCJRKKjDCBOybHnmAxLC&#10;9d4l5tLmtJYyjVFq0oCD+WiASXMGNlWSBYjKoj+vZ5QwOQNNeXAppDeyLuPzGMiv/bF0ZMnAFBCs&#10;NM01aqZEMh9gQCPpFxFACb89jfWcMD/vHidTRyxVB7Bb1qqgL7dfSx0zisTPvquIaodjlG5NucZc&#10;nOkI6y0/rZHkDLVcMgeGokNsXbjAUUmDtk0vUTI37t3f7qM/iAMrJQ0YD0jeLpgTaPG1BqUOhru7&#10;cUWSsrs3yqG4bcvttkUv1LEBVEPst+VJjP5B3ouVM+oGyzmNWWFimiN3B36vHIduE7HeXEynyQ1r&#10;YVk401eWx+ARpwjv9eqGOdtzImAw5+Z+O9j4CTU6344c00UwVZ1484grJhgVrFSaZb/+cWe39eT1&#10;+JGa/AIAAP//AwBQSwMEFAAGAAgAAAAhAIjstkzdAAAACAEAAA8AAABkcnMvZG93bnJldi54bWxM&#10;j81qwzAQhO+FvoPYQm+NVJs6wfU6hEJO7SU/BHqT7Y1tIq2MpTju21c5tcdhhplvivVsjZho9L1j&#10;hNeFAkFcu6bnFuF42L6sQPigudHGMSH8kId1+fhQ6LxxN97RtA+tiCXsc43QhTDkUvq6I6v9wg3E&#10;0Tu70eoQ5djKZtS3WG6NTJTKpNU9x4VOD/TRUX3ZXy3CTh1On/YrVd+VOp781ppq2hjE56d58w4i&#10;0Bz+wnDHj+hQRqbKXbnxwiCs0nglIKTLBMTdT7I3EBXCUmUgy0L+P1D+AgAA//8DAFBLAQItABQA&#10;BgAIAAAAIQC2gziS/gAAAOEBAAATAAAAAAAAAAAAAAAAAAAAAABbQ29udGVudF9UeXBlc10ueG1s&#10;UEsBAi0AFAAGAAgAAAAhADj9If/WAAAAlAEAAAsAAAAAAAAAAAAAAAAALwEAAF9yZWxzLy5yZWxz&#10;UEsBAi0AFAAGAAgAAAAhABrSnXqXAgAA7AQAAA4AAAAAAAAAAAAAAAAALgIAAGRycy9lMm9Eb2Mu&#10;eG1sUEsBAi0AFAAGAAgAAAAhAIjstkzdAAAACAEAAA8AAAAAAAAAAAAAAAAA8QQAAGRycy9kb3du&#10;cmV2LnhtbFBLBQYAAAAABAAEAPMAAAD7BQAAAAA=&#10;" filled="f" strokecolor="windowText" strokeweight="1pt"/>
                  </w:pict>
                </mc:Fallback>
              </mc:AlternateConten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Энергетика</w:t>
            </w:r>
          </w:p>
          <w:p w:rsidR="003D015D" w:rsidRPr="003D015D" w:rsidRDefault="003D015D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099E4B" wp14:editId="650A5F1D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235585</wp:posOffset>
                      </wp:positionV>
                      <wp:extent cx="276225" cy="212090"/>
                      <wp:effectExtent l="0" t="0" r="28575" b="1651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451D4" id="Прямоугольник 3" o:spid="_x0000_s1026" style="position:absolute;margin-left:41.4pt;margin-top:18.55pt;width:21.75pt;height:1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aPlwIAAOwEAAAOAAAAZHJzL2Uyb0RvYy54bWysVEtu2zAQ3RfoHQjuG9nK34gcGAlSFAjS&#10;AEmRNUNRlgD+StKW3VWBbgv0CD1EN0U/OYN8oz5STuKmXRX1gp7hDOfz5o2OjhdKkrlwvjG6oMOt&#10;ASVCc1M2elrQN9dnLw4o8YHpkkmjRUGXwtPj8fNnR60didzURpbCEQTRftTagtYh2FGWeV4LxfyW&#10;sULDWBmnWIDqplnpWIvoSmb5YLCXtcaV1hkuvMftaW+k4xS/qgQPr6vKi0BkQVFbSKdL5208s/ER&#10;G00ds3XD12Wwf6hCsUYj6UOoUxYYmbnmj1Cq4c54U4UtblRmqqrhIvWAboaDJ91c1cyK1AvA8fYB&#10;Jv//wvKL+aUjTVnQbUo0UxhR93n1fvWp+9HdrT50X7q77vvqY/ez+9p9I9sRr9b6EZ5d2Uu31jzE&#10;2Pyicir+oy2ySBgvHzAWi0A4LvP9vTzfpYTDlA/zwWGaQfb42DofXgqjSBQK6jDChCybn/uAhHC9&#10;d4m5tDlrpExjlJq04GC+P8CkOQObKskCRGXRn9dTSpicgqY8uBTSG9mU8XkM5Jf+RDoyZ2AKCFaa&#10;9ho1UyKZDzCgkfSLCKCE357Gek6Zr/vHydQTSzUB7JaNKujB5mupY0aR+LnuKqLa4xilW1MuMRdn&#10;esJ6y88aJDlHLZfMgaHoEFsXXuOopEHbZi1RUhv37m/30R/EgZWSFowHJG9nzAm0+EqDUofDnZ24&#10;IknZ2d3PobhNy+2mRc/UiQFUQ+y35UmM/kHei5Uz6gbLOYlZYWKaI3cP/lo5Cf0mYr25mEySG9bC&#10;snCuryyPwSNOEd7rxQ1zds2JgMFcmPvtYKMn1Oh9e3JMZsFUTeLNI66YYFSwUmmW6/WPO7upJ6/H&#10;j9T4FwAAAP//AwBQSwMEFAAGAAgAAAAhAAWh/x7dAAAACAEAAA8AAABkcnMvZG93bnJldi54bWxM&#10;j81qwzAQhO+FvoPYQG+NFJsmwfU6hEJO7SU/BHKT7a1tIq2MpTju21c5tcdhhplv8s1kjRhp8J1j&#10;hMVcgSCuXN1xg3A67l7XIHzQXGvjmBB+yMOmeH7KdVa7O+9pPIRGxBL2mUZoQ+gzKX3VktV+7nri&#10;6H27weoQ5dDIetD3WG6NTJRaSqs7jgut7umjpep6uFmEvTqeP+1Xqi6lOp39zppy3BrEl9m0fQcR&#10;aAp/YXjgR3QoIlPpblx7YRDWSSQPCOlqAeLhJ8sURImwUm8gi1z+P1D8AgAA//8DAFBLAQItABQA&#10;BgAIAAAAIQC2gziS/gAAAOEBAAATAAAAAAAAAAAAAAAAAAAAAABbQ29udGVudF9UeXBlc10ueG1s&#10;UEsBAi0AFAAGAAgAAAAhADj9If/WAAAAlAEAAAsAAAAAAAAAAAAAAAAALwEAAF9yZWxzLy5yZWxz&#10;UEsBAi0AFAAGAAgAAAAhAMpaZo+XAgAA7AQAAA4AAAAAAAAAAAAAAAAALgIAAGRycy9lMm9Eb2Mu&#10;eG1sUEsBAi0AFAAGAAgAAAAhAAWh/x7dAAAACAEAAA8AAAAAAAAAAAAAAAAA8QQAAGRycy9kb3du&#10;cmV2LnhtbFBLBQYAAAAABAAEAPMAAAD7BQAAAAA=&#10;" filled="f" strokecolor="windowText" strokeweight="1pt"/>
                  </w:pict>
                </mc:Fallback>
              </mc:AlternateConten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Транспорт и логистика</w:t>
            </w:r>
          </w:p>
          <w:p w:rsidR="003D015D" w:rsidRPr="003D015D" w:rsidRDefault="003D015D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EFBA65" wp14:editId="5CCE8CE1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241935</wp:posOffset>
                      </wp:positionV>
                      <wp:extent cx="276225" cy="212090"/>
                      <wp:effectExtent l="0" t="0" r="28575" b="1651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9F58D" id="Прямоугольник 6" o:spid="_x0000_s1026" style="position:absolute;margin-left:41.7pt;margin-top:19.05pt;width:21.75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NHlwIAAOwEAAAOAAAAZHJzL2Uyb0RvYy54bWysVM1OGzEQvlfqO1i+l01WEErEBkUgqkoI&#10;kKDibLzeZCX/1XaySU+Veq3UR+hD9FL1h2fYvFE/exdIaU9Vc3BmPOP5+eabPTxaKUmWwvna6IIO&#10;dwaUCM1NWetZQd9cn754SYkPTJdMGi0KuhaeHk2ePzts7FjkZm5kKRxBEO3HjS3oPAQ7zjLP50Ix&#10;v2Os0DBWxikWoLpZVjrWILqSWT4YjLLGuNI6w4X3uD3pjHSS4leV4OGiqrwIRBYUtYV0unTexjOb&#10;HLLxzDE7r3lfBvuHKhSrNZI+hDphgZGFq/8IpWrujDdV2OFGZaaqai5SD+hmOHjSzdWcWZF6ATje&#10;PsDk/19Yfr68dKQuCzqiRDOFEbWfN+83n9of7d3mQ/ulvWu/bz62P9uv7Tcying11o/x7Mpeul7z&#10;EGPzq8qp+I+2yCphvH7AWKwC4bjM90d5vkcJhykf5oODNIPs8bF1PrwSRpEoFNRhhAlZtjzzAQnh&#10;eu8Sc2lzWkuZxig1acDBfH+ASXMGNlWSBYjKoj+vZ5QwOQNNeXAppDeyLuPzGMiv/bF0ZMnAFBCs&#10;NM01aqZEMh9gQCPpFxFACb89jfWcMD/vHidTRyxVB7Bb1qqgL7dfSx0zisTPvquIaodjlG5NucZc&#10;nOkI6y0/rZHkDLVcMgeGokNsXbjAUUmDtk0vUTI37t3f7qM/iAMrJQ0YD0jeLpgTaPG1BqUOhru7&#10;cUWSsru3n0Nx25bbbYteqGMDqIbYb8uTGP2DvBcrZ9QNlnMas8LENEfuDvxeOQ7dJmK9uZhOkxvW&#10;wrJwpq8sj8EjThHe69UNc7bnRMBgzs39drDxE2p0vh05potgqjrx5hFXTDAqWKk0y379485u68nr&#10;8SM1+QUAAP//AwBQSwMEFAAGAAgAAAAhAH+ykA3eAAAACAEAAA8AAABkcnMvZG93bnJldi54bWxM&#10;j81OwzAQhO9IvIO1SNyonQZKCNlUFVJPcOmPKnFzkiWJsNdR7Kbh7XFPcBzNaOabYj1bIyYafe8Y&#10;IVkoEMS1a3puEY6H7UMGwgfNjTaOCeGHPKzL25tC54278I6mfWhFLGGfa4QuhCGX0tcdWe0XbiCO&#10;3pcbrQ5Rjq1sRn2J5dbIpVIraXXPcaHTA711VH/vzxZhpw6nd/uRqs9KHU9+a001bQzi/d28eQUR&#10;aA5/YbjiR3QoI1Plztx4YRCy9DEmEdIsAXH1l6sXEBXCc/IEsizk/wPlLwAAAP//AwBQSwECLQAU&#10;AAYACAAAACEAtoM4kv4AAADhAQAAEwAAAAAAAAAAAAAAAAAAAAAAW0NvbnRlbnRfVHlwZXNdLnht&#10;bFBLAQItABQABgAIAAAAIQA4/SH/1gAAAJQBAAALAAAAAAAAAAAAAAAAAC8BAABfcmVscy8ucmVs&#10;c1BLAQItABQABgAIAAAAIQAuMONHlwIAAOwEAAAOAAAAAAAAAAAAAAAAAC4CAABkcnMvZTJvRG9j&#10;LnhtbFBLAQItABQABgAIAAAAIQB/spAN3gAAAAgBAAAPAAAAAAAAAAAAAAAAAPEEAABkcnMvZG93&#10;bnJldi54bWxQSwUGAAAAAAQABADzAAAA/AUAAAAA&#10;" filled="f" strokecolor="windowText" strokeweight="1pt"/>
                  </w:pict>
                </mc:Fallback>
              </mc:AlternateConten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Строительство автодорог</w:t>
            </w:r>
          </w:p>
          <w:p w:rsidR="003D015D" w:rsidRPr="003D015D" w:rsidRDefault="003D015D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FF8BEC" wp14:editId="38A7C410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259080</wp:posOffset>
                      </wp:positionV>
                      <wp:extent cx="276225" cy="212090"/>
                      <wp:effectExtent l="0" t="0" r="28575" b="1651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6982A" id="Прямоугольник 4" o:spid="_x0000_s1026" style="position:absolute;margin-left:41.7pt;margin-top:20.4pt;width:21.75pt;height:1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49lwIAAOwEAAAOAAAAZHJzL2Uyb0RvYy54bWysVM1OGzEQvlfqO1i+l01WAUrEBkUgqkoI&#10;kKDibLzeZCX/1XaySU+Veq3UR+hD9FL1h2fYvFE/exdIaU9Vc3BmPOP5+eabPTxaKUmWwvna6IIO&#10;dwaUCM1NWetZQd9cn754SYkPTJdMGi0KuhaeHk2ePzts7FjkZm5kKRxBEO3HjS3oPAQ7zjLP50Ix&#10;v2Os0DBWxikWoLpZVjrWILqSWT4Y7GWNcaV1hgvvcXvSGekkxa8qwcNFVXkRiCwoagvpdOm8jWc2&#10;OWTjmWN2XvO+DPYPVShWayR9CHXCAiMLV/8RStXcGW+qsMONykxV1VykHtDNcPCkm6s5syL1AnC8&#10;fYDJ/7+w/Hx56UhdFnREiWYKI2o/b95vPrU/2rvNh/ZLe9d+33xsf7Zf229kFPFqrB/j2ZW9dL3m&#10;IcbmV5VT8R9tkVXCeP2AsVgFwnGZ7+/l+S4lHKZ8mA8O0gyyx8fW+fBKGEWiUFCHESZk2fLMBySE&#10;671LzKXNaS1lGqPUpAEH8/0BJs0Z2FRJFiAqi/68nlHC5Aw05cGlkN7IuozPYyC/9sfSkSUDU0Cw&#10;0jTXqJkSyXyAAY2kX0QAJfz2NNZzwvy8e5xMHbFUHcBuWauCvtx+LXXMKBI/+64iqh2OUbo15Rpz&#10;caYjrLf8tEaSM9RyyRwYig6xdeECRyUN2ja9RMncuHd/u4/+IA6slDRgPCB5u2BOoMXXGpQ6GI5G&#10;cUWSMtrdz6G4bcvttkUv1LEBVEPst+VJjP5B3ouVM+oGyzmNWWFimiN3B36vHIduE7HeXEynyQ1r&#10;YVk401eWx+ARpwjv9eqGOdtzImAw5+Z+O9j4CTU6344c00UwVZ1484grJhgVrFSaZb/+cWe39eT1&#10;+JGa/AIAAP//AwBQSwMEFAAGAAgAAAAhAMLcCkPdAAAACAEAAA8AAABkcnMvZG93bnJldi54bWxM&#10;j81qwzAQhO+FvoPYQm+NVMckqet1CIWc2kt+CPQm21vbVFoZS3Hct69ySo7DDDPf5OvJGjHS4DvH&#10;CK8zBYK4cnXHDcLxsH1ZgfBBc62NY0L4Iw/r4vEh11ntLryjcR8aEUvYZxqhDaHPpPRVS1b7meuJ&#10;o/fjBqtDlEMj60FfYrk1MlFqIa3uOC60uqePlqrf/dki7NTh9Gm/5uq7VMeT31pTjhuD+Pw0bd5B&#10;BJrCLQxX/IgORWQq3ZlrLwzCap7GJEKq4oOrnyzeQJQIyzQBWeTy/kDxDwAA//8DAFBLAQItABQA&#10;BgAIAAAAIQC2gziS/gAAAOEBAAATAAAAAAAAAAAAAAAAAAAAAABbQ29udGVudF9UeXBlc10ueG1s&#10;UEsBAi0AFAAGAAgAAAAhADj9If/WAAAAlAEAAAsAAAAAAAAAAAAAAAAALwEAAF9yZWxzLy5yZWxz&#10;UEsBAi0AFAAGAAgAAAAhAEb0Hj2XAgAA7AQAAA4AAAAAAAAAAAAAAAAALgIAAGRycy9lMm9Eb2Mu&#10;eG1sUEsBAi0AFAAGAAgAAAAhAMLcCkPdAAAACAEAAA8AAAAAAAAAAAAAAAAA8QQAAGRycy9kb3du&#10;cmV2LnhtbFBLBQYAAAAABAAEAPMAAAD7BQAAAAA=&#10;" filled="f" strokecolor="windowText" strokeweight="1pt"/>
                  </w:pict>
                </mc:Fallback>
              </mc:AlternateConten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IT-обслуживание, а</w:t>
            </w:r>
            <w:r w:rsidR="00704741" w:rsidRPr="00E774F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томатизация, метрология</w:t>
            </w:r>
          </w:p>
          <w:p w:rsidR="003D015D" w:rsidRPr="003D015D" w:rsidRDefault="003D015D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195FE0" wp14:editId="437FC17B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276860</wp:posOffset>
                      </wp:positionV>
                      <wp:extent cx="276225" cy="212090"/>
                      <wp:effectExtent l="0" t="0" r="28575" b="1651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EFBD9" id="Прямоугольник 5" o:spid="_x0000_s1026" style="position:absolute;margin-left:42.45pt;margin-top:21.8pt;width:21.75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AAlgIAAOw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0WdIcSzRRG1N6tP6w/tz/a+/XH9kt7335ff2p/tl/bb2Qn4tVYP8KzK3vpes1D&#10;jM0vK6fiP9oiy4Tx6hFjsQyE4zLf281z5OIw5cN8cJBmkD09ts6H18IoEoWCOowwIcsWZz4gIVwf&#10;XGIubU5rKdMYpSYNOJjvDTBpzsCmSrIAUVn05/WUEianoCkPLoX0RtZlfB4D+ZU/lo4sGJgCgpWm&#10;uUbNlEjmAwxoJP0iAijht6exnhPmZ93jZOqIpeoAdstaFXR/87XUMaNI/Oy7iqh2OEbp1pQrzMWZ&#10;jrDe8tMaSc5QyyVzYCg6xNaFCxyVNGjb9BIlM+Pe/+0++oM4sFLSgPGA5N2cOYEW32hQ6mC4vR1X&#10;JCnbO3s5FLdpud206Lk6NoBqiP22PInRP8gHsXJG3WA5JzErTExz5O7A75Xj0G0i1puLySS5YS0s&#10;C2f6yvIYPOIU4b1e3jBne04EDObcPGwHGz2jRufbkWMyD6aqE2+ecMUEo4KVSrPs1z/u7KaevJ4+&#10;UuNfAAAA//8DAFBLAwQUAAYACAAAACEAvmfyat4AAAAIAQAADwAAAGRycy9kb3ducmV2LnhtbEyP&#10;zWrDMBCE74W+g9hCb43UxCSu63UIhZzaS34I9CbbW9tUWhlLcdy3r3JKjsMMM9/k68kaMdLgO8cI&#10;rzMFgrhydccNwvGwfUlB+KC51sYxIfyRh3Xx+JDrrHYX3tG4D42IJewzjdCG0GdS+qolq/3M9cTR&#10;+3GD1SHKoZH1oC+x3Bo5V2opre44LrS6p4+Wqt/92SLs1OH0ab8W6rtUx5PfWlOOG4P4/DRt3kEE&#10;msItDFf8iA5FZCrdmWsvDEKavMUkQrJYgrj68zQBUSKsVgpkkcv7A8U/AAAA//8DAFBLAQItABQA&#10;BgAIAAAAIQC2gziS/gAAAOEBAAATAAAAAAAAAAAAAAAAAAAAAABbQ29udGVudF9UeXBlc10ueG1s&#10;UEsBAi0AFAAGAAgAAAAhADj9If/WAAAAlAEAAAsAAAAAAAAAAAAAAAAALwEAAF9yZWxzLy5yZWxz&#10;UEsBAi0AFAAGAAgAAAAhAHIWYACWAgAA7AQAAA4AAAAAAAAAAAAAAAAALgIAAGRycy9lMm9Eb2Mu&#10;eG1sUEsBAi0AFAAGAAgAAAAhAL5n8mreAAAACAEAAA8AAAAAAAAAAAAAAAAA8AQAAGRycy9kb3du&#10;cmV2LnhtbFBLBQYAAAAABAAEAPMAAAD7BQAAAAA=&#10;" filled="f" strokecolor="windowText" strokeweight="1pt"/>
                  </w:pict>
                </mc:Fallback>
              </mc:AlternateConten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Охрана труда и промышленная безопасность</w:t>
            </w:r>
          </w:p>
          <w:p w:rsidR="003D015D" w:rsidRPr="003D015D" w:rsidRDefault="003D015D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2E72DD" wp14:editId="6BF94054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267970</wp:posOffset>
                      </wp:positionV>
                      <wp:extent cx="276225" cy="212090"/>
                      <wp:effectExtent l="0" t="0" r="28575" b="1651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D375E5" id="Прямоугольник 8" o:spid="_x0000_s1026" style="position:absolute;margin-left:42.65pt;margin-top:21.1pt;width:21.75pt;height:1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2P4lQIAAOw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0WFIPSTGFE7d36w/pz+6O9X39sv7T37ff1p/Zn+7X9RvYjXo31Izy7speu1zzE&#10;2Pyycir+oy2yTBivHjEWy0A4LvO93TzfoYTDlA/zwUGaQfb02DofXgujSBQK6jDChCxbnPmAhHB9&#10;cIm5tDmtpUxjlJo04GC+N8CkOQObKskCRGXRn9dTSpicgqY8uBTSG1mX8XkM5Ff+WDqyYGAKCFaa&#10;5ho1UyKZDzCgkfSLCKCE357Gek6Yn3WPk6kjlqoD2C1rBXg3X0sdM4rEz76riGqHY5RuTbnCXJzp&#10;COstP62R5Ay1XDIHhqJDbF24wFFJg7ZNL1EyM+793+6jP4gDKyUNGA9I3s2ZE2jxjQalDobb23FF&#10;krK9s5dDcZuW202LnqtjA6iG2G/Lkxj9g3wQK2fUDZZzErPCxDRH7g78XjkO3SZivbmYTJIb1sKy&#10;cKavLI/BI04R3uvlDXO250TAYM7Nw3aw0TNqdL4dOSbzYKo68eYJV0wwKlipNMt+/ePOburJ6+kj&#10;Nf4FAAD//wMAUEsDBBQABgAIAAAAIQC/dXVb3QAAAAgBAAAPAAAAZHJzL2Rvd25yZXYueG1sTI/N&#10;asMwEITvhb6D2EJvjVSnSYzrdQiFnNpLfgjkJtsb21RaGUtx3LevcmqPwwwz3+TryRox0uA7xwiv&#10;MwWCuHJ1xw3C8bB9SUH4oLnWxjEh/JCHdfH4kOusdjfe0bgPjYgl7DON0IbQZ1L6qiWr/cz1xNG7&#10;uMHqEOXQyHrQt1hujUyUWkqrO44Lre7po6Xqe3+1CDt1OH3ar7k6l+p48ltrynFjEJ+fps07iEBT&#10;+AvDHT+iQxGZSnfl2guDkC7mMYnwliQg7n6SxislwmqxBFnk8v+B4hcAAP//AwBQSwECLQAUAAYA&#10;CAAAACEAtoM4kv4AAADhAQAAEwAAAAAAAAAAAAAAAAAAAAAAW0NvbnRlbnRfVHlwZXNdLnhtbFBL&#10;AQItABQABgAIAAAAIQA4/SH/1gAAAJQBAAALAAAAAAAAAAAAAAAAAC8BAABfcmVscy8ucmVsc1BL&#10;AQItABQABgAIAAAAIQB3a2P4lQIAAOwEAAAOAAAAAAAAAAAAAAAAAC4CAABkcnMvZTJvRG9jLnht&#10;bFBLAQItABQABgAIAAAAIQC/dXVb3QAAAAgBAAAPAAAAAAAAAAAAAAAAAO8EAABkcnMvZG93bnJl&#10;di54bWxQSwUGAAAAAAQABADzAAAA+QUAAAAA&#10;" filled="f" strokecolor="windowText" strokeweight="1pt"/>
                  </w:pict>
                </mc:Fallback>
              </mc:AlternateConten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Маркетинг</w:t>
            </w:r>
          </w:p>
          <w:p w:rsidR="003D015D" w:rsidRPr="003D015D" w:rsidRDefault="003D015D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25D19F" wp14:editId="49E7AB62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233680</wp:posOffset>
                      </wp:positionV>
                      <wp:extent cx="276225" cy="212090"/>
                      <wp:effectExtent l="0" t="0" r="28575" b="1651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04DAF" id="Прямоугольник 10" o:spid="_x0000_s1026" style="position:absolute;margin-left:42.7pt;margin-top:18.4pt;width:21.75pt;height:1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XUlg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1idoBHM4UZtXfrD+vP7Y/2fv2x/dLet9/Xn9qf7df2G4ETEGusH+Hhlb10veYh&#10;xvaXlVPxH42RZUJ59YiyWAbCcZnv7eb5DiUcpnyYDw5SzOzpsXU+vBZGkSgU1GGICVu2OPMBCeH6&#10;4BJzaXNaS5kGKTVp0Em+N0AznIFPlWQBorLo0OspJUxOQVQeXArpjazL+DwG8it/LB1ZMHAFFCtN&#10;c42aKZHMBxjQSPpFBFDCb09jPSfMz7rHydRRS9UB/Ja1Kuj+5mupY0aRGNp3FVHtcIzSrSlXmIwz&#10;HWW95ac1kpyhlkvmwFF0iL0LFzgqadC26SVKZsa9/9t99Ad1YKWkAecBybs5cwItvtEg1cFwezsu&#10;SVK2d/ZyKG7Tcrtp0XN1bADVEBtueRKjf5APYuWMusF6TmJWmJjmyN2B3yvHodtFLDgXk0lyw2JY&#10;Fs70leUxeMQpwnu9vGHO9pwIGMy5edgPNnpGjc63I8dkHkxVJ9484YoJRgVLlWbZfwDi1m7qyevp&#10;MzX+BQAA//8DAFBLAwQUAAYACAAAACEA+6/42N0AAAAIAQAADwAAAGRycy9kb3ducmV2LnhtbEyP&#10;zU7DMBCE70i8g7VI3KhNWkoI2VQVUk/l0h9V4uYkSxJhr6PYTcPb457ocTSjmW/y1WSNGGnwnWOE&#10;55kCQVy5uuMG4XjYPKUgfNBca+OYEH7Jw6q4v8t1VrsL72jch0bEEvaZRmhD6DMpfdWS1X7meuLo&#10;fbvB6hDl0Mh60JdYbo1MlFpKqzuOC63u6aOl6md/tgg7dTht7edcfZXqePIba8pxbRAfH6b1O4hA&#10;U/gPwxU/okMRmUp35toLg5C+LGISYb6MD65+kr6BKBFeVQKyyOXtgeIPAAD//wMAUEsBAi0AFAAG&#10;AAgAAAAhALaDOJL+AAAA4QEAABMAAAAAAAAAAAAAAAAAAAAAAFtDb250ZW50X1R5cGVzXS54bWxQ&#10;SwECLQAUAAYACAAAACEAOP0h/9YAAACUAQAACwAAAAAAAAAAAAAAAAAvAQAAX3JlbHMvLnJlbHNQ&#10;SwECLQAUAAYACAAAACEARmwF1JYCAADuBAAADgAAAAAAAAAAAAAAAAAuAgAAZHJzL2Uyb0RvYy54&#10;bWxQSwECLQAUAAYACAAAACEA+6/42N0AAAAIAQAADwAAAAAAAAAAAAAAAADwBAAAZHJzL2Rvd25y&#10;ZXYueG1sUEsFBgAAAAAEAAQA8wAAAPoFAAAAAA==&#10;" filled="f" strokecolor="windowText" strokeweight="1pt"/>
                  </w:pict>
                </mc:Fallback>
              </mc:AlternateConten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Экономика и финансы</w:t>
            </w:r>
          </w:p>
          <w:p w:rsidR="003D015D" w:rsidRPr="003D015D" w:rsidRDefault="003D015D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A6BAA6" wp14:editId="3253494C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234315</wp:posOffset>
                      </wp:positionV>
                      <wp:extent cx="276225" cy="212090"/>
                      <wp:effectExtent l="0" t="0" r="28575" b="1651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E3E8D" id="Прямоугольник 12" o:spid="_x0000_s1026" style="position:absolute;margin-left:43.55pt;margin-top:18.45pt;width:21.75pt;height:1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50lw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1idjklminMqL1bf1h/bn+09+uP7Zf2vv2+/tT+bL+23wicgFhj/QgPr+yl6zUP&#10;Mba/rJyK/2iMLBPKq0eUxTIQjst8bzfPdyjhMOXDfHCQppA9PbbOh9fCKBKFgjoMMWHLFmc+ICFc&#10;H1xiLm1OaynTIKUmTexkb4BZcwY+VZIFiMqiQ6+nlDA5BVF5cCmkN7Iu4/MYyK/8sXRkwcAVUKw0&#10;zTVqpkQyH2BAI+kXEUAJvz2N9ZwwP+seJ1NHLVUH8FvWqqD7m6+ljhlFYmjfVUS1wzFKt6ZcYTLO&#10;dJT1lp/WSHKGWi6ZA0fRIfYuXOCopEHbppcomRn3/m/30R/UgZWSBpwHJO/mzAm0+EaDVAfD7e24&#10;JEnZ3tnLobhNy+2mRc/VsQFUQ2y45UmM/kE+iJUz6gbrOYlZYWKaI3cHfq8ch24XseBcTCbJDYth&#10;WTjTV5bH4BGnCO/18oY523MiYDDn5mE/2OgZNTrfjhyTeTBVnXjzhCsmGBUsVZpl/wGIW7upJ6+n&#10;z9T4FwAAAP//AwBQSwMEFAAGAAgAAAAhAMXVQPrdAAAACAEAAA8AAABkcnMvZG93bnJldi54bWxM&#10;j81OwzAQhO9IvIO1SNyoXSKlJWRTVUg9waU/qsTNiZckwl5HsZuGt8c9wXE0o5lvys3srJhoDL1n&#10;hOVCgSBuvOm5RTgdd09rECFqNtp6JoQfCrCp7u9KXRh/5T1Nh9iKVMKh0AhdjEMhZWg6cjos/ECc&#10;vC8/Oh2THFtpRn1N5c7KZ6Vy6XTPaaHTA7111HwfLg5hr47nd/eRqc9anc5h52w9bS3i48O8fQUR&#10;aY5/YbjhJ3SoElPtL2yCsAjr1TIlEbL8BcTNz1QOokZYqQxkVcr/B6pfAAAA//8DAFBLAQItABQA&#10;BgAIAAAAIQC2gziS/gAAAOEBAAATAAAAAAAAAAAAAAAAAAAAAABbQ29udGVudF9UeXBlc10ueG1s&#10;UEsBAi0AFAAGAAgAAAAhADj9If/WAAAAlAEAAAsAAAAAAAAAAAAAAAAALwEAAF9yZWxzLy5yZWxz&#10;UEsBAi0AFAAGAAgAAAAhAEU4bnSXAgAA7gQAAA4AAAAAAAAAAAAAAAAALgIAAGRycy9lMm9Eb2Mu&#10;eG1sUEsBAi0AFAAGAAgAAAAhAMXVQPrdAAAACAEAAA8AAAAAAAAAAAAAAAAA8QQAAGRycy9kb3du&#10;cmV2LnhtbFBLBQYAAAAABAAEAPMAAAD7BQAAAAA=&#10;" filled="f" strokecolor="windowText" strokeweight="1pt"/>
                  </w:pict>
                </mc:Fallback>
              </mc:AlternateConten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Бухгалтерский учет и финансы</w:t>
            </w:r>
          </w:p>
          <w:p w:rsidR="003D015D" w:rsidRPr="003D015D" w:rsidRDefault="003D015D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2FBE07" wp14:editId="0299EF15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234315</wp:posOffset>
                      </wp:positionV>
                      <wp:extent cx="276225" cy="212090"/>
                      <wp:effectExtent l="0" t="0" r="28575" b="1651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DDFD5" id="Прямоугольник 13" o:spid="_x0000_s1026" style="position:absolute;margin-left:43.7pt;margin-top:18.45pt;width:21.75pt;height:1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PJmAIAAO4EAAAOAAAAZHJzL2Uyb0RvYy54bWysVEtu2zAQ3RfoHQjuG9lqvkbkwEiQokCQ&#10;BEiKrBmKsgXwV5K27K4KdFugR+ghuin6yRnkG/WRUhI37aqoF/QMZzifN290eLRUkiyE87XRBR1u&#10;DSgRmpuy1tOCvrk+fbFPiQ9Ml0waLQq6Ep4ejZ8/O2zsSORmZmQpHEEQ7UeNLegsBDvKMs9nQjG/&#10;ZazQMFbGKRagumlWOtYgupJZPhjsZo1xpXWGC+9xe9IZ6TjFryrBw0VVeRGILChqC+l06byNZzY+&#10;ZKOpY3ZW874M9g9VKFZrJH0IdcICI3NX/xFK1dwZb6qwxY3KTFXVXKQe0M1w8KSbqxmzIvUCcLx9&#10;gMn/v7D8fHHpSF1idi8p0UxhRu3n9fv1p/ZHe7f+0H5p79rv64/tz/Zr+43ACYg11o/w8Mpeul7z&#10;EGP7y8qp+I/GyDKhvHpAWSwD4bjM93bzfIcSDlM+zAcHaQrZ42PrfHgljCJRKKjDEBO2bHHmAxLC&#10;9d4l5tLmtJYyDVJq0qCTfG+AWXMGPlWSBYjKokOvp5QwOQVReXAppDeyLuPzGMiv/LF0ZMHAFVCs&#10;NM01aqZEMh9gQCPpFxFACb89jfWcMD/rHidTRy1VB/Bb1qqg+5uvpY4ZRWJo31VEtcMxSremXGEy&#10;znSU9Zaf1khyhloumQNH0SH2LlzgqKRB26aXKJkZ9+5v99Ef1IGVkgacByRv58wJtPhag1QHw+3t&#10;uCRJ2d7Zy6G4TcvtpkXP1bEBVENsuOVJjP5B3ouVM+oG6zmJWWFimiN3B36vHIduF7HgXEwmyQ2L&#10;YVk401eWx+ARpwjv9fKGOdtzImAw5+Z+P9joCTU6344ck3kwVZ1484grJhgVLFWaZf8BiFu7qSev&#10;x8/U+BcAAAD//wMAUEsDBBQABgAIAAAAIQAjnJ9o3QAAAAgBAAAPAAAAZHJzL2Rvd25yZXYueG1s&#10;TI/NTsMwEITvSLyDtUjcqA1BbUmzqSqknuDSH1Xi5sTbJMJeR7GbhrfHPcFtVjOa+bZYT86KkYbQ&#10;eUZ4nikQxLU3HTcIx8P2aQkiRM1GW8+E8EMB1uX9XaFz46+8o3EfG5FKOOQaoY2xz6UMdUtOh5nv&#10;iZN39oPTMZ1DI82gr6ncWfmi1Fw63XFaaHVP7y3V3/uLQ9ipw+nDfWbqq1LHU9g6W40bi/j4MG1W&#10;ICJN8S8MN/yEDmViqvyFTRAWYbl4TUmEbP4G4uZnKokKYaEykGUh/z9Q/gIAAP//AwBQSwECLQAU&#10;AAYACAAAACEAtoM4kv4AAADhAQAAEwAAAAAAAAAAAAAAAAAAAAAAW0NvbnRlbnRfVHlwZXNdLnht&#10;bFBLAQItABQABgAIAAAAIQA4/SH/1gAAAJQBAAALAAAAAAAAAAAAAAAAAC8BAABfcmVscy8ucmVs&#10;c1BLAQItABQABgAIAAAAIQBkEePJmAIAAO4EAAAOAAAAAAAAAAAAAAAAAC4CAABkcnMvZTJvRG9j&#10;LnhtbFBLAQItABQABgAIAAAAIQAjnJ9o3QAAAAgBAAAPAAAAAAAAAAAAAAAAAPIEAABkcnMvZG93&#10;bnJldi54bWxQSwUGAAAAAAQABADzAAAA/AUAAAAA&#10;" filled="f" strokecolor="windowText" strokeweight="1pt"/>
                  </w:pict>
                </mc:Fallback>
              </mc:AlternateContent>
            </w:r>
            <w:r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Управление персоналом</w:t>
            </w:r>
          </w:p>
          <w:p w:rsidR="003D015D" w:rsidRPr="00C665AE" w:rsidRDefault="005F2D45" w:rsidP="003D015D">
            <w:pPr>
              <w:spacing w:after="0" w:line="360" w:lineRule="auto"/>
              <w:ind w:left="14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675B89E" wp14:editId="4D3863E3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269240</wp:posOffset>
                      </wp:positionV>
                      <wp:extent cx="276225" cy="212090"/>
                      <wp:effectExtent l="0" t="0" r="28575" b="1651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1209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FAEA0" id="Прямоугольник 11" o:spid="_x0000_s1026" style="position:absolute;margin-left:44.1pt;margin-top:21.2pt;width:21.75pt;height:16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hplw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1idkNKNFOYUXu3/rD+3P5o79cf2y/tfft9/an92X5tvxE4AbHG+hEeXtlL12se&#10;Ymx/WTkV/9EYWSaUV48oi2UgHJf53m6e71DCYcqH+eAgTSF7emydD6+FUSQKBXUYYsKWLc58QEK4&#10;PrjEXNqc1lKmQUpNGnSS7w0wa87Ap0qyAFFZdOj1lBImpyAqDy6F9EbWZXweA/mVP5aOLBi4AoqV&#10;prlGzZRI5gMMaCT9IgIo4bensZ4T5mfd42TqqKXqAH7LWhV0f/O11DGjSAztu4qodjhG6daUK0zG&#10;mY6y3vLTGknOUMslc+AoOsTehQsclTRo2/QSJTPj3v/tPvqDOrBS0oDzgOTdnDmBFt9okOpguL0d&#10;lyQp2zt7ORS3abndtOi5OjaACrxBdUmM/kE+iJUz6gbrOYlZYWKaI3cHfq8ch24XseBcTCbJDYth&#10;WTjTV5bH4BGnCO/18oY523MiYDDn5mE/2OgZNTrfjhyTeTBVnXjzhCsmGBUsVZpl/wGIW7upJ6+n&#10;z9T4FwAAAP//AwBQSwMEFAAGAAgAAAAhAHIiEQ/eAAAACAEAAA8AAABkcnMvZG93bnJldi54bWxM&#10;j81qwzAQhO+FvoPYQm+NFCdtjON1CIWc2kt+CPQm2xvbVFoZS3Hct69yao/DDDPf5JvJGjHS4DvH&#10;CPOZAkFcubrjBuF03L2kIHzQXGvjmBB+yMOmeHzIdVa7G+9pPIRGxBL2mUZoQ+gzKX3VktV+5nri&#10;6F3cYHWIcmhkPehbLLdGJkq9Sas7jgut7um9per7cLUIe3U8f9jPhfoq1ensd9aU49YgPj9N2zWI&#10;QFP4C8MdP6JDEZlKd+XaC4OQpklMIiyTJYi7v5ivQJQIq9cUZJHL/weKXwAAAP//AwBQSwECLQAU&#10;AAYACAAAACEAtoM4kv4AAADhAQAAEwAAAAAAAAAAAAAAAAAAAAAAW0NvbnRlbnRfVHlwZXNdLnht&#10;bFBLAQItABQABgAIAAAAIQA4/SH/1gAAAJQBAAALAAAAAAAAAAAAAAAAAC8BAABfcmVscy8ucmVs&#10;c1BLAQItABQABgAIAAAAIQBnRYhplwIAAO4EAAAOAAAAAAAAAAAAAAAAAC4CAABkcnMvZTJvRG9j&#10;LnhtbFBLAQItABQABgAIAAAAIQByIhEP3gAAAAgBAAAPAAAAAAAAAAAAAAAAAPEEAABkcnMvZG93&#10;bnJldi54bWxQSwUGAAAAAAQABADzAAAA/AUAAAAA&#10;" filled="f" strokecolor="windowText" strokeweight="1pt"/>
                  </w:pict>
                </mc:Fallback>
              </mc:AlternateContent>
            </w:r>
            <w:r w:rsidR="003D015D" w:rsidRPr="003D015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Управление и менеджмент</w:t>
            </w:r>
          </w:p>
          <w:p w:rsidR="00D134B5" w:rsidRPr="00C665AE" w:rsidRDefault="005F2D45" w:rsidP="005F2D45">
            <w:pPr>
              <w:spacing w:after="0" w:line="276" w:lineRule="auto"/>
              <w:ind w:firstLine="1024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    Юрист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7AAE" w:rsidRPr="00C665AE" w:rsidRDefault="00627AAE" w:rsidP="00163C47">
            <w:pPr>
              <w:spacing w:after="0" w:line="36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D015D" w:rsidRPr="00C665AE" w:rsidTr="00704741">
        <w:trPr>
          <w:trHeight w:val="87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015D" w:rsidRDefault="003D015D" w:rsidP="00B5372D">
            <w:pPr>
              <w:spacing w:after="0" w:line="360" w:lineRule="auto"/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015D" w:rsidRPr="00C665AE" w:rsidRDefault="003D015D" w:rsidP="00163C47">
            <w:pPr>
              <w:spacing w:after="0" w:line="36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27AAE" w:rsidRPr="00C665AE" w:rsidRDefault="00BF30AE" w:rsidP="00366AD8">
      <w:pPr>
        <w:pStyle w:val="a5"/>
        <w:numPr>
          <w:ilvl w:val="0"/>
          <w:numId w:val="2"/>
        </w:numPr>
        <w:spacing w:after="0" w:line="360" w:lineRule="auto"/>
        <w:ind w:left="1701" w:hanging="567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5CC7D2" wp14:editId="0D6A7A4A">
                <wp:simplePos x="0" y="0"/>
                <wp:positionH relativeFrom="column">
                  <wp:posOffset>918845</wp:posOffset>
                </wp:positionH>
                <wp:positionV relativeFrom="paragraph">
                  <wp:posOffset>254473</wp:posOffset>
                </wp:positionV>
                <wp:extent cx="276225" cy="212090"/>
                <wp:effectExtent l="0" t="0" r="28575" b="1651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FCFCD" id="Прямоугольник 17" o:spid="_x0000_s1026" style="position:absolute;margin-left:72.35pt;margin-top:20.05pt;width:21.75pt;height:1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0RSmAIAAO4EAAAOAAAAZHJzL2Uyb0RvYy54bWysVM1OGzEQvlfqO1i+l01WQErEBkUgqkoI&#10;kKDibLzeZCX/1XaySU+Veq3UR+hD9FL1h2fYvFE/exdIaU9Vc3BmPOP5+eabPTxaKUmWwvna6IIO&#10;dwaUCM1NWetZQd9cn754SYkPTJdMGi0KuhaeHk2ePzts7FjkZm5kKRxBEO3HjS3oPAQ7zjLP50Ix&#10;v2Os0DBWxikWoLpZVjrWILqSWT4Y7GeNcaV1hgvvcXvSGekkxa8qwcNFVXkRiCwoagvpdOm8jWc2&#10;OWTjmWN2XvO+DPYPVShWayR9CHXCAiMLV/8RStXcGW+qsMONykxV1VykHtDNcPCkm6s5syL1AnC8&#10;fYDJ/7+w/Hx56UhdYnYjSjRTmFH7efN+86n90d5tPrRf2rv2++Zj+7P92n4jcAJijfVjPLyyl67X&#10;PMTY/qpyKv6jMbJKKK8fUBarQDgu89F+nu9RwmHKh/ngIE0he3xsnQ+vhFEkCgV1GGLCli3PfEBC&#10;uN67xFzanNZSpkFKTRp0ko8GmDVn4FMlWYCoLDr0ekYJkzMQlQeXQnoj6zI+j4H82h9LR5YMXAHF&#10;StNco2ZKJPMBBjSSfhEBlPDb01jPCfPz7nEyddRSdQC/Za0K+nL7tdQxo0gM7buKqHY4RunWlGtM&#10;xpmOst7y0xpJzlDLJXPgKDrE3oULHJU0aNv0EiVz49797T76gzqwUtKA84Dk7YI5gRZfa5DqYLi7&#10;G5ckKbt7oxyK27bcblv0Qh0bQDXEhluexOgf5L1YOaNusJ7TmBUmpjlyd+D3ynHodhELzsV0mtyw&#10;GJaFM31leQwecYrwXq9umLM9JwIGc27u94ONn1Cj8+3IMV0EU9WJN4+4YoJRwVKlWfYfgLi123ry&#10;evxMTX4BAAD//wMAUEsDBBQABgAIAAAAIQAjX+ZJ3gAAAAkBAAAPAAAAZHJzL2Rvd25yZXYueG1s&#10;TI/LbsIwEEX3lfoP1iB1V2wgLVGIg1AlVu2Gh5C6c+IhibDHUWxC+HvMql1ezdG9Z/L1aA0bsPet&#10;IwmzqQCGVDndUi3heNi+p8B8UKSVcYQS7uhhXby+5CrT7kY7HPahZrGEfKYkNCF0Gee+atAqP3Ud&#10;UrydXW9ViLGvue7VLZZbw+dCfHKrWooLjerwq8Hqsr9aCTtxOH3bn4X4LcXx5LfWlMPGSPk2GTcr&#10;YAHH8AfDUz+qQxGdSncl7ZmJOUmWEZWQiBmwJ5Cmc2ClhOXiA3iR8/8fFA8AAAD//wMAUEsBAi0A&#10;FAAGAAgAAAAhALaDOJL+AAAA4QEAABMAAAAAAAAAAAAAAAAAAAAAAFtDb250ZW50X1R5cGVzXS54&#10;bWxQSwECLQAUAAYACAAAACEAOP0h/9YAAACUAQAACwAAAAAAAAAAAAAAAAAvAQAAX3JlbHMvLnJl&#10;bHNQSwECLQAUAAYACAAAACEAI79EUpgCAADuBAAADgAAAAAAAAAAAAAAAAAuAgAAZHJzL2Uyb0Rv&#10;Yy54bWxQSwECLQAUAAYACAAAACEAI1/mSd4AAAAJAQAADwAAAAAAAAAAAAAAAADyBAAAZHJzL2Rv&#10;d25yZXYueG1sUEsFBgAAAAAEAAQA8wAAAP0FAAAAAA==&#10;" filled="f" strokecolor="windowText" strokeweight="1pt"/>
            </w:pict>
          </mc:Fallback>
        </mc:AlternateContent>
      </w:r>
      <w:r w:rsidR="00F05362" w:rsidRPr="00C665AE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>Категория должности:</w:t>
      </w:r>
    </w:p>
    <w:p w:rsidR="00F05362" w:rsidRPr="00F05362" w:rsidRDefault="00704741" w:rsidP="00704741">
      <w:pPr>
        <w:pStyle w:val="a5"/>
        <w:spacing w:after="0" w:line="360" w:lineRule="auto"/>
        <w:ind w:left="1985" w:hanging="142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228CC" wp14:editId="2743F1A1">
                <wp:simplePos x="0" y="0"/>
                <wp:positionH relativeFrom="column">
                  <wp:posOffset>913765</wp:posOffset>
                </wp:positionH>
                <wp:positionV relativeFrom="paragraph">
                  <wp:posOffset>262417</wp:posOffset>
                </wp:positionV>
                <wp:extent cx="276225" cy="212090"/>
                <wp:effectExtent l="0" t="0" r="28575" b="165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85429" id="Прямоугольник 18" o:spid="_x0000_s1026" style="position:absolute;margin-left:71.95pt;margin-top:20.65pt;width:21.75pt;height:1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s4lw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1idpiUZgozau/WH9af2x/t/fpj+6W9b7+vP7U/26/tNwInINZYP8LDK3vpes1D&#10;jO0vK6fiPxojy4Ty6hFlsQyE4zLf283zHUo4TPkwHxykKWRPj63z4bUwikShoA5DTNiyxZkPSAjX&#10;B5eYS5vTWso0SKlJg07yvQFmzRn4VEkWICqLDr2eUsLkFETlwaWQ3si6jM9jIL/yx9KRBQNXQLHS&#10;NNeomRLJfIABjaRfRAAl/PY01nPC/Kx7nEwdtVQdwG9Zq4Lub76WOmYUiaF9VxHVDsco3Zpyhck4&#10;01HWW35aI8kZarlkDhxFh9i7cIGjkgZtm16iZGbc+7/dR39QB1ZKGnAekLybMyfQ4hsNUh0Mt7fj&#10;kiRle2cvh+I2LbebFj1XxwZQDbHhlicx+gf5IFbOqBus5yRmhYlpjtwd+L1yHLpdxIJzMZkkNyyG&#10;ZeFMX1keg0ecIrzXyxvmbM+JgMGcm4f9YKNn1Oh8O3JM5sFUdeLNE66YYFSwVGmW/Qcgbu2mnrye&#10;PlPjXwAAAP//AwBQSwMEFAAGAAgAAAAhADKASbLeAAAACQEAAA8AAABkcnMvZG93bnJldi54bWxM&#10;j8tqwzAQRfeF/oOYQneNlNjUqWs5hEBWzSYPAtnJ1tQ2lUbGUhz376us0uVlDveeKVaTNWzEwXeO&#10;JMxnAhhS7XRHjYTTcfu2BOaDIq2MI5Twix5W5fNToXLtbrTH8RAaFkvI50pCG0Kfc+7rFq3yM9cj&#10;xdu3G6wKMQ4N14O6xXJr+EKId25VR3GhVT1uWqx/DlcrYS+O5y+7S8SlEqez31pTjWsj5evLtP4E&#10;FnAKDxju+lEdyuhUuStpz0zMafIRUQnpPAF2B5ZZCqySkKUZ8LLg/z8o/wAAAP//AwBQSwECLQAU&#10;AAYACAAAACEAtoM4kv4AAADhAQAAEwAAAAAAAAAAAAAAAAAAAAAAW0NvbnRlbnRfVHlwZXNdLnht&#10;bFBLAQItABQABgAIAAAAIQA4/SH/1gAAAJQBAAALAAAAAAAAAAAAAAAAAC8BAABfcmVscy8ucmVs&#10;c1BLAQItABQABgAIAAAAIQCJNjs4lwIAAO4EAAAOAAAAAAAAAAAAAAAAAC4CAABkcnMvZTJvRG9j&#10;LnhtbFBLAQItABQABgAIAAAAIQAygEmy3gAAAAkBAAAPAAAAAAAAAAAAAAAAAPEEAABkcnMvZG93&#10;bnJldi54bWxQSwUGAAAAAAQABADzAAAA/AUAAAAA&#10;" filled="f" strokecolor="windowText" strokeweight="1pt"/>
            </w:pict>
          </mc:Fallback>
        </mc:AlternateConten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ab/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Руководитель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на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уровне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Холдинга</w:t>
      </w:r>
    </w:p>
    <w:p w:rsidR="00F05362" w:rsidRPr="00F05362" w:rsidRDefault="00704741" w:rsidP="00993D21">
      <w:pPr>
        <w:pStyle w:val="a5"/>
        <w:spacing w:after="0" w:line="360" w:lineRule="auto"/>
        <w:ind w:left="1985" w:hanging="425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9966F5" wp14:editId="3C0FAB0F">
                <wp:simplePos x="0" y="0"/>
                <wp:positionH relativeFrom="column">
                  <wp:posOffset>914400</wp:posOffset>
                </wp:positionH>
                <wp:positionV relativeFrom="paragraph">
                  <wp:posOffset>263687</wp:posOffset>
                </wp:positionV>
                <wp:extent cx="276225" cy="212090"/>
                <wp:effectExtent l="0" t="0" r="28575" b="1651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7502" id="Прямоугольник 14" o:spid="_x0000_s1026" style="position:absolute;margin-left:1in;margin-top:20.75pt;width:21.75pt;height:1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JPmAIAAO4EAAAOAAAAZHJzL2Uyb0RvYy54bWysVM1OGzEQvlfqO1i+l01WAUrEBkUgqkoI&#10;kKDibLzeZCX/1XaySU+Veq3UR+hD9FL1h2fYvFE/exdIaU9Vc3BmPOP5+eabPTxaKUmWwvna6IIO&#10;dwaUCM1NWetZQd9cn754SYkPTJdMGi0KuhaeHk2ePzts7FjkZm5kKRxBEO3HjS3oPAQ7zjLP50Ix&#10;v2Os0DBWxikWoLpZVjrWILqSWT4Y7GWNcaV1hgvvcXvSGekkxa8qwcNFVXkRiCwoagvpdOm8jWc2&#10;OWTjmWN2XvO+DPYPVShWayR9CHXCAiMLV/8RStXcGW+qsMONykxV1VykHtDNcPCkm6s5syL1AnC8&#10;fYDJ/7+w/Hx56UhdYnYjSjRTmFH7efN+86n90d5tPrRf2rv2++Zj+7P92n4jcAJijfVjPLyyl67X&#10;PMTY/qpyKv6jMbJKKK8fUBarQDgu8/29PN+lhMOUD/PBQZpC9vjYOh9eCaNIFArqMMSELVue+YCE&#10;cL13ibm0Oa2lTIOUmjToJN8fYNacgU+VZAGisujQ6xklTM5AVB5cCumNrMv4PAbya38sHVkycAUU&#10;K01zjZopkcwHGNBI+kUEUMJvT2M9J8zPu8fJ1FFL1QH8lrUq6Mvt11LHjCIxtO8qotrhGKVbU64x&#10;GWc6ynrLT2skOUMtl8yBo+gQexcucFTSoG3TS5TMjXv3t/voD+rASkkDzgOStwvmBFp8rUGqg+Fo&#10;FJckKaPd/RyK27bcblv0Qh0bQDXEhluexOgf5L1YOaNusJ7TmBUmpjlyd+D3ynHodhELzsV0mtyw&#10;GJaFM31leQwecYrwXq9umLM9JwIGc27u94ONn1Cj8+3IMV0EU9WJN4+4YoJRwVKlWfYfgLi123ry&#10;evxMTX4BAAD//wMAUEsDBBQABgAIAAAAIQBMUmD93gAAAAkBAAAPAAAAZHJzL2Rvd25yZXYueG1s&#10;TI/NTsMwEITvSLyDtUjcqF0ItIQ4VYXUE1z6o0rcnHhJIux1FLtpeHu2J3rb0Y5mvilWk3dixCF2&#10;gTTMZwoEUh1sR42Gw37zsAQRkyFrXCDU8IsRVuXtTWFyG860xXGXGsEhFHOjoU2pz6WMdYvexFno&#10;kfj3HQZvEsuhkXYwZw73Tj4q9SK96YgbWtPje4v1z+7kNWzV/vjhP5/UV6UOx7jxrhrXTuv7u2n9&#10;BiLhlP7NcMFndCiZqQonslE41lnGW5KGbP4M4mJYLvioNCyyV5BlIa8XlH8AAAD//wMAUEsBAi0A&#10;FAAGAAgAAAAhALaDOJL+AAAA4QEAABMAAAAAAAAAAAAAAAAAAAAAAFtDb250ZW50X1R5cGVzXS54&#10;bWxQSwECLQAUAAYACAAAACEAOP0h/9YAAACUAQAACwAAAAAAAAAAAAAAAAAvAQAAX3JlbHMvLnJl&#10;bHNQSwECLQAUAAYACAAAACEAAcKiT5gCAADuBAAADgAAAAAAAAAAAAAAAAAuAgAAZHJzL2Uyb0Rv&#10;Yy54bWxQSwECLQAUAAYACAAAACEATFJg/d4AAAAJAQAADwAAAAAAAAAAAAAAAADyBAAAZHJzL2Rv&#10;d25yZXYueG1sUEsFBgAAAAAEAAQA8wAAAP0FAAAAAA==&#10;" filled="f" strokecolor="windowText" strokeweight="1pt"/>
            </w:pict>
          </mc:Fallback>
        </mc:AlternateConten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ab/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Руководитель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на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уровне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>д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ивизиона</w:t>
      </w:r>
    </w:p>
    <w:p w:rsidR="00F05362" w:rsidRPr="00F05362" w:rsidRDefault="00704741" w:rsidP="00993D21">
      <w:pPr>
        <w:pStyle w:val="a5"/>
        <w:spacing w:after="0" w:line="360" w:lineRule="auto"/>
        <w:ind w:left="1985" w:hanging="425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222136" wp14:editId="7860E862">
                <wp:simplePos x="0" y="0"/>
                <wp:positionH relativeFrom="column">
                  <wp:posOffset>914400</wp:posOffset>
                </wp:positionH>
                <wp:positionV relativeFrom="paragraph">
                  <wp:posOffset>256067</wp:posOffset>
                </wp:positionV>
                <wp:extent cx="276225" cy="212090"/>
                <wp:effectExtent l="0" t="0" r="28575" b="1651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84886" id="Прямоугольник 15" o:spid="_x0000_s1026" style="position:absolute;margin-left:1in;margin-top:20.15pt;width:21.75pt;height:1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/ylw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1idjuUaKYwo/Zu/WH9uf3R3q8/tl/a+/b7+lP7s/3afiNwAmKN9SM8vLKXrtc8&#10;xNj+snIq/qMxskworx5RFstAOC7zvd08RzIOUz7MBwdpCtnTY+t8eC2MIlEoqMMQE7ZsceYDEsL1&#10;wSXm0ua0ljINUmrSoJN8b4BZcwY+VZIFiMqiQ6+nlDA5BVF5cCmkN7Iu4/MYyK/8sXRkwcAVUKw0&#10;zTVqpkQyH2BAI+kXEUAJvz2N9ZwwP+seJ1NHLVUH8FvWqqD7m6+ljhlFYmjfVUS1wzFKt6ZcYTLO&#10;dJT1lp/WSHKGWi6ZA0fRIfYuXOCopEHbppcomRn3/m/30R/UgZWSBpwHJO/mzAm0+EaDVAfD7e24&#10;JEnZ3tnLobhNy+2mRc/VsQFUQ2y45UmM/kE+iJUz6gbrOYlZYWKaI3cHfq8ch24XseBcTCbJDYth&#10;WTjTV5bH4BGnCO/18oY523MiYDDn5mE/2OgZNTrfjhyTeTBVnXjzhCsmGBUsVZpl/wGIW7upJ6+n&#10;z9T4FwAAAP//AwBQSwMEFAAGAAgAAAAhAKoCacHeAAAACQEAAA8AAABkcnMvZG93bnJldi54bWxM&#10;j81qwzAQhO+FvoPYQm+N1Nitg2s5hEBOzSU/BHqTra1tKq2MpTjO20c5pcdhhplviuVkDRtx8J0j&#10;Ce8zAQypdrqjRsLxsHlbAPNBkVbGEUq4oodl+fxUqFy7C+1w3IeGxRLyuZLQhtDnnPu6Rav8zPVI&#10;0ft1g1UhyqHhelCXWG4Nnwvxya3qKC60qsd1i/Xf/mwl7MTh9G23ifipxPHkN9ZU48pI+foyrb6A&#10;BZzCIwx3/IgOZWSq3Jm0ZybqNI1fgoRUJMDugUX2AaySkCUZ8LLg/x+UNwAAAP//AwBQSwECLQAU&#10;AAYACAAAACEAtoM4kv4AAADhAQAAEwAAAAAAAAAAAAAAAAAAAAAAW0NvbnRlbnRfVHlwZXNdLnht&#10;bFBLAQItABQABgAIAAAAIQA4/SH/1gAAAJQBAAALAAAAAAAAAAAAAAAAAC8BAABfcmVscy8ucmVs&#10;c1BLAQItABQABgAIAAAAIQAg6y/ylwIAAO4EAAAOAAAAAAAAAAAAAAAAAC4CAABkcnMvZTJvRG9j&#10;LnhtbFBLAQItABQABgAIAAAAIQCqAmnB3gAAAAkBAAAPAAAAAAAAAAAAAAAAAPEEAABkcnMvZG93&#10;bnJldi54bWxQSwUGAAAAAAQABADzAAAA/AUAAAAA&#10;" filled="f" strokecolor="windowText" strokeweight="1pt"/>
            </w:pict>
          </mc:Fallback>
        </mc:AlternateConten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ab/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Руководитель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на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уровне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подразделения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дивизиона</w:t>
      </w:r>
    </w:p>
    <w:p w:rsidR="00F05362" w:rsidRPr="00F05362" w:rsidRDefault="00F05362" w:rsidP="00993D21">
      <w:pPr>
        <w:pStyle w:val="a5"/>
        <w:spacing w:after="0" w:line="360" w:lineRule="auto"/>
        <w:ind w:left="1985" w:hanging="425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ab/>
      </w:r>
      <w:r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Руководитель</w:t>
      </w:r>
      <w:r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на</w:t>
      </w:r>
      <w:r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уровне</w:t>
      </w:r>
      <w:r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>у</w:t>
      </w:r>
      <w:r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правляемого</w:t>
      </w:r>
      <w:r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общества</w:t>
      </w:r>
    </w:p>
    <w:p w:rsidR="00F05362" w:rsidRPr="00F05362" w:rsidRDefault="00B5372D" w:rsidP="00993D21">
      <w:pPr>
        <w:pStyle w:val="a5"/>
        <w:spacing w:after="0" w:line="360" w:lineRule="auto"/>
        <w:ind w:left="1985" w:hanging="425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BFFAA7" wp14:editId="37FFA6AB">
                <wp:simplePos x="0" y="0"/>
                <wp:positionH relativeFrom="column">
                  <wp:posOffset>913292</wp:posOffset>
                </wp:positionH>
                <wp:positionV relativeFrom="paragraph">
                  <wp:posOffset>83185</wp:posOffset>
                </wp:positionV>
                <wp:extent cx="276225" cy="212090"/>
                <wp:effectExtent l="0" t="0" r="28575" b="1651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98BF" id="Прямоугольник 33" o:spid="_x0000_s1026" style="position:absolute;margin-left:71.9pt;margin-top:6.55pt;width:21.75pt;height:1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0pQmAIAAO4EAAAOAAAAZHJzL2Uyb0RvYy54bWysVEtu2zAQ3RfoHQjuG9nK34gcGAlSFAjS&#10;AEmRNUNRlgD+StKW3VWBbgv0CD1EN0U/OYN8oz5STuKmXRX1gp7hDOfz5o2OjhdKkrlwvjG6oMOt&#10;ASVCc1M2elrQN9dnLw4o8YHpkkmjRUGXwtPj8fNnR60didzURpbCEQTRftTagtYh2FGWeV4LxfyW&#10;sULDWBmnWIDqplnpWIvoSmb5YLCXtcaV1hkuvMftaW+k4xS/qgQPr6vKi0BkQVFbSKdL5208s/ER&#10;G00ds3XD12Wwf6hCsUYj6UOoUxYYmbnmj1Cq4c54U4UtblRmqqrhIvWAboaDJ91c1cyK1AvA8fYB&#10;Jv//wvKL+aUjTVnQ7W1KNFOYUfd59X71qfvR3a0+dF+6u+776mP3s/vafSNwAmKt9SM8vLKXbq15&#10;iLH9ReVU/EdjZJFQXj6gLBaBcFzm+3t5vksJhykf5oPDNIXs8bF1PrwURpEoFNRhiAlbNj/3AQnh&#10;eu8Sc2lz1kiZBik1acHCfH+AWXMGPlWSBYjKokOvp5QwOQVReXAppDeyKePzGMgv/Yl0ZM7AFVCs&#10;NO01aqZEMh9gQCPpFxFACb89jfWcMl/3j5Opp5ZqAvgtG1XQg83XUseMIjF03VVEtccxSremXGIy&#10;zvSU9ZafNUhyjloumQNH0SH2LrzGUUmDts1aoqQ27t3f7qM/qAMrJS04D0jezpgTaPGVBqkOhzs7&#10;cUmSsrO7n0Nxm5bbTYueqRMDqIbYcMuTGP2DvBcrZ9QN1nMSs8LENEfuHvy1chL6XcSCczGZJDcs&#10;hmXhXF9ZHoNHnCK814sb5uyaEwGDuTD3+8FGT6jR+/bkmMyCqZrEm0dcMcGoYKnSLNcfgLi1m3ry&#10;evxMjX8BAAD//wMAUEsDBBQABgAIAAAAIQD1i+ly3gAAAAkBAAAPAAAAZHJzL2Rvd25yZXYueG1s&#10;TI/NTsMwEITvSLyDtUjcqF1SShXiVBVST3Dpjyr15sRLEmGvo9hNw9uzPcFtRjOa/bZYT96JEYfY&#10;BdIwnykQSHWwHTUajoft0wpETIascYFQww9GWJf3d4XJbbjSDsd9agSPUMyNhjalPpcy1i16E2eh&#10;R+LsKwzeJLZDI+1grjzunXxWaim96YgvtKbH9xbr7/3Fa9ipw+nDf2bqXKnjKW69q8aN0/rxYdq8&#10;gUg4pb8y3PAZHUpmqsKFbBSO/SJj9MQim4O4FVavGYhKw2L5ArIs5P8Pyl8AAAD//wMAUEsBAi0A&#10;FAAGAAgAAAAhALaDOJL+AAAA4QEAABMAAAAAAAAAAAAAAAAAAAAAAFtDb250ZW50X1R5cGVzXS54&#10;bWxQSwECLQAUAAYACAAAACEAOP0h/9YAAACUAQAACwAAAAAAAAAAAAAAAAAvAQAAX3JlbHMvLnJl&#10;bHNQSwECLQAUAAYACAAAACEAiitKUJgCAADuBAAADgAAAAAAAAAAAAAAAAAuAgAAZHJzL2Uyb0Rv&#10;Yy54bWxQSwECLQAUAAYACAAAACEA9Yvpct4AAAAJAQAADwAAAAAAAAAAAAAAAADyBAAAZHJzL2Rv&#10;d25yZXYueG1sUEsFBgAAAAAEAAQA8wAAAP0FAAAAAA==&#10;" filled="f" strokecolor="windowText" strokeweight="1pt"/>
            </w:pict>
          </mc:Fallback>
        </mc:AlternateConten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ab/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Руководитель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на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уровне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подразделения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упр</w:t>
      </w:r>
      <w:r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>авляемого О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>бщества</w:t>
      </w:r>
    </w:p>
    <w:p w:rsidR="00F05362" w:rsidRDefault="00B5372D" w:rsidP="00993D21">
      <w:pPr>
        <w:pStyle w:val="a5"/>
        <w:spacing w:before="240" w:line="360" w:lineRule="auto"/>
        <w:ind w:left="1985" w:hanging="425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A9CB54" wp14:editId="3DEA5438">
                <wp:simplePos x="0" y="0"/>
                <wp:positionH relativeFrom="column">
                  <wp:posOffset>924560</wp:posOffset>
                </wp:positionH>
                <wp:positionV relativeFrom="paragraph">
                  <wp:posOffset>9009</wp:posOffset>
                </wp:positionV>
                <wp:extent cx="276225" cy="212090"/>
                <wp:effectExtent l="0" t="0" r="28575" b="1651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DE689" id="Прямоугольник 19" o:spid="_x0000_s1026" style="position:absolute;margin-left:72.8pt;margin-top:.7pt;width:21.75pt;height:1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7aFlw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1idgeUaKYwo/Zu/WH9uf3R3q8/tl/a+/b7+lP7s/3afiNwAmKN9SM8vLKXrtc8&#10;xNj+snIq/qMxskworx5RFstAOC7zvd0836GEw5QP88FBmkL29Ng6H14Lo0gUCuowxIQtW5z5gIRw&#10;fXCJubQ5raVMg5SaNOgk3xtg1pyBT5VkAaKy6NDrKSVMTkFUHlwK6Y2sy/g8BvIrfywdWTBwBRQr&#10;TXONmimRzAcY0Ej6RQRQwm9PYz0nzM+6x8nUUUvVAfyWtSro/uZrqWNGkRjadxVR7XCM0q0pV5iM&#10;Mx1lveWnNZKcoZZL5sBRdIi9Cxc4KmnQtuklSmbGvf/bffQHdWClpAHnAcm7OXMCLb7RINXBcHs7&#10;LklStnf2cihu03K7adFzdWwA1RAbbnkSo3+QD2LljLrBek5iVpiY5sjdgd8rx6HbRSw4F5NJcsNi&#10;WBbO9JXlMXjEKcJ7vbxhzvacCBjMuXnYDzZ6Ro3OtyPHZB5MVSfePOGKCUYFS5Vm2X8A4tZu6snr&#10;6TM1/gUAAP//AwBQSwMEFAAGAAgAAAAhACY2CwjcAAAACAEAAA8AAABkcnMvZG93bnJldi54bWxM&#10;j0trwzAQhO+F/gexhd4aKc0Dx7EcQiGn9pIHgdxka2ObSCtjKY777yufmtsOM8x+k20Ga1iPnW8c&#10;SZhOBDCk0umGKgmn4+4jAeaDIq2MI5Twix42+etLplLtHrTH/hAqFkvIp0pCHUKbcu7LGq3yE9ci&#10;Re/qOqtClF3Fdacesdwa/inEklvVUPxQqxa/aixvh7uVsBfH87f9mYlLIU5nv7Om6LdGyve3YbsG&#10;FnAI/2EY8SM65JGpcHfSnpmo54tljI4HsNFPVlNghYTZPAGeZ/x5QP4HAAD//wMAUEsBAi0AFAAG&#10;AAgAAAAhALaDOJL+AAAA4QEAABMAAAAAAAAAAAAAAAAAAAAAAFtDb250ZW50X1R5cGVzXS54bWxQ&#10;SwECLQAUAAYACAAAACEAOP0h/9YAAACUAQAACwAAAAAAAAAAAAAAAAAvAQAAX3JlbHMvLnJlbHNQ&#10;SwECLQAUAAYACAAAACEAqB+2hZcCAADuBAAADgAAAAAAAAAAAAAAAAAuAgAAZHJzL2Uyb0RvYy54&#10;bWxQSwECLQAUAAYACAAAACEAJjYLCNwAAAAIAQAADwAAAAAAAAAAAAAAAADxBAAAZHJzL2Rvd25y&#10;ZXYueG1sUEsFBgAAAAAEAAQA8wAAAPoFAAAAAA==&#10;" filled="f" strokecolor="windowText" strokeweight="1pt"/>
            </w:pict>
          </mc:Fallback>
        </mc:AlternateConten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ab/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Линейный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="00F05362" w:rsidRPr="00F05362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персона</w:t>
      </w:r>
      <w:r w:rsidR="00F05362" w:rsidRPr="00F05362"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>л</w:t>
      </w:r>
    </w:p>
    <w:p w:rsidR="005F2D45" w:rsidRDefault="005F2D45" w:rsidP="00993D21">
      <w:pPr>
        <w:pStyle w:val="a5"/>
        <w:spacing w:before="240" w:line="360" w:lineRule="auto"/>
        <w:ind w:left="1985" w:hanging="425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D44CA2" w:rsidRPr="00D44CA2" w:rsidRDefault="0029351B" w:rsidP="00366AD8">
      <w:pPr>
        <w:numPr>
          <w:ilvl w:val="0"/>
          <w:numId w:val="2"/>
        </w:numPr>
        <w:spacing w:before="240" w:line="360" w:lineRule="auto"/>
        <w:ind w:left="1560" w:hanging="426"/>
        <w:contextualSpacing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ADC81A" wp14:editId="62E26C87">
                <wp:simplePos x="0" y="0"/>
                <wp:positionH relativeFrom="column">
                  <wp:posOffset>892175</wp:posOffset>
                </wp:positionH>
                <wp:positionV relativeFrom="paragraph">
                  <wp:posOffset>531022</wp:posOffset>
                </wp:positionV>
                <wp:extent cx="276225" cy="212090"/>
                <wp:effectExtent l="0" t="0" r="28575" b="1651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EFC7" id="Прямоугольник 20" o:spid="_x0000_s1026" style="position:absolute;margin-left:70.25pt;margin-top:41.8pt;width:21.75pt;height: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gBlQIAAO4EAAAOAAAAZHJzL2Uyb0RvYy54bWysVMtqGzEU3Rf6D0L7ZuwhT5NxMAkphZAE&#10;kpK1otHYA3pVkj12V4VuC/2EfEQ3pY98w/iPeqSZJG7aVakX8pXu+9xz5/BoqSRZCOdrows63BpQ&#10;IjQ3Za2nBX17ffpqnxIfmC6ZNFoUdCU8PRq/fHHY2JHIzczIUjiCINqPGlvQWQh2lGWez4RifstY&#10;oaGsjFMs4OqmWelYg+hKZvlgsJs1xpXWGS68x+tJp6TjFL+qBA8XVeVFILKgqC2k06XzNp7Z+JCN&#10;po7ZWc37Mtg/VKFYrZH0MdQJC4zMXf1HKFVzZ7ypwhY3KjNVVXORekA3w8Gzbq5mzIrUC8Dx9hEm&#10;///C8vPFpSN1WdAc8GimMKP2bv1h/bn90d6vP7Zf2vv2+/pT+7P92n4jMAJijfUjOF7ZS9ffPMTY&#10;/rJyKv6jMbJMKK8eURbLQDge873dPN+hhEOVD/PBQYqZPTlb58NrYRSJQkEdhpiwZYszH5AQpg8m&#10;MZc2p7WUaZBSkwYszPcGaIYz8KmSLEBUFh16PaWEySmIyoNLIb2RdRndYyC/8sfSkQUDV0Cx0jTX&#10;qJkSyXyAAo2kX0QAJfzmGus5YX7WOSdVRy1VB/Bb1qqg+5veUseMIjG07yqi2uEYpVtTrjAZZzrK&#10;estPayQ5Qy2XzIGj6BB7Fy5wVNKgbdNLlMyMe/+392gP6kBLSQPOA5J3c+YEWnyjQaqD4fZ2XJJ0&#10;2d7Zi5Rwm5rbTY2eq2MDqIbYcMuTGO2DfBArZ9QN1nMSs0LFNEfuDvz+chy6XcSCczGZJDMshmXh&#10;TF9ZHoNHnCK818sb5mzPiYDBnJuH/WCjZ9TobDtyTObBVHXizROumGC8YKnSLPsPQNzazXuyevpM&#10;jX8BAAD//wMAUEsDBBQABgAIAAAAIQCVPQ0l3QAAAAoBAAAPAAAAZHJzL2Rvd25yZXYueG1sTI/L&#10;TsMwEEX3SPyDNUjsqF1aShTiVBVSV7DpQ5W6c+IhibDHUeym4e+ZrmA3V3N0H8V68k6MOMQukIb5&#10;TIFAqoPtqNFwPGyfMhAxGbLGBUINPxhhXd7fFSa34Uo7HPepEWxCMTca2pT6XMpYt+hNnIUeiX9f&#10;YfAmsRwaaQdzZXPv5LNSK+lNR5zQmh7fW6y/9xevYacOpw//uVDnSh1PcetdNW6c1o8P0+YNRMIp&#10;/cFwq8/VoeROVbiQjcKxXqoXRjVkixWIG5AteVzFx/xVgSwL+X9C+QsAAP//AwBQSwECLQAUAAYA&#10;CAAAACEAtoM4kv4AAADhAQAAEwAAAAAAAAAAAAAAAAAAAAAAW0NvbnRlbnRfVHlwZXNdLnhtbFBL&#10;AQItABQABgAIAAAAIQA4/SH/1gAAAJQBAAALAAAAAAAAAAAAAAAAAC8BAABfcmVscy8ucmVsc1BL&#10;AQItABQABgAIAAAAIQDfy3gBlQIAAO4EAAAOAAAAAAAAAAAAAAAAAC4CAABkcnMvZTJvRG9jLnht&#10;bFBLAQItABQABgAIAAAAIQCVPQ0l3QAAAAoBAAAPAAAAAAAAAAAAAAAAAO8EAABkcnMvZG93bnJl&#10;di54bWxQSwUGAAAAAAQABADzAAAA+QUAAAAA&#10;" filled="f" strokecolor="windowText" strokeweight="1pt"/>
            </w:pict>
          </mc:Fallback>
        </mc:AlternateContent>
      </w:r>
      <w:r w:rsidR="00D44CA2" w:rsidRPr="00D44CA2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На должности</w: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566BD5" w:rsidRPr="00566BD5">
        <w:rPr>
          <w:rFonts w:ascii="Verdana" w:eastAsia="Times New Roman" w:hAnsi="Verdana" w:cs="Times New Roman"/>
          <w:i/>
          <w:color w:val="000000"/>
          <w:sz w:val="24"/>
          <w:szCs w:val="24"/>
          <w:lang w:eastAsia="ru-RU"/>
        </w:rPr>
        <w:t>(</w:t>
      </w:r>
      <w:r w:rsidR="00585377" w:rsidRPr="00585377">
        <w:rPr>
          <w:rFonts w:ascii="Verdana" w:eastAsia="Times New Roman" w:hAnsi="Verdana" w:cs="Times New Roman"/>
          <w:i/>
          <w:color w:val="000000"/>
          <w:sz w:val="24"/>
          <w:szCs w:val="24"/>
          <w:lang w:eastAsia="ru-RU"/>
        </w:rPr>
        <w:t xml:space="preserve">указать конкретные должности, </w:t>
      </w:r>
      <w:r w:rsidR="00566BD5" w:rsidRPr="00566BD5">
        <w:rPr>
          <w:rFonts w:ascii="Verdana" w:eastAsia="Times New Roman" w:hAnsi="Verdana" w:cs="Times New Roman"/>
          <w:i/>
          <w:color w:val="000000"/>
          <w:sz w:val="24"/>
          <w:szCs w:val="24"/>
          <w:lang w:eastAsia="ru-RU"/>
        </w:rPr>
        <w:t xml:space="preserve">на </w:t>
      </w:r>
      <w:r w:rsidR="00585377" w:rsidRPr="00585377">
        <w:rPr>
          <w:rFonts w:ascii="Verdana" w:eastAsia="Times New Roman" w:hAnsi="Verdana" w:cs="Times New Roman"/>
          <w:i/>
          <w:color w:val="000000"/>
          <w:sz w:val="24"/>
          <w:szCs w:val="24"/>
          <w:lang w:eastAsia="ru-RU"/>
        </w:rPr>
        <w:t>которых</w:t>
      </w:r>
      <w:r w:rsidR="00D44CA2" w:rsidRPr="00D44CA2">
        <w:rPr>
          <w:rFonts w:ascii="Verdana" w:eastAsia="Times New Roman" w:hAnsi="Verdana" w:cs="Times New Roman"/>
          <w:i/>
          <w:color w:val="000000"/>
          <w:sz w:val="24"/>
          <w:szCs w:val="24"/>
          <w:lang w:eastAsia="ru-RU"/>
        </w:rPr>
        <w:t xml:space="preserve"> </w:t>
      </w:r>
      <w:r w:rsidR="00585377" w:rsidRPr="00585377">
        <w:rPr>
          <w:rFonts w:ascii="Verdana" w:eastAsia="Times New Roman" w:hAnsi="Verdana" w:cs="Times New Roman"/>
          <w:i/>
          <w:color w:val="000000"/>
          <w:sz w:val="24"/>
          <w:szCs w:val="24"/>
          <w:lang w:eastAsia="ru-RU"/>
        </w:rPr>
        <w:t xml:space="preserve">кандидат </w:t>
      </w:r>
      <w:r w:rsidR="00D44CA2" w:rsidRPr="00D44CA2">
        <w:rPr>
          <w:rFonts w:ascii="Verdana" w:eastAsia="Times New Roman" w:hAnsi="Verdana" w:cs="Times New Roman"/>
          <w:i/>
          <w:color w:val="000000"/>
          <w:sz w:val="24"/>
          <w:szCs w:val="24"/>
          <w:lang w:eastAsia="ru-RU"/>
        </w:rPr>
        <w:t>принес бы максимальную пользу для дивизиона и Холдинга):</w:t>
      </w:r>
    </w:p>
    <w:p w:rsidR="00D44CA2" w:rsidRPr="00D44CA2" w:rsidRDefault="00BF30AE" w:rsidP="00D44CA2">
      <w:pPr>
        <w:spacing w:after="0" w:line="360" w:lineRule="auto"/>
        <w:ind w:left="1985" w:hanging="425"/>
        <w:contextualSpacing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A6424" wp14:editId="43907E89">
                <wp:simplePos x="0" y="0"/>
                <wp:positionH relativeFrom="column">
                  <wp:posOffset>895985</wp:posOffset>
                </wp:positionH>
                <wp:positionV relativeFrom="paragraph">
                  <wp:posOffset>254162</wp:posOffset>
                </wp:positionV>
                <wp:extent cx="276225" cy="212090"/>
                <wp:effectExtent l="0" t="0" r="28575" b="1651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F9B4" id="Прямоугольник 22" o:spid="_x0000_s1026" style="position:absolute;margin-left:70.55pt;margin-top:20pt;width:21.75pt;height:1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OhmA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0WNM8p0UxhRu3d+sP6c/ujvV9/bL+09+339af2Z/u1/UbgBMQa60d4eGUvXa95&#10;iLH9ZeVU/EdjZJlQXj2iLJaBcFzme7t5vkMJhykf5oODNIXs6bF1PrwWRpEoFNRhiAlbtjjzAQnh&#10;+uASc2lzWkuZBik1acDCfG+AWXMGPlWSBYjKokOvp5QwOQVReXAppDeyLuPzGMiv/LF0ZMHAFVCs&#10;NM01aqZEMh9gQCPpFxFACb89jfWcMD/rHidTRy1VB/Bb1qqg+5uvpY4ZRWJo31VEtcMxSremXGEy&#10;znSU9Zaf1khyhloumQNH0SH2LlzgqKRB26aXKJkZ9/5v99Ef1IGVkgacByTv5swJtPhGg1QHw+3t&#10;uCRJ2d7Zy6G4TcvtpkXP1bEBVENsuOVJjP5BPoiVM+oG6zmJWWFimiN3B36vHIduF7HgXEwmyQ2L&#10;YVk401eWx+ARpwjv9fKGOdtzImAw5+ZhP9joGTU6344ck3kwVZ1484QrJhgVLFWaZf8BiFu7qSev&#10;p8/U+BcAAAD//wMAUEsDBBQABgAIAAAAIQDEbuDd3QAAAAkBAAAPAAAAZHJzL2Rvd25yZXYueG1s&#10;TI/LasMwEEX3hf6DmEJ3jeTGpMG1HEIhq3aTB4HuZGtqm0ojYymO+/edrNrlZQ53zi03s3diwjH2&#10;gTRkCwUCqQm2p1bD6bh7WoOIyZA1LhBq+MEIm+r+rjSFDVfa43RIreASioXR0KU0FFLGpkNv4iIM&#10;SHz7CqM3iePYSjuaK5d7J5+VWklveuIPnRnwrcPm+3DxGvbqeH73H0v1WavTOe68q6et0/rxYd6+&#10;gkg4pz8YbvqsDhU71eFCNgrHOc8yRjXkijfdgHW+AlFreFnmIKtS/l9Q/QIAAP//AwBQSwECLQAU&#10;AAYACAAAACEAtoM4kv4AAADhAQAAEwAAAAAAAAAAAAAAAAAAAAAAW0NvbnRlbnRfVHlwZXNdLnht&#10;bFBLAQItABQABgAIAAAAIQA4/SH/1gAAAJQBAAALAAAAAAAAAAAAAAAAAC8BAABfcmVscy8ucmVs&#10;c1BLAQItABQABgAIAAAAIQDcnxOhmAIAAO4EAAAOAAAAAAAAAAAAAAAAAC4CAABkcnMvZTJvRG9j&#10;LnhtbFBLAQItABQABgAIAAAAIQDEbuDd3QAAAAkBAAAPAAAAAAAAAAAAAAAAAPIEAABkcnMvZG93&#10;bnJldi54bWxQSwUGAAAAAAQABADzAAAA/AUAAAAA&#10;" filled="f" strokecolor="windowText" strokeweight="1pt"/>
            </w:pict>
          </mc:Fallback>
        </mc:AlternateConten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BF30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аместитель</w: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директора</w:t>
      </w:r>
    </w:p>
    <w:p w:rsidR="00D44CA2" w:rsidRPr="00D44CA2" w:rsidRDefault="00BF30AE" w:rsidP="00D44CA2">
      <w:pPr>
        <w:spacing w:after="0" w:line="360" w:lineRule="auto"/>
        <w:ind w:left="1985" w:hanging="425"/>
        <w:contextualSpacing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533639" wp14:editId="2853E420">
                <wp:simplePos x="0" y="0"/>
                <wp:positionH relativeFrom="column">
                  <wp:posOffset>910590</wp:posOffset>
                </wp:positionH>
                <wp:positionV relativeFrom="paragraph">
                  <wp:posOffset>249717</wp:posOffset>
                </wp:positionV>
                <wp:extent cx="276225" cy="212090"/>
                <wp:effectExtent l="0" t="0" r="28575" b="1651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6B69" id="Прямоугольник 23" o:spid="_x0000_s1026" style="position:absolute;margin-left:71.7pt;margin-top:19.65pt;width:21.75pt;height:1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4cmAIAAO4EAAAOAAAAZHJzL2Uyb0RvYy54bWysVEtu2zAQ3RfoHQjuG9lqvkbkwEiQokCQ&#10;BEiKrBmKsgXwV5K27K4KdFugR+ghuin6yRnkG/WRUhI37aqoF/QMZzifN290eLRUkiyE87XRBR1u&#10;DSgRmpuy1tOCvrk+fbFPiQ9Ml0waLQq6Ep4ejZ8/O2zsSORmZmQpHEEQ7UeNLegsBDvKMs9nQjG/&#10;ZazQMFbGKRagumlWOtYgupJZPhjsZo1xpXWGC+9xe9IZ6TjFryrBw0VVeRGILChqC+l06byNZzY+&#10;ZKOpY3ZW874M9g9VKFZrJH0IdcICI3NX/xFK1dwZb6qwxY3KTFXVXKQe0M1w8KSbqxmzIvUCcLx9&#10;gMn/v7D8fHHpSF0WNH9JiWYKM2o/r9+vP7U/2rv1h/ZLe9d+X39sf7Zf228ETkCssX6Eh1f20vWa&#10;hxjbX1ZOxX80RpYJ5dUDymIZCMdlvreb5zuUcJjyYT44SFPIHh9b58MrYRSJQkEdhpiwZYszH5AQ&#10;rvcuMZc2p7WUaZBSkwYszPcGmDVn4FMlWYCoLDr0ekoJk1MQlQeXQnoj6zI+j4H8yh9LRxYMXAHF&#10;StNco2ZKJPMBBjSSfhEBlPDb01jPCfOz7nEyddRSdQC/Za0Kur/5WuqYUSSG9l1FVDsco3RryhUm&#10;40xHWW/5aY0kZ6jlkjlwFB1i78IFjkoatG16iZKZce/+dh/9QR1YKWnAeUDyds6cQIuvNUh1MNze&#10;jkuSlO2dvRyK27Tcblr0XB0bQDXEhluexOgf5L1YOaNusJ6TmBUmpjlyd+D3ynHodhELzsVkktyw&#10;GJaFM31leQwecYrwXi9vmLM9JwIGc27u94ONnlCj8+3IMZkHU9WJN4+4YoJRwVKlWfYfgLi1m3ry&#10;evxMjX8BAAD//wMAUEsDBBQABgAIAAAAIQCdCtY43gAAAAkBAAAPAAAAZHJzL2Rvd25yZXYueG1s&#10;TI/LbsIwEEX3SP0HayqxA7sE8QhxEEJi1W54CImdEw9JVHscxSakf1+zapdXc3TvmWw7WMN67Hzj&#10;SMLHVABDKp1uqJJwOR8mK2A+KNLKOEIJP+hhm7+NMpVq96Qj9qdQsVhCPlUS6hDalHNf1miVn7oW&#10;Kd7urrMqxNhVXHfqGcut4TMhFtyqhuJCrVrc11h+nx5WwlGcr5/2KxG3Qlyu/mBN0e+MlOP3YbcB&#10;FnAIfzC89KM65NGpcA/SnpmY58k8ohKSdQLsBawWa2CFhOVsCTzP+P8P8l8AAAD//wMAUEsBAi0A&#10;FAAGAAgAAAAhALaDOJL+AAAA4QEAABMAAAAAAAAAAAAAAAAAAAAAAFtDb250ZW50X1R5cGVzXS54&#10;bWxQSwECLQAUAAYACAAAACEAOP0h/9YAAACUAQAACwAAAAAAAAAAAAAAAAAvAQAAX3JlbHMvLnJl&#10;bHNQSwECLQAUAAYACAAAACEA/baeHJgCAADuBAAADgAAAAAAAAAAAAAAAAAuAgAAZHJzL2Uyb0Rv&#10;Yy54bWxQSwECLQAUAAYACAAAACEAnQrWON4AAAAJAQAADwAAAAAAAAAAAAAAAADyBAAAZHJzL2Rv&#10;d25yZXYueG1sUEsFBgAAAAAEAAQA8wAAAP0FAAAAAA==&#10;" filled="f" strokecolor="windowText" strokeweight="1pt"/>
            </w:pict>
          </mc:Fallback>
        </mc:AlternateConten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BF30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ачальник</w: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управления</w:t>
      </w:r>
    </w:p>
    <w:p w:rsidR="00D44CA2" w:rsidRPr="00D44CA2" w:rsidRDefault="00BF30AE" w:rsidP="00D44CA2">
      <w:pPr>
        <w:spacing w:after="0" w:line="360" w:lineRule="auto"/>
        <w:ind w:left="1985" w:hanging="425"/>
        <w:contextualSpacing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637B0A" wp14:editId="4473F930">
                <wp:simplePos x="0" y="0"/>
                <wp:positionH relativeFrom="column">
                  <wp:posOffset>925033</wp:posOffset>
                </wp:positionH>
                <wp:positionV relativeFrom="paragraph">
                  <wp:posOffset>254546</wp:posOffset>
                </wp:positionV>
                <wp:extent cx="276225" cy="212090"/>
                <wp:effectExtent l="0" t="0" r="28575" b="1651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EA741" id="Прямоугольник 21" o:spid="_x0000_s1026" style="position:absolute;margin-left:72.85pt;margin-top:20.05pt;width:21.75pt;height:16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vW8lw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0WNB9SopnCjNq79Yf15/ZHe7/+2H5p79vv60/tz/Zr+43ACYg11o/w8Mpeul7z&#10;EGP7y8qp+I/GyDKhvHpEWSwD4bjM93bzfIcSDlM+zAcHaQrZ02PrfHgtjCJRKKjDEBO2bHHmAxLC&#10;9cEl5tLmtJYyDVJq0oCF+d4As+YMfKokCxCVRYdeTylhcgqi8uBSSG9kXcbnMZBf+WPpyIKBK6BY&#10;aZpr1EyJZD7AgEbSLyKAEn57Gus5YX7WPU6mjlqqDuC3rFVB9zdfSx0zisTQvquIaodjlG5NucJk&#10;nOko6y0/rZHkDLVcMgeOokPsXbjAUUmDtk0vUTIz7v3f7qM/qAMrJQ04D0jezZkTaPGNBqkOhtvb&#10;cUmSsr2zl0Nxm5bbTYueq2MDqMAbVJfE6B/kg1g5o26wnpOYFSamOXJ34PfKceh2EQvOxWSS3LAY&#10;loUzfWV5DB5xivBeL2+Ysz0nAgZzbh72g42eUaPz7cgxmQdT1Yk3T7higlHBUqVZ9h+AuLWbevJ6&#10;+kyNfwEAAP//AwBQSwMEFAAGAAgAAAAhAHKKxeveAAAACQEAAA8AAABkcnMvZG93bnJldi54bWxM&#10;j8tOwzAQRfdI/IM1SOyo3RctIU5VIXUFmz5Uid0kHpIIexzFbhr+HncFy6s5uvdMvhmdFQP1ofWs&#10;YTpRIIgrb1quNZyOu6c1iBCRDVrPpOGHAmyK+7scM+OvvKfhEGuRSjhkqKGJscukDFVDDsPEd8Tp&#10;9uV7hzHFvpamx2sqd1bOlHqWDltOCw129NZQ9X24OA17dTy/u4+5+izV6Rx2zpbD1mr9+DBuX0FE&#10;GuMfDDf9pA5Fcir9hU0QNuXFcpVQDQs1BXED1i8zEKWG1XwJssjl/w+KXwAAAP//AwBQSwECLQAU&#10;AAYACAAAACEAtoM4kv4AAADhAQAAEwAAAAAAAAAAAAAAAAAAAAAAW0NvbnRlbnRfVHlwZXNdLnht&#10;bFBLAQItABQABgAIAAAAIQA4/SH/1gAAAJQBAAALAAAAAAAAAAAAAAAAAC8BAABfcmVscy8ucmVs&#10;c1BLAQItABQABgAIAAAAIQD+4vW8lwIAAO4EAAAOAAAAAAAAAAAAAAAAAC4CAABkcnMvZTJvRG9j&#10;LnhtbFBLAQItABQABgAIAAAAIQByisXr3gAAAAkBAAAPAAAAAAAAAAAAAAAAAPEEAABkcnMvZG93&#10;bnJldi54bWxQSwUGAAAAAAQABADzAAAA/AUAAAAA&#10;" filled="f" strokecolor="windowText" strokeweight="1pt"/>
            </w:pict>
          </mc:Fallback>
        </mc:AlternateConten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BF30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ачальник</w: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отдела</w:t>
      </w:r>
    </w:p>
    <w:p w:rsidR="00D44CA2" w:rsidRPr="00D44CA2" w:rsidRDefault="00BF30AE" w:rsidP="00BF30AE">
      <w:pPr>
        <w:spacing w:after="0" w:line="360" w:lineRule="auto"/>
        <w:ind w:left="1985" w:hanging="425"/>
        <w:contextualSpacing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B7603" wp14:editId="0E5B2730">
                <wp:simplePos x="0" y="0"/>
                <wp:positionH relativeFrom="column">
                  <wp:posOffset>924560</wp:posOffset>
                </wp:positionH>
                <wp:positionV relativeFrom="paragraph">
                  <wp:posOffset>243043</wp:posOffset>
                </wp:positionV>
                <wp:extent cx="276225" cy="212090"/>
                <wp:effectExtent l="0" t="0" r="28575" b="1651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BE8F" id="Прямоугольник 24" o:spid="_x0000_s1026" style="position:absolute;margin-left:72.8pt;margin-top:19.15pt;width:21.75pt;height:1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+amQIAAO4EAAAOAAAAZHJzL2Uyb0RvYy54bWysVM1OGzEQvlfqO1i+l01WAUrEBkUgqkoI&#10;kKDibLzeZCX/1XaySU+Veq3UR+hD9FL1h2fYvFE/exdIaU9Vc3BmPOP5+eabPTxaKUmWwvna6IIO&#10;dwaUCM1NWetZQd9cn754SYkPTJdMGi0KuhaeHk2ePzts7FjkZm5kKRxBEO3HjS3oPAQ7zjLP50Ix&#10;v2Os0DBWxikWoLpZVjrWILqSWT4Y7GWNcaV1hgvvcXvSGekkxa8qwcNFVXkRiCwoagvpdOm8jWc2&#10;OWTjmWN2XvO+DPYPVShWayR9CHXCAiMLV/8RStXcGW+qsMONykxV1VykHtDNcPCkm6s5syL1AnC8&#10;fYDJ/7+w/Hx56UhdFjQfUaKZwozaz5v3m0/tj/Zu86H90t613zcf25/t1/YbgRMQa6wf4+GVvXS9&#10;5iHG9leVU/EfjZFVQnn9gLJYBcJxme/v5fkuJRymfJgPDtIUssfH1vnwShhFolBQhyEmbNnyzAck&#10;hOu9S8ylzWktZRqk1KQBC/P9AWbNGfhUSRYgKosOvZ5RwuQMROXBpZDeyLqMz2Mgv/bH0pElA1dA&#10;sdI016iZEsl8gAGNpF9EACX89jTWc8L8vHucTB21VB3Ab1mrgr7cfi11zCgSQ/uuIqodjlG6NeUa&#10;k3Gmo6y3/LRGkjPUcskcOIoOsXfhAkclDdo2vUTJ3Lh3f7uP/qAOrJQ04DwgebtgTqDF1xqkOhiO&#10;RnFJkjLa3c+huG3L7bZFL9SxAVRDbLjlSYz+Qd6LlTPqBus5jVlhYpojdwd+rxyHbhex4FxMp8kN&#10;i2FZONNXlsfgEacI7/XqhjnbcyJgMOfmfj/Y+Ak1Ot+OHNNFMFWdePOIKyYYFSxVmmX/AYhbu60n&#10;r8fP1OQXAAAA//8DAFBLAwQUAAYACAAAACEAlxBt994AAAAJAQAADwAAAGRycy9kb3ducmV2Lnht&#10;bEyPy2rDMBBF94H+g5hCd4nkuk1c13IIhayaTR4EupOtqW0qjYylOO7fR1m1y8sc7j1TrCdr2IiD&#10;7xxJSBYCGFLtdEeNhNNxO8+A+aBIK+MIJfyih3X5MCtUrt2V9jgeQsNiCflcSWhD6HPOfd2iVX7h&#10;eqR4+3aDVSHGoeF6UNdYbg1/FmLJreooLrSqx48W65/DxUrYi+P50+5S8VWJ09lvranGjZHy6XHa&#10;vAMLOIU/GO76UR3K6FS5C2nPTMwvr8uISkizFNgdyN4SYJWEVbICXhb8/wflDQAA//8DAFBLAQIt&#10;ABQABgAIAAAAIQC2gziS/gAAAOEBAAATAAAAAAAAAAAAAAAAAAAAAABbQ29udGVudF9UeXBlc10u&#10;eG1sUEsBAi0AFAAGAAgAAAAhADj9If/WAAAAlAEAAAsAAAAAAAAAAAAAAAAALwEAAF9yZWxzLy5y&#10;ZWxzUEsBAi0AFAAGAAgAAAAhAJhl35qZAgAA7gQAAA4AAAAAAAAAAAAAAAAALgIAAGRycy9lMm9E&#10;b2MueG1sUEsBAi0AFAAGAAgAAAAhAJcQbffeAAAACQEAAA8AAAAAAAAAAAAAAAAA8wQAAGRycy9k&#10;b3ducmV2LnhtbFBLBQYAAAAABAAEAPMAAAD+BQAAAAA=&#10;" filled="f" strokecolor="windowText" strokeweight="1pt"/>
            </w:pict>
          </mc:Fallback>
        </mc:AlternateConten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BF30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аместитель</w: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начальника</w: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отдела</w:t>
      </w:r>
    </w:p>
    <w:p w:rsidR="00D44CA2" w:rsidRPr="00D44CA2" w:rsidRDefault="00BF30AE" w:rsidP="00BF30AE">
      <w:pPr>
        <w:spacing w:after="0" w:line="360" w:lineRule="auto"/>
        <w:ind w:left="1985" w:hanging="425"/>
        <w:contextualSpacing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FB0499" wp14:editId="0DEC4936">
                <wp:simplePos x="0" y="0"/>
                <wp:positionH relativeFrom="column">
                  <wp:posOffset>925033</wp:posOffset>
                </wp:positionH>
                <wp:positionV relativeFrom="paragraph">
                  <wp:posOffset>266863</wp:posOffset>
                </wp:positionV>
                <wp:extent cx="276225" cy="212090"/>
                <wp:effectExtent l="0" t="0" r="28575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2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5261" id="Прямоугольник 25" o:spid="_x0000_s1026" style="position:absolute;margin-left:72.85pt;margin-top:21pt;width:21.75pt;height:1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InlwIAAO4EAAAOAAAAZHJzL2Uyb0RvYy54bWysVEtu2zAQ3RfoHQjuG9lCvkbkwEiQokCQ&#10;BEiKrBmKsgXwV5K27K4KdFugR8ghuin6yRnkG/WRUhI37aqoF/QMZzifN290eLRUkiyE87XRBR1u&#10;DSgRmpuy1tOCvr0+fbVPiQ9Ml0waLQq6Ep4ejV++OGzsSORmZmQpHEEQ7UeNLegsBDvKMs9nQjG/&#10;ZazQMFbGKRagumlWOtYgupJZPhjsZo1xpXWGC+9xe9IZ6TjFryrBw0VVeRGILChqC+l06byNZzY+&#10;ZKOpY3ZW874M9g9VKFZrJH0MdcICI3NX/xFK1dwZb6qwxY3KTFXVXKQe0M1w8KybqxmzIvUCcLx9&#10;hMn/v7D8fHHpSF0WNN+hRDOFGbV36w/rz+2P9n79sf3S3rff15/an+3X9huBExBrrB/h4ZW9dL3m&#10;Icb2l5VT8R+NkWVCefWIslgGwnGZ7+3mMRmHKR/mg4M0hezpsXU+vBZGkSgU1GGICVu2OPMBCeH6&#10;4BJzaXNaS5kGKTVpwMJ8b4BZcwY+VZIFiMqiQ6+nlDA5BVF5cCmkN7Iu4/MYyK/8sXRkwcAVUKw0&#10;zTVqpkQyH2BAI+kXEUAJvz2N9ZwwP+seJ1NHLVUH8FvWqqD7m6+ljhlFYmjfVUS1wzFKt6ZcYTLO&#10;dJT1lp/WSHKGWi6ZA0fRIfYuXOCopEHbppcomRn3/m/30R/UgZWSBpwHJO/mzAm0+EaDVAfD7e24&#10;JEnZ3tnLobhNy+2mRc/VsQFUQ2y45UmM/kE+iJUz6gbrOYlZYWKaI3cHfq8ch24XseBcTCbJDYth&#10;WTjTV5bH4BGnCO/18oY523MiYDDn5mE/2OgZNTrfjhyTeTBVnXjzhCsmGBUsVZpl/wGIW7upJ6+n&#10;z9T4FwAAAP//AwBQSwMEFAAGAAgAAAAhABVr5ffeAAAACQEAAA8AAABkcnMvZG93bnJldi54bWxM&#10;j8tOwzAQRfdI/IM1SOyoTUhpSeNUFVJXsOlDldg5yTSJsMdR7Kbh75muYHk1R3fOzdeTs2LEIXSe&#10;NDzPFAikytcdNRqOh+3TEkSIhmpjPaGGHwywLu7vcpPV/ko7HPexEVxCITMa2hj7TMpQtehMmPke&#10;iW9nPzgTOQ6NrAdz5XJnZaLUq3SmI/7Qmh7fW6y+9xenYacOpw/3+aK+SnU8ha2z5bixWj8+TJsV&#10;iIhT/IPhps/qULBT6S9UB2E5p/MFoxrShDfdgOVbAqLUsJinIItc/l9Q/AIAAP//AwBQSwECLQAU&#10;AAYACAAAACEAtoM4kv4AAADhAQAAEwAAAAAAAAAAAAAAAAAAAAAAW0NvbnRlbnRfVHlwZXNdLnht&#10;bFBLAQItABQABgAIAAAAIQA4/SH/1gAAAJQBAAALAAAAAAAAAAAAAAAAAC8BAABfcmVscy8ucmVs&#10;c1BLAQItABQABgAIAAAAIQC5TFInlwIAAO4EAAAOAAAAAAAAAAAAAAAAAC4CAABkcnMvZTJvRG9j&#10;LnhtbFBLAQItABQABgAIAAAAIQAVa+X33gAAAAkBAAAPAAAAAAAAAAAAAAAAAPEEAABkcnMvZG93&#10;bnJldi54bWxQSwUGAAAAAAQABADzAAAA/AUAAAAA&#10;" filled="f" strokecolor="windowText" strokeweight="1pt"/>
            </w:pict>
          </mc:Fallback>
        </mc:AlternateConten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BF30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ачальник</w:t>
      </w:r>
      <w:r w:rsidR="00D44CA2"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D44CA2"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подразделения</w:t>
      </w:r>
    </w:p>
    <w:p w:rsidR="00D44CA2" w:rsidRPr="00D44CA2" w:rsidRDefault="00D44CA2" w:rsidP="00BF30AE">
      <w:pPr>
        <w:spacing w:after="0" w:line="360" w:lineRule="auto"/>
        <w:ind w:left="1985" w:hanging="425"/>
        <w:contextualSpacing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="00BF30AE" w:rsidRPr="00BF30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</w:t>
      </w:r>
      <w:r w:rsidRPr="00D44CA2">
        <w:rPr>
          <w:rFonts w:ascii="Verdana" w:eastAsia="Times New Roman" w:hAnsi="Verdana" w:cs="Verdana"/>
          <w:color w:val="000000"/>
          <w:sz w:val="24"/>
          <w:szCs w:val="24"/>
          <w:lang w:eastAsia="ru-RU"/>
        </w:rPr>
        <w:t>асте</w:t>
      </w:r>
      <w:r w:rsidRPr="00D44CA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</w:t>
      </w:r>
    </w:p>
    <w:p w:rsidR="00D3452D" w:rsidRDefault="00D3452D" w:rsidP="00366AD8">
      <w:pPr>
        <w:pStyle w:val="a5"/>
        <w:numPr>
          <w:ilvl w:val="0"/>
          <w:numId w:val="2"/>
        </w:numPr>
        <w:spacing w:before="240" w:line="360" w:lineRule="auto"/>
        <w:ind w:left="851" w:firstLine="0"/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</w:pPr>
      <w:r w:rsidRPr="00C665AE">
        <w:rPr>
          <w:rFonts w:ascii="Verdana" w:eastAsia="Times New Roman" w:hAnsi="Verdana" w:cs="Verdana"/>
          <w:b/>
          <w:color w:val="000000"/>
          <w:spacing w:val="-1"/>
          <w:sz w:val="24"/>
          <w:szCs w:val="24"/>
          <w:lang w:eastAsia="ru-RU"/>
        </w:rPr>
        <w:t>Ключевые знания, навыки, умения и компетенции</w:t>
      </w:r>
      <w:r w:rsidR="002363D3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 xml:space="preserve"> (</w:t>
      </w:r>
      <w:r w:rsidR="00D92681"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 xml:space="preserve">необходимо </w:t>
      </w:r>
      <w:r w:rsidR="002363D3">
        <w:rPr>
          <w:rFonts w:ascii="Verdana" w:eastAsia="Times New Roman" w:hAnsi="Verdana" w:cs="Verdana"/>
          <w:i/>
          <w:color w:val="000000"/>
          <w:spacing w:val="-1"/>
          <w:sz w:val="24"/>
          <w:szCs w:val="24"/>
          <w:lang w:eastAsia="ru-RU"/>
        </w:rPr>
        <w:t xml:space="preserve">подробно </w:t>
      </w:r>
      <w:r w:rsidR="00D92681">
        <w:rPr>
          <w:rFonts w:ascii="Verdana" w:eastAsia="Times New Roman" w:hAnsi="Verdana" w:cs="Verdana"/>
          <w:i/>
          <w:color w:val="000000"/>
          <w:spacing w:val="-1"/>
          <w:sz w:val="24"/>
          <w:szCs w:val="24"/>
          <w:lang w:eastAsia="ru-RU"/>
        </w:rPr>
        <w:t xml:space="preserve">описать </w:t>
      </w:r>
      <w:r w:rsidR="002363D3">
        <w:rPr>
          <w:rFonts w:ascii="Verdana" w:eastAsia="Times New Roman" w:hAnsi="Verdana" w:cs="Verdana"/>
          <w:i/>
          <w:color w:val="000000"/>
          <w:spacing w:val="-1"/>
          <w:sz w:val="24"/>
          <w:szCs w:val="24"/>
          <w:lang w:eastAsia="ru-RU"/>
        </w:rPr>
        <w:t xml:space="preserve">причины, по которым </w:t>
      </w:r>
      <w:r w:rsidR="00D92681">
        <w:rPr>
          <w:rFonts w:ascii="Verdana" w:eastAsia="Times New Roman" w:hAnsi="Verdana" w:cs="Verdana"/>
          <w:i/>
          <w:color w:val="000000"/>
          <w:spacing w:val="-1"/>
          <w:sz w:val="24"/>
          <w:szCs w:val="24"/>
          <w:lang w:eastAsia="ru-RU"/>
        </w:rPr>
        <w:t>кандидат</w:t>
      </w:r>
      <w:r w:rsidR="002363D3">
        <w:rPr>
          <w:rFonts w:ascii="Verdana" w:eastAsia="Times New Roman" w:hAnsi="Verdana" w:cs="Verdana"/>
          <w:i/>
          <w:color w:val="000000"/>
          <w:spacing w:val="-1"/>
          <w:sz w:val="24"/>
          <w:szCs w:val="24"/>
          <w:lang w:eastAsia="ru-RU"/>
        </w:rPr>
        <w:t xml:space="preserve"> включен в кадровый резерв)</w:t>
      </w:r>
      <w:r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:</w:t>
      </w:r>
    </w:p>
    <w:p w:rsidR="002363D3" w:rsidRDefault="002363D3" w:rsidP="002363D3">
      <w:pPr>
        <w:pStyle w:val="a5"/>
        <w:spacing w:before="240" w:line="360" w:lineRule="auto"/>
        <w:ind w:left="993"/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______________________________________________________________</w:t>
      </w:r>
    </w:p>
    <w:p w:rsidR="002363D3" w:rsidRDefault="002363D3" w:rsidP="002363D3">
      <w:pPr>
        <w:pStyle w:val="a5"/>
        <w:spacing w:before="240" w:line="360" w:lineRule="auto"/>
        <w:ind w:left="993"/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______________________________________________________________</w:t>
      </w:r>
    </w:p>
    <w:p w:rsidR="002363D3" w:rsidRDefault="002363D3" w:rsidP="002363D3">
      <w:pPr>
        <w:pStyle w:val="a5"/>
        <w:spacing w:before="240" w:line="360" w:lineRule="auto"/>
        <w:ind w:left="993"/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______________________________________________________________</w:t>
      </w:r>
    </w:p>
    <w:p w:rsidR="002363D3" w:rsidRDefault="002363D3" w:rsidP="002363D3">
      <w:pPr>
        <w:pStyle w:val="a5"/>
        <w:spacing w:before="240" w:line="360" w:lineRule="auto"/>
        <w:ind w:left="993"/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______________________________________________________________</w:t>
      </w:r>
    </w:p>
    <w:p w:rsidR="00D3452D" w:rsidRPr="00B5372D" w:rsidRDefault="002363D3" w:rsidP="00B5372D">
      <w:pPr>
        <w:pStyle w:val="a5"/>
        <w:spacing w:before="240" w:line="360" w:lineRule="auto"/>
        <w:ind w:left="1560" w:hanging="567"/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Verdana"/>
          <w:color w:val="000000"/>
          <w:spacing w:val="-1"/>
          <w:sz w:val="24"/>
          <w:szCs w:val="24"/>
          <w:lang w:eastAsia="ru-RU"/>
        </w:rPr>
        <w:t>______________________________________________________________</w:t>
      </w:r>
    </w:p>
    <w:tbl>
      <w:tblPr>
        <w:tblpPr w:leftFromText="180" w:rightFromText="180" w:vertAnchor="text" w:horzAnchor="margin" w:tblpXSpec="right" w:tblpY="547"/>
        <w:tblW w:w="9639" w:type="dxa"/>
        <w:tblLook w:val="04A0" w:firstRow="1" w:lastRow="0" w:firstColumn="1" w:lastColumn="0" w:noHBand="0" w:noVBand="1"/>
      </w:tblPr>
      <w:tblGrid>
        <w:gridCol w:w="2879"/>
        <w:gridCol w:w="2786"/>
        <w:gridCol w:w="2410"/>
        <w:gridCol w:w="1564"/>
      </w:tblGrid>
      <w:tr w:rsidR="00FD5EF5" w:rsidRPr="002363D3" w:rsidTr="00FD5EF5">
        <w:trPr>
          <w:trHeight w:val="93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F5" w:rsidRPr="0053416D" w:rsidRDefault="00FD5EF5" w:rsidP="00FD5EF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Название проекта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F5" w:rsidRPr="0053416D" w:rsidRDefault="00FD5EF5" w:rsidP="00FD5EF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Роль в проекте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EF5" w:rsidRPr="0053416D" w:rsidRDefault="00FD5EF5" w:rsidP="00FD5EF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Экономический эффект                            (при наличии)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F5" w:rsidRPr="0053416D" w:rsidRDefault="00FD5EF5" w:rsidP="00FD5EF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Год</w:t>
            </w:r>
          </w:p>
        </w:tc>
      </w:tr>
      <w:tr w:rsidR="00FD5EF5" w:rsidRPr="002363D3" w:rsidTr="00FD5EF5">
        <w:trPr>
          <w:trHeight w:val="567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D5EF5" w:rsidRPr="002363D3" w:rsidTr="00FD5EF5">
        <w:trPr>
          <w:trHeight w:val="567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D5EF5" w:rsidRPr="002363D3" w:rsidTr="00FD5EF5">
        <w:trPr>
          <w:trHeight w:val="567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D5EF5" w:rsidRPr="002363D3" w:rsidTr="00FD5EF5">
        <w:trPr>
          <w:trHeight w:val="567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D5EF5" w:rsidRPr="002363D3" w:rsidTr="00FD5EF5">
        <w:trPr>
          <w:trHeight w:val="567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F5" w:rsidRPr="0053416D" w:rsidRDefault="00FD5EF5" w:rsidP="00FD5E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</w:pPr>
            <w:r w:rsidRPr="0053416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921184" w:rsidRPr="00C665AE" w:rsidRDefault="00796A73" w:rsidP="00366AD8">
      <w:pPr>
        <w:pStyle w:val="a5"/>
        <w:numPr>
          <w:ilvl w:val="0"/>
          <w:numId w:val="2"/>
        </w:numPr>
        <w:spacing w:line="360" w:lineRule="auto"/>
        <w:ind w:left="1560" w:hanging="567"/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</w:pPr>
      <w:r w:rsidRPr="00C665AE">
        <w:rPr>
          <w:rFonts w:ascii="Verdana" w:eastAsia="Times New Roman" w:hAnsi="Verdana" w:cs="Times New Roman"/>
          <w:b/>
          <w:color w:val="000000"/>
          <w:spacing w:val="-1"/>
          <w:sz w:val="24"/>
          <w:szCs w:val="24"/>
          <w:lang w:eastAsia="ru-RU"/>
        </w:rPr>
        <w:t>Реализованные проекты</w:t>
      </w:r>
    </w:p>
    <w:p w:rsidR="00921184" w:rsidRPr="00921184" w:rsidRDefault="00921184" w:rsidP="00921184">
      <w:pPr>
        <w:spacing w:line="360" w:lineRule="auto"/>
        <w:ind w:left="993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20561C" w:rsidRPr="0020561C" w:rsidRDefault="00AC2F5C" w:rsidP="00B5372D">
      <w:pPr>
        <w:keepNext/>
        <w:keepLines/>
        <w:pageBreakBefore/>
        <w:autoSpaceDE w:val="0"/>
        <w:autoSpaceDN w:val="0"/>
        <w:adjustRightInd w:val="0"/>
        <w:spacing w:before="240" w:after="60" w:line="360" w:lineRule="auto"/>
        <w:ind w:left="851"/>
        <w:jc w:val="right"/>
        <w:rPr>
          <w:rFonts w:ascii="Verdana" w:eastAsia="Times New Roman" w:hAnsi="Verdana" w:cs="Times New Roman"/>
          <w:b/>
          <w:sz w:val="28"/>
          <w:szCs w:val="28"/>
          <w:lang w:eastAsia="ru-RU"/>
        </w:rPr>
      </w:pPr>
      <w:r>
        <w:rPr>
          <w:rStyle w:val="10"/>
          <w:rFonts w:ascii="Verdana" w:hAnsi="Verdana"/>
          <w:color w:val="000000" w:themeColor="text1"/>
          <w:sz w:val="24"/>
          <w:szCs w:val="24"/>
        </w:rPr>
        <w:lastRenderedPageBreak/>
        <w:t xml:space="preserve">                                                                              </w:t>
      </w:r>
      <w:bookmarkStart w:id="26" w:name="_Toc42523093"/>
      <w:bookmarkStart w:id="27" w:name="_Toc173770008"/>
      <w:r w:rsidR="00D167F8" w:rsidRPr="00F16623">
        <w:rPr>
          <w:rStyle w:val="10"/>
          <w:rFonts w:ascii="Verdana" w:hAnsi="Verdana"/>
          <w:color w:val="000000" w:themeColor="text1"/>
          <w:sz w:val="24"/>
          <w:szCs w:val="24"/>
        </w:rPr>
        <w:t>Приложение</w:t>
      </w:r>
      <w:r w:rsidR="00A43DE8">
        <w:rPr>
          <w:rStyle w:val="10"/>
          <w:rFonts w:ascii="Verdana" w:hAnsi="Verdana"/>
          <w:color w:val="000000" w:themeColor="text1"/>
          <w:sz w:val="24"/>
          <w:szCs w:val="24"/>
        </w:rPr>
        <w:t xml:space="preserve"> </w:t>
      </w:r>
      <w:bookmarkEnd w:id="26"/>
      <w:r w:rsidR="00E24E9F">
        <w:rPr>
          <w:rStyle w:val="10"/>
          <w:rFonts w:ascii="Verdana" w:hAnsi="Verdana"/>
          <w:color w:val="000000" w:themeColor="text1"/>
          <w:sz w:val="24"/>
          <w:szCs w:val="24"/>
        </w:rPr>
        <w:t>5</w:t>
      </w:r>
      <w:bookmarkEnd w:id="27"/>
      <w:r w:rsidR="0020561C" w:rsidRPr="00F16623">
        <w:rPr>
          <w:rFonts w:ascii="Verdana" w:eastAsia="Times New Roman" w:hAnsi="Verdana" w:cs="Times New Roman"/>
          <w:b/>
          <w:color w:val="000000" w:themeColor="text1"/>
          <w:sz w:val="24"/>
          <w:szCs w:val="24"/>
          <w:lang w:eastAsia="ru-RU"/>
        </w:rPr>
        <w:br/>
      </w:r>
      <w:r w:rsidR="0020561C" w:rsidRPr="0020561C">
        <w:rPr>
          <w:rFonts w:ascii="Verdana" w:eastAsia="Times New Roman" w:hAnsi="Verdana" w:cs="Times New Roman"/>
          <w:b/>
          <w:sz w:val="28"/>
          <w:szCs w:val="28"/>
          <w:lang w:eastAsia="ru-RU"/>
        </w:rPr>
        <w:t xml:space="preserve">Форма </w:t>
      </w:r>
      <w:bookmarkEnd w:id="17"/>
      <w:r w:rsidR="00D167F8">
        <w:rPr>
          <w:rFonts w:ascii="Verdana" w:eastAsia="Times New Roman" w:hAnsi="Verdana" w:cs="Times New Roman"/>
          <w:b/>
          <w:sz w:val="28"/>
          <w:szCs w:val="28"/>
          <w:lang w:eastAsia="ru-RU"/>
        </w:rPr>
        <w:t>письма-заявки</w:t>
      </w:r>
      <w:r w:rsidR="0020561C" w:rsidRPr="0020561C">
        <w:rPr>
          <w:rFonts w:ascii="Verdana" w:eastAsia="Times New Roman" w:hAnsi="Verdana" w:cs="Times New Roman"/>
          <w:b/>
          <w:sz w:val="28"/>
          <w:szCs w:val="28"/>
          <w:lang w:eastAsia="ru-RU"/>
        </w:rPr>
        <w:t xml:space="preserve"> </w:t>
      </w:r>
      <w:r w:rsidR="00D167F8">
        <w:rPr>
          <w:rFonts w:ascii="Verdana" w:eastAsia="Times New Roman" w:hAnsi="Verdana" w:cs="Times New Roman"/>
          <w:b/>
          <w:sz w:val="28"/>
          <w:szCs w:val="28"/>
          <w:lang w:eastAsia="ru-RU"/>
        </w:rPr>
        <w:t xml:space="preserve">на подбор кандидата из числа единого </w:t>
      </w:r>
      <w:r w:rsidR="00D46B17">
        <w:rPr>
          <w:rFonts w:ascii="Verdana" w:eastAsia="Times New Roman" w:hAnsi="Verdana" w:cs="Times New Roman"/>
          <w:b/>
          <w:sz w:val="28"/>
          <w:szCs w:val="28"/>
          <w:lang w:eastAsia="ru-RU"/>
        </w:rPr>
        <w:t>К</w:t>
      </w:r>
      <w:r w:rsidR="00D167F8">
        <w:rPr>
          <w:rFonts w:ascii="Verdana" w:eastAsia="Times New Roman" w:hAnsi="Verdana" w:cs="Times New Roman"/>
          <w:b/>
          <w:sz w:val="28"/>
          <w:szCs w:val="28"/>
          <w:lang w:eastAsia="ru-RU"/>
        </w:rPr>
        <w:t>адрового резерва Холдинга</w:t>
      </w:r>
      <w:r w:rsidR="000644E6">
        <w:rPr>
          <w:rFonts w:ascii="Verdana" w:eastAsia="Times New Roman" w:hAnsi="Verdana" w:cs="Times New Roman"/>
          <w:b/>
          <w:sz w:val="28"/>
          <w:szCs w:val="28"/>
          <w:lang w:eastAsia="ru-RU"/>
        </w:rPr>
        <w:t xml:space="preserve"> «ТАГРАС»</w:t>
      </w:r>
    </w:p>
    <w:tbl>
      <w:tblPr>
        <w:tblW w:w="12039" w:type="dxa"/>
        <w:tblLook w:val="01E0" w:firstRow="1" w:lastRow="1" w:firstColumn="1" w:lastColumn="1" w:noHBand="0" w:noVBand="0"/>
      </w:tblPr>
      <w:tblGrid>
        <w:gridCol w:w="6521"/>
        <w:gridCol w:w="1189"/>
        <w:gridCol w:w="3265"/>
        <w:gridCol w:w="1064"/>
      </w:tblGrid>
      <w:tr w:rsidR="0020561C" w:rsidRPr="009F174F" w:rsidTr="003C40AD">
        <w:tc>
          <w:tcPr>
            <w:tcW w:w="7710" w:type="dxa"/>
            <w:gridSpan w:val="2"/>
          </w:tcPr>
          <w:p w:rsidR="0020561C" w:rsidRPr="009F174F" w:rsidRDefault="0020561C" w:rsidP="00D167F8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  <w:p w:rsidR="0020561C" w:rsidRPr="009F174F" w:rsidRDefault="0020561C" w:rsidP="00D167F8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Бланк </w:t>
            </w:r>
            <w:r w:rsidR="00D167F8"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дивизиона</w:t>
            </w:r>
          </w:p>
          <w:p w:rsidR="0020561C" w:rsidRPr="009F174F" w:rsidRDefault="0020561C" w:rsidP="00D167F8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от « ___ » ________ 20 ___года № _____</w:t>
            </w:r>
          </w:p>
          <w:p w:rsidR="0020561C" w:rsidRPr="009F174F" w:rsidRDefault="0020561C" w:rsidP="00D167F8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29" w:type="dxa"/>
            <w:gridSpan w:val="2"/>
          </w:tcPr>
          <w:p w:rsidR="0020561C" w:rsidRPr="009F174F" w:rsidRDefault="0020561C" w:rsidP="00D167F8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20561C" w:rsidRPr="009F174F" w:rsidTr="003C40AD">
        <w:trPr>
          <w:gridAfter w:val="1"/>
          <w:wAfter w:w="1064" w:type="dxa"/>
          <w:trHeight w:val="750"/>
        </w:trPr>
        <w:tc>
          <w:tcPr>
            <w:tcW w:w="6521" w:type="dxa"/>
          </w:tcPr>
          <w:p w:rsidR="0020561C" w:rsidRPr="009F174F" w:rsidRDefault="0020561C" w:rsidP="00D167F8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4" w:type="dxa"/>
            <w:gridSpan w:val="2"/>
          </w:tcPr>
          <w:p w:rsidR="0020561C" w:rsidRPr="009F174F" w:rsidRDefault="00D167F8" w:rsidP="00D167F8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Заместителю                                             г</w:t>
            </w:r>
            <w:r w:rsidR="0020561C"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енерально</w:t>
            </w: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го</w:t>
            </w:r>
            <w:r w:rsidR="0020561C"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директор</w:t>
            </w:r>
            <w:r w:rsidR="005E1F55"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</w:t>
            </w:r>
          </w:p>
          <w:p w:rsidR="005E1F55" w:rsidRPr="009F174F" w:rsidRDefault="005E1F55" w:rsidP="00D167F8">
            <w:pPr>
              <w:spacing w:after="0" w:line="240" w:lineRule="auto"/>
              <w:ind w:left="85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 экономике и финансам</w:t>
            </w:r>
          </w:p>
          <w:p w:rsidR="0020561C" w:rsidRPr="009F174F" w:rsidRDefault="0020561C" w:rsidP="00D167F8">
            <w:pPr>
              <w:spacing w:after="0" w:line="240" w:lineRule="auto"/>
              <w:ind w:left="851" w:hanging="27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ООО «ТаграС-Холдинг»</w:t>
            </w:r>
          </w:p>
          <w:p w:rsidR="0020561C" w:rsidRPr="009F174F" w:rsidRDefault="0020561C" w:rsidP="00D167F8">
            <w:pPr>
              <w:spacing w:after="0" w:line="240" w:lineRule="auto"/>
              <w:ind w:firstLine="801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F174F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______________________</w:t>
            </w:r>
          </w:p>
          <w:p w:rsidR="0020561C" w:rsidRPr="00E5646A" w:rsidRDefault="0020561C" w:rsidP="005E1F55">
            <w:pPr>
              <w:spacing w:after="0" w:line="240" w:lineRule="auto"/>
              <w:ind w:left="851" w:hanging="27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5646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(фамилия, имя, отчество)       </w:t>
            </w:r>
          </w:p>
        </w:tc>
      </w:tr>
    </w:tbl>
    <w:p w:rsidR="003C40AD" w:rsidRPr="009F174F" w:rsidRDefault="003C40AD" w:rsidP="005E1F55">
      <w:pPr>
        <w:spacing w:before="40" w:after="0" w:line="240" w:lineRule="auto"/>
        <w:ind w:left="851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</w:p>
    <w:p w:rsidR="003C40AD" w:rsidRPr="009F174F" w:rsidRDefault="003C40AD" w:rsidP="005E1F55">
      <w:pPr>
        <w:spacing w:before="40" w:after="0" w:line="240" w:lineRule="auto"/>
        <w:ind w:left="851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</w:p>
    <w:p w:rsidR="0020561C" w:rsidRPr="009F174F" w:rsidRDefault="0020561C" w:rsidP="005E1F55">
      <w:pPr>
        <w:spacing w:before="40" w:after="0" w:line="240" w:lineRule="auto"/>
        <w:ind w:left="851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9F174F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О </w:t>
      </w:r>
      <w:r w:rsidR="005E1F55" w:rsidRPr="009F174F">
        <w:rPr>
          <w:rFonts w:ascii="Verdana" w:eastAsia="Times New Roman" w:hAnsi="Verdana" w:cs="Times New Roman"/>
          <w:sz w:val="24"/>
          <w:szCs w:val="24"/>
          <w:lang w:eastAsia="ru-RU"/>
        </w:rPr>
        <w:t>подборе кандидата</w:t>
      </w:r>
    </w:p>
    <w:p w:rsidR="0020561C" w:rsidRPr="009F174F" w:rsidRDefault="0020561C" w:rsidP="00D167F8">
      <w:pPr>
        <w:spacing w:after="0" w:line="240" w:lineRule="auto"/>
        <w:ind w:left="851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20561C" w:rsidRPr="009F174F" w:rsidRDefault="0020561C" w:rsidP="00D167F8">
      <w:pPr>
        <w:spacing w:before="40" w:after="0" w:line="240" w:lineRule="auto"/>
        <w:ind w:left="851" w:firstLine="567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40AD" w:rsidRPr="009F174F" w:rsidRDefault="003C40AD" w:rsidP="00D167F8">
      <w:pPr>
        <w:spacing w:before="40" w:after="0" w:line="240" w:lineRule="auto"/>
        <w:ind w:left="851" w:firstLine="567"/>
        <w:jc w:val="center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20561C" w:rsidRPr="009F174F" w:rsidRDefault="0020561C" w:rsidP="00D167F8">
      <w:pPr>
        <w:spacing w:before="40" w:after="0" w:line="240" w:lineRule="auto"/>
        <w:ind w:left="851" w:firstLine="567"/>
        <w:jc w:val="center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9F174F">
        <w:rPr>
          <w:rFonts w:ascii="Verdana" w:eastAsia="Times New Roman" w:hAnsi="Verdana" w:cs="Times New Roman"/>
          <w:sz w:val="24"/>
          <w:szCs w:val="24"/>
          <w:lang w:eastAsia="ru-RU"/>
        </w:rPr>
        <w:t>Уважаемый________</w:t>
      </w:r>
      <w:r w:rsidR="00E5646A">
        <w:rPr>
          <w:rFonts w:ascii="Verdana" w:eastAsia="Times New Roman" w:hAnsi="Verdana" w:cs="Times New Roman"/>
          <w:sz w:val="24"/>
          <w:szCs w:val="24"/>
          <w:lang w:eastAsia="ru-RU"/>
        </w:rPr>
        <w:t>___</w:t>
      </w:r>
      <w:r w:rsidRPr="009F174F">
        <w:rPr>
          <w:rFonts w:ascii="Verdana" w:eastAsia="Times New Roman" w:hAnsi="Verdana" w:cs="Times New Roman"/>
          <w:sz w:val="24"/>
          <w:szCs w:val="24"/>
          <w:lang w:eastAsia="ru-RU"/>
        </w:rPr>
        <w:t>___!</w:t>
      </w:r>
    </w:p>
    <w:p w:rsidR="0020561C" w:rsidRPr="009F174F" w:rsidRDefault="0020561C" w:rsidP="00D167F8">
      <w:pPr>
        <w:spacing w:before="40" w:after="0" w:line="240" w:lineRule="auto"/>
        <w:ind w:left="851" w:firstLine="567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5E1F55" w:rsidRPr="009F174F" w:rsidRDefault="0020561C" w:rsidP="00E5646A">
      <w:pPr>
        <w:spacing w:before="40" w:after="0" w:line="360" w:lineRule="auto"/>
        <w:ind w:left="851" w:firstLine="850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9F174F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 связи </w:t>
      </w:r>
      <w:r w:rsidR="005E1F55" w:rsidRPr="009F174F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с образовавшейся вакансией </w:t>
      </w:r>
      <w:r w:rsidR="005A673E" w:rsidRPr="009F174F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на должность </w:t>
      </w:r>
      <w:r w:rsidR="005E1F55" w:rsidRPr="009F174F">
        <w:rPr>
          <w:rFonts w:ascii="Verdana" w:eastAsia="Times New Roman" w:hAnsi="Verdana" w:cs="Times New Roman"/>
          <w:sz w:val="24"/>
          <w:szCs w:val="24"/>
          <w:lang w:eastAsia="ru-RU"/>
        </w:rPr>
        <w:t>_________________</w:t>
      </w:r>
      <w:r w:rsidR="008057C6">
        <w:rPr>
          <w:rFonts w:ascii="Verdana" w:eastAsia="Times New Roman" w:hAnsi="Verdana" w:cs="Times New Roman"/>
          <w:sz w:val="24"/>
          <w:szCs w:val="24"/>
          <w:lang w:eastAsia="ru-RU"/>
        </w:rPr>
        <w:t>______________________________________________</w:t>
      </w:r>
      <w:r w:rsidR="005E1F55" w:rsidRPr="009F174F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прошу Вас рассмотреть возможность подбора кандидата</w:t>
      </w:r>
      <w:r w:rsidR="005E1F55" w:rsidRPr="009F174F">
        <w:rPr>
          <w:rFonts w:ascii="Verdana" w:eastAsia="Times New Roman" w:hAnsi="Verdana" w:cs="Times New Roman"/>
          <w:b/>
          <w:sz w:val="24"/>
          <w:szCs w:val="24"/>
          <w:lang w:eastAsia="ru-RU"/>
        </w:rPr>
        <w:t xml:space="preserve"> </w:t>
      </w:r>
      <w:r w:rsidR="005E1F55" w:rsidRPr="009F174F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из числа </w:t>
      </w:r>
      <w:r w:rsidR="009C6F4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кандидатов </w:t>
      </w:r>
      <w:r w:rsidR="005E1F55" w:rsidRPr="009F174F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единого </w:t>
      </w:r>
      <w:r w:rsidR="00D46B17">
        <w:rPr>
          <w:rFonts w:ascii="Verdana" w:eastAsia="Times New Roman" w:hAnsi="Verdana" w:cs="Times New Roman"/>
          <w:sz w:val="24"/>
          <w:szCs w:val="24"/>
          <w:lang w:eastAsia="ru-RU"/>
        </w:rPr>
        <w:t>К</w:t>
      </w:r>
      <w:r w:rsidR="005E1F55" w:rsidRPr="009F174F">
        <w:rPr>
          <w:rFonts w:ascii="Verdana" w:eastAsia="Times New Roman" w:hAnsi="Verdana" w:cs="Times New Roman"/>
          <w:sz w:val="24"/>
          <w:szCs w:val="24"/>
          <w:lang w:eastAsia="ru-RU"/>
        </w:rPr>
        <w:t>адрового резерва Холдинга</w:t>
      </w:r>
      <w:r w:rsidR="00DB3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«ТАГРАС»</w:t>
      </w:r>
      <w:r w:rsidR="005E1F55" w:rsidRPr="009F174F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20561C" w:rsidRPr="009F174F" w:rsidRDefault="00DB39B5" w:rsidP="00DB39B5">
      <w:pPr>
        <w:spacing w:after="0" w:line="360" w:lineRule="auto"/>
        <w:ind w:left="851" w:firstLine="850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Профиль должности прилагается</w:t>
      </w:r>
      <w:r w:rsidR="0020561C" w:rsidRPr="009F174F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20561C" w:rsidRPr="009F174F" w:rsidRDefault="0020561C" w:rsidP="005A673E">
      <w:pPr>
        <w:spacing w:after="0" w:line="360" w:lineRule="auto"/>
        <w:ind w:left="851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20561C" w:rsidRPr="009F174F" w:rsidRDefault="0020561C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20561C" w:rsidRPr="009F174F" w:rsidRDefault="0020561C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20561C" w:rsidRPr="009F174F" w:rsidRDefault="0020561C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20561C" w:rsidRPr="009F174F" w:rsidRDefault="000644E6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  <w:t xml:space="preserve">            Директор</w:t>
      </w:r>
    </w:p>
    <w:p w:rsidR="0020561C" w:rsidRPr="009F174F" w:rsidRDefault="0020561C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20561C" w:rsidRPr="009F174F" w:rsidRDefault="0020561C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20561C" w:rsidRPr="009F174F" w:rsidRDefault="0020561C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3C40AD" w:rsidRPr="009F174F" w:rsidRDefault="003C40AD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p w:rsidR="003C40AD" w:rsidRDefault="003C40AD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0"/>
          <w:szCs w:val="20"/>
          <w:lang w:eastAsia="ru-RU"/>
        </w:rPr>
      </w:pPr>
    </w:p>
    <w:p w:rsidR="003C40AD" w:rsidRDefault="003C40AD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0"/>
          <w:szCs w:val="20"/>
          <w:lang w:eastAsia="ru-RU"/>
        </w:rPr>
      </w:pPr>
    </w:p>
    <w:p w:rsidR="003C40AD" w:rsidRPr="009F174F" w:rsidRDefault="003C40AD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0"/>
          <w:szCs w:val="20"/>
          <w:lang w:eastAsia="ru-RU"/>
        </w:rPr>
      </w:pPr>
      <w:r w:rsidRPr="009F174F">
        <w:rPr>
          <w:rFonts w:ascii="Verdana" w:eastAsia="Times New Roman" w:hAnsi="Verdana" w:cs="Times New Roman"/>
          <w:color w:val="000000"/>
          <w:spacing w:val="-1"/>
          <w:sz w:val="20"/>
          <w:szCs w:val="20"/>
          <w:lang w:eastAsia="ru-RU"/>
        </w:rPr>
        <w:t>Исп.</w:t>
      </w:r>
    </w:p>
    <w:p w:rsidR="003C40AD" w:rsidRPr="009F174F" w:rsidRDefault="003C40AD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0"/>
          <w:szCs w:val="20"/>
          <w:lang w:eastAsia="ru-RU"/>
        </w:rPr>
      </w:pPr>
      <w:r w:rsidRPr="009F174F">
        <w:rPr>
          <w:rFonts w:ascii="Verdana" w:eastAsia="Times New Roman" w:hAnsi="Verdana" w:cs="Times New Roman"/>
          <w:color w:val="000000"/>
          <w:spacing w:val="-1"/>
          <w:sz w:val="20"/>
          <w:szCs w:val="20"/>
          <w:lang w:eastAsia="ru-RU"/>
        </w:rPr>
        <w:t>Тел.</w:t>
      </w:r>
    </w:p>
    <w:p w:rsidR="00987F76" w:rsidRDefault="00987F76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0"/>
          <w:szCs w:val="20"/>
          <w:lang w:eastAsia="ru-RU"/>
        </w:rPr>
      </w:pPr>
    </w:p>
    <w:p w:rsidR="00EF3814" w:rsidRDefault="00EF3814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0"/>
          <w:szCs w:val="20"/>
          <w:lang w:eastAsia="ru-RU"/>
        </w:rPr>
      </w:pPr>
    </w:p>
    <w:p w:rsidR="00EF3814" w:rsidRDefault="00EF3814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0"/>
          <w:szCs w:val="20"/>
          <w:lang w:eastAsia="ru-RU"/>
        </w:rPr>
      </w:pPr>
    </w:p>
    <w:p w:rsidR="00EF3814" w:rsidRPr="00652963" w:rsidRDefault="00EF3814" w:rsidP="00AC2F5C">
      <w:pPr>
        <w:pStyle w:val="1"/>
        <w:jc w:val="right"/>
        <w:rPr>
          <w:rFonts w:ascii="Verdana" w:eastAsia="Calibri" w:hAnsi="Verdana"/>
          <w:color w:val="auto"/>
          <w:sz w:val="20"/>
          <w:szCs w:val="20"/>
        </w:rPr>
      </w:pPr>
      <w:bookmarkStart w:id="28" w:name="_Toc42523094"/>
      <w:bookmarkStart w:id="29" w:name="_Toc173770009"/>
      <w:r w:rsidRPr="00652963">
        <w:rPr>
          <w:rFonts w:ascii="Verdana" w:eastAsia="Calibri" w:hAnsi="Verdana"/>
          <w:color w:val="auto"/>
          <w:sz w:val="20"/>
          <w:szCs w:val="20"/>
        </w:rPr>
        <w:t xml:space="preserve">Приложение </w:t>
      </w:r>
      <w:bookmarkEnd w:id="28"/>
      <w:r w:rsidR="00E24E9F" w:rsidRPr="00652963">
        <w:rPr>
          <w:rFonts w:ascii="Verdana" w:eastAsia="Calibri" w:hAnsi="Verdana"/>
          <w:color w:val="auto"/>
          <w:sz w:val="20"/>
          <w:szCs w:val="20"/>
        </w:rPr>
        <w:t>6</w:t>
      </w:r>
      <w:bookmarkEnd w:id="29"/>
    </w:p>
    <w:p w:rsidR="00EF3814" w:rsidRPr="00652963" w:rsidRDefault="00EF3814" w:rsidP="00EF3814">
      <w:pPr>
        <w:spacing w:before="120" w:after="120"/>
        <w:jc w:val="center"/>
        <w:rPr>
          <w:rFonts w:ascii="Verdana" w:eastAsia="Calibri" w:hAnsi="Verdana" w:cs="Times New Roman"/>
          <w:b/>
          <w:sz w:val="20"/>
          <w:szCs w:val="20"/>
        </w:rPr>
      </w:pPr>
      <w:r w:rsidRPr="00652963">
        <w:rPr>
          <w:rFonts w:ascii="Verdana" w:eastAsia="Calibri" w:hAnsi="Verdana" w:cs="Times New Roman"/>
          <w:sz w:val="20"/>
          <w:szCs w:val="20"/>
        </w:rPr>
        <w:tab/>
      </w:r>
      <w:r w:rsidRPr="00652963">
        <w:rPr>
          <w:rFonts w:ascii="Verdana" w:eastAsia="Calibri" w:hAnsi="Verdana" w:cs="Times New Roman"/>
          <w:b/>
          <w:sz w:val="20"/>
          <w:szCs w:val="20"/>
        </w:rPr>
        <w:t>ПРОФИЛЬ ДОЛЖНОСТИ</w:t>
      </w:r>
    </w:p>
    <w:p w:rsidR="00EF3814" w:rsidRPr="00652963" w:rsidRDefault="00EF3814" w:rsidP="00EF3814">
      <w:pPr>
        <w:spacing w:before="60"/>
        <w:rPr>
          <w:rFonts w:ascii="Verdana" w:eastAsia="Calibri" w:hAnsi="Verdana" w:cs="Times New Roman"/>
          <w:sz w:val="20"/>
          <w:szCs w:val="20"/>
        </w:rPr>
      </w:pPr>
      <w:bookmarkStart w:id="30" w:name="_gjdgxs" w:colFirst="0" w:colLast="0"/>
      <w:bookmarkEnd w:id="30"/>
      <w:r w:rsidRPr="00652963">
        <w:rPr>
          <w:rFonts w:ascii="Verdana" w:eastAsia="Calibri" w:hAnsi="Verdana" w:cs="Times New Roman"/>
          <w:sz w:val="20"/>
          <w:szCs w:val="20"/>
        </w:rPr>
        <w:t>Организация: ________________________________________________________</w:t>
      </w:r>
    </w:p>
    <w:p w:rsidR="00EF3814" w:rsidRPr="00652963" w:rsidRDefault="00EF3814" w:rsidP="00EF3814">
      <w:pPr>
        <w:spacing w:before="60"/>
        <w:rPr>
          <w:rFonts w:ascii="Verdana" w:eastAsia="Calibri" w:hAnsi="Verdana" w:cs="Times New Roman"/>
          <w:sz w:val="20"/>
          <w:szCs w:val="20"/>
        </w:rPr>
      </w:pPr>
      <w:r w:rsidRPr="00652963">
        <w:rPr>
          <w:rFonts w:ascii="Verdana" w:eastAsia="Calibri" w:hAnsi="Verdana" w:cs="Times New Roman"/>
          <w:sz w:val="20"/>
          <w:szCs w:val="20"/>
        </w:rPr>
        <w:t>Подразделение: ______________________________________________________</w:t>
      </w:r>
    </w:p>
    <w:p w:rsidR="00EF3814" w:rsidRPr="00652963" w:rsidRDefault="00EF3814" w:rsidP="00EF3814">
      <w:pPr>
        <w:spacing w:before="60"/>
        <w:jc w:val="both"/>
        <w:rPr>
          <w:rFonts w:ascii="Verdana" w:eastAsia="Calibri" w:hAnsi="Verdana" w:cs="Times New Roman"/>
          <w:sz w:val="20"/>
          <w:szCs w:val="20"/>
        </w:rPr>
      </w:pPr>
      <w:bookmarkStart w:id="31" w:name="_1fob9te" w:colFirst="0" w:colLast="0"/>
      <w:bookmarkEnd w:id="31"/>
      <w:r w:rsidRPr="00652963">
        <w:rPr>
          <w:rFonts w:ascii="Verdana" w:eastAsia="Calibri" w:hAnsi="Verdana" w:cs="Times New Roman"/>
          <w:sz w:val="20"/>
          <w:szCs w:val="20"/>
        </w:rPr>
        <w:t>Должность: __________________________________________________________</w:t>
      </w:r>
    </w:p>
    <w:p w:rsidR="00EF3814" w:rsidRPr="00652963" w:rsidRDefault="00EF3814" w:rsidP="00EF3814">
      <w:pPr>
        <w:tabs>
          <w:tab w:val="left" w:pos="426"/>
        </w:tabs>
        <w:spacing w:before="60"/>
        <w:ind w:left="284"/>
        <w:rPr>
          <w:rFonts w:ascii="Verdana" w:eastAsia="Calibri" w:hAnsi="Verdana" w:cs="Times New Roman"/>
          <w:sz w:val="20"/>
          <w:szCs w:val="20"/>
        </w:rPr>
      </w:pPr>
    </w:p>
    <w:tbl>
      <w:tblPr>
        <w:tblW w:w="10209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972"/>
        <w:gridCol w:w="6237"/>
      </w:tblGrid>
      <w:tr w:rsidR="00EF3814" w:rsidRPr="00E24E9F" w:rsidTr="007D06CC">
        <w:trPr>
          <w:trHeight w:val="520"/>
        </w:trPr>
        <w:tc>
          <w:tcPr>
            <w:tcW w:w="102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366AD8">
            <w:pPr>
              <w:widowControl w:val="0"/>
              <w:numPr>
                <w:ilvl w:val="0"/>
                <w:numId w:val="3"/>
              </w:numPr>
              <w:spacing w:before="240" w:after="120" w:line="288" w:lineRule="auto"/>
              <w:ind w:left="283" w:hanging="283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ПАРАМЕТРЫ ДОЛЖНОСТИ:</w:t>
            </w:r>
          </w:p>
        </w:tc>
      </w:tr>
      <w:tr w:rsidR="00EF3814" w:rsidRPr="00E24E9F" w:rsidTr="007D06CC"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Категория должности: 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Непосредственный руководитель (должность):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Прямое подчинение (количество, должность): 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Функциональное подчинение (количество, должность) </w:t>
            </w:r>
          </w:p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(если применимо):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Взаимодействие со смежными подразделениями</w:t>
            </w:r>
            <w:r w:rsidR="00845C5E"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 (перечислить)</w:t>
            </w: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Должностные позиции</w:t>
            </w:r>
            <w:r w:rsidR="00845C5E" w:rsidRPr="00652963">
              <w:rPr>
                <w:rFonts w:ascii="Verdana" w:eastAsia="Calibri" w:hAnsi="Verdana" w:cs="Times New Roman"/>
                <w:sz w:val="20"/>
                <w:szCs w:val="20"/>
              </w:rPr>
              <w:t>,</w:t>
            </w: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 замещающие в период отсутствия (отпуск, больничный и т.д)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421"/>
        </w:trPr>
        <w:tc>
          <w:tcPr>
            <w:tcW w:w="102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366A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283" w:hanging="283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ВЫПОЛНЯЕМЫЕ ЗАДАЧИ (не менее 5) </w:t>
            </w:r>
          </w:p>
        </w:tc>
      </w:tr>
      <w:tr w:rsidR="00EF3814" w:rsidRPr="00E24E9F" w:rsidTr="007D06CC">
        <w:trPr>
          <w:trHeight w:val="440"/>
        </w:trPr>
        <w:tc>
          <w:tcPr>
            <w:tcW w:w="102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ind w:left="-93" w:firstLine="93"/>
              <w:contextualSpacing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440"/>
        </w:trPr>
        <w:tc>
          <w:tcPr>
            <w:tcW w:w="102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440"/>
        </w:trPr>
        <w:tc>
          <w:tcPr>
            <w:tcW w:w="102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440"/>
        </w:trPr>
        <w:tc>
          <w:tcPr>
            <w:tcW w:w="102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97"/>
        </w:trPr>
        <w:tc>
          <w:tcPr>
            <w:tcW w:w="102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157"/>
        </w:trPr>
        <w:tc>
          <w:tcPr>
            <w:tcW w:w="102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440"/>
        </w:trPr>
        <w:tc>
          <w:tcPr>
            <w:tcW w:w="102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366AD8">
            <w:pPr>
              <w:widowControl w:val="0"/>
              <w:numPr>
                <w:ilvl w:val="0"/>
                <w:numId w:val="3"/>
              </w:numPr>
              <w:spacing w:before="240" w:after="0" w:line="240" w:lineRule="auto"/>
              <w:ind w:left="283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lastRenderedPageBreak/>
              <w:t>ТРЕБОВАНИЯ К ДОЛЖНОСТИ</w:t>
            </w:r>
          </w:p>
        </w:tc>
      </w:tr>
      <w:tr w:rsidR="00EF3814" w:rsidRPr="00E24E9F" w:rsidTr="007D06CC">
        <w:trPr>
          <w:trHeight w:val="976"/>
        </w:trPr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before="120"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Квалификация</w:t>
            </w:r>
          </w:p>
          <w:p w:rsidR="00EF3814" w:rsidRPr="00652963" w:rsidRDefault="00EF3814" w:rsidP="00EF3814">
            <w:pPr>
              <w:widowControl w:val="0"/>
              <w:spacing w:before="120" w:after="0" w:line="240" w:lineRule="auto"/>
              <w:jc w:val="both"/>
              <w:rPr>
                <w:rFonts w:ascii="Verdana" w:eastAsia="Calibri" w:hAnsi="Verdana" w:cs="Times New Roman"/>
                <w:i/>
                <w:sz w:val="20"/>
                <w:szCs w:val="20"/>
              </w:rPr>
            </w:pPr>
          </w:p>
          <w:p w:rsidR="00EF3814" w:rsidRPr="00652963" w:rsidRDefault="00EF3814" w:rsidP="00EF3814">
            <w:pPr>
              <w:widowControl w:val="0"/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i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i/>
                <w:sz w:val="20"/>
                <w:szCs w:val="20"/>
              </w:rPr>
              <w:t>(Профессиональные, технические, академические дипломы и сертификаты, требуемые для работы)</w:t>
            </w:r>
          </w:p>
          <w:p w:rsidR="00EF3814" w:rsidRPr="00652963" w:rsidRDefault="00EF3814" w:rsidP="00EF3814">
            <w:pPr>
              <w:widowControl w:val="0"/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11"/>
        </w:trPr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before="120"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Опыт/Компетентность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before="120"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1250"/>
        </w:trPr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before="120"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Знания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ОБЯЗАТЕЛЬНО ЗНАТЬ: </w:t>
            </w:r>
          </w:p>
          <w:p w:rsidR="00EF3814" w:rsidRPr="00652963" w:rsidRDefault="00EF3814" w:rsidP="00EF3814">
            <w:pPr>
              <w:widowControl w:val="0"/>
              <w:spacing w:after="0" w:line="240" w:lineRule="auto"/>
              <w:ind w:left="466" w:hanging="425"/>
              <w:contextualSpacing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ЖЕЛАТЕЛЬНО ЗНАТЬ:</w:t>
            </w:r>
          </w:p>
          <w:p w:rsidR="00EF3814" w:rsidRPr="00652963" w:rsidRDefault="00EF3814" w:rsidP="00366AD8">
            <w:pPr>
              <w:widowControl w:val="0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Verdana" w:eastAsia="Calibri" w:hAnsi="Verdana" w:cs="Times New Roman"/>
                <w:i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spacing w:before="120"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Навыки </w:t>
            </w:r>
          </w:p>
          <w:p w:rsidR="00EF3814" w:rsidRPr="00652963" w:rsidRDefault="00EF3814" w:rsidP="00EF3814">
            <w:pPr>
              <w:widowControl w:val="0"/>
              <w:spacing w:before="120"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  <w:p w:rsidR="00EF3814" w:rsidRPr="00652963" w:rsidRDefault="00EF3814" w:rsidP="00EF3814">
            <w:pPr>
              <w:widowControl w:val="0"/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366AD8">
            <w:pPr>
              <w:widowControl w:val="0"/>
              <w:numPr>
                <w:ilvl w:val="0"/>
                <w:numId w:val="5"/>
              </w:numPr>
              <w:spacing w:before="120" w:after="0" w:line="240" w:lineRule="auto"/>
              <w:contextualSpacing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</w:tbl>
    <w:p w:rsidR="00EF3814" w:rsidRPr="00652963" w:rsidRDefault="00EF3814" w:rsidP="00366AD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283" w:firstLine="1"/>
        <w:jc w:val="both"/>
        <w:rPr>
          <w:rFonts w:ascii="Verdana" w:eastAsia="Calibri" w:hAnsi="Verdana" w:cs="Times New Roman"/>
          <w:sz w:val="20"/>
          <w:szCs w:val="20"/>
        </w:rPr>
      </w:pPr>
      <w:r w:rsidRPr="00652963">
        <w:rPr>
          <w:rFonts w:ascii="Verdana" w:eastAsia="Calibri" w:hAnsi="Verdana" w:cs="Times New Roman"/>
          <w:sz w:val="20"/>
          <w:szCs w:val="20"/>
        </w:rPr>
        <w:t>КОМПЕТЕНЦИИ</w:t>
      </w:r>
    </w:p>
    <w:tbl>
      <w:tblPr>
        <w:tblW w:w="1020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410"/>
        <w:gridCol w:w="4335"/>
        <w:gridCol w:w="27"/>
        <w:gridCol w:w="2867"/>
      </w:tblGrid>
      <w:tr w:rsidR="00EF3814" w:rsidRPr="00E24E9F" w:rsidTr="007D06CC">
        <w:trPr>
          <w:trHeight w:val="88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№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Компетенция</w:t>
            </w:r>
          </w:p>
        </w:tc>
        <w:tc>
          <w:tcPr>
            <w:tcW w:w="43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Описание </w:t>
            </w: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Возможности и сроки корректировки</w:t>
            </w:r>
          </w:p>
        </w:tc>
      </w:tr>
      <w:tr w:rsidR="00EF3814" w:rsidRPr="00E24E9F" w:rsidTr="007D06CC">
        <w:trPr>
          <w:trHeight w:val="571"/>
        </w:trPr>
        <w:tc>
          <w:tcPr>
            <w:tcW w:w="1020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9F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firstLine="15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КОРПОРАТИВНЫЕ КОМПЕТЕНЦИ</w:t>
            </w:r>
            <w:r w:rsidR="005A4F7B" w:rsidRPr="00652963">
              <w:rPr>
                <w:rFonts w:ascii="Verdana" w:eastAsia="Calibri" w:hAnsi="Verdana" w:cs="Times New Roman"/>
                <w:sz w:val="20"/>
                <w:szCs w:val="20"/>
              </w:rPr>
              <w:t>И</w:t>
            </w: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 </w:t>
            </w: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Безопасность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color w:val="000000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8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i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highlight w:val="yellow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Инновационность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8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Эффективность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Ответственность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highlight w:val="yellow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845C5E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Командная работа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82"/>
        </w:trPr>
        <w:tc>
          <w:tcPr>
            <w:tcW w:w="1020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9F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УПРАВЛЕНЧЕСКИЕ КОМПЕТЕНЦИИ</w:t>
            </w:r>
          </w:p>
        </w:tc>
      </w:tr>
      <w:tr w:rsidR="00EF3814" w:rsidRPr="00E24E9F" w:rsidTr="007D06CC">
        <w:trPr>
          <w:trHeight w:val="778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5A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Целевое </w:t>
            </w:r>
            <w:r w:rsidR="005A4F7B" w:rsidRPr="00652963">
              <w:rPr>
                <w:rFonts w:ascii="Verdana" w:eastAsia="Calibri" w:hAnsi="Verdana" w:cs="Times New Roman"/>
                <w:sz w:val="20"/>
                <w:szCs w:val="20"/>
              </w:rPr>
              <w:t>л</w:t>
            </w: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идерство</w:t>
            </w:r>
          </w:p>
        </w:tc>
        <w:tc>
          <w:tcPr>
            <w:tcW w:w="43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778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Стратегическое мышление</w:t>
            </w:r>
          </w:p>
        </w:tc>
        <w:tc>
          <w:tcPr>
            <w:tcW w:w="43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39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5FF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Постановка задач/</w:t>
            </w:r>
          </w:p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делегирование</w:t>
            </w:r>
          </w:p>
        </w:tc>
        <w:tc>
          <w:tcPr>
            <w:tcW w:w="43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809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Сотрудничество</w:t>
            </w:r>
          </w:p>
        </w:tc>
        <w:tc>
          <w:tcPr>
            <w:tcW w:w="43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766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5FF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Властность/</w:t>
            </w:r>
          </w:p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директивность</w:t>
            </w:r>
          </w:p>
        </w:tc>
        <w:tc>
          <w:tcPr>
            <w:tcW w:w="43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481"/>
        </w:trPr>
        <w:tc>
          <w:tcPr>
            <w:tcW w:w="1020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  <w:p w:rsidR="00EF3814" w:rsidRPr="00652963" w:rsidRDefault="00EF3814" w:rsidP="00366A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ФУНКЦИОНАЛЬНЫЕ КОМПЕТЕНЦИИ</w:t>
            </w: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1</w:t>
            </w:r>
          </w:p>
        </w:tc>
        <w:tc>
          <w:tcPr>
            <w:tcW w:w="6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2</w:t>
            </w:r>
          </w:p>
        </w:tc>
        <w:tc>
          <w:tcPr>
            <w:tcW w:w="6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3</w:t>
            </w:r>
          </w:p>
        </w:tc>
        <w:tc>
          <w:tcPr>
            <w:tcW w:w="6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4</w:t>
            </w:r>
          </w:p>
        </w:tc>
        <w:tc>
          <w:tcPr>
            <w:tcW w:w="6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5</w:t>
            </w:r>
          </w:p>
        </w:tc>
        <w:tc>
          <w:tcPr>
            <w:tcW w:w="6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6</w:t>
            </w:r>
          </w:p>
        </w:tc>
        <w:tc>
          <w:tcPr>
            <w:tcW w:w="6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7</w:t>
            </w:r>
          </w:p>
        </w:tc>
        <w:tc>
          <w:tcPr>
            <w:tcW w:w="6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8</w:t>
            </w:r>
          </w:p>
        </w:tc>
        <w:tc>
          <w:tcPr>
            <w:tcW w:w="6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67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9</w:t>
            </w:r>
          </w:p>
        </w:tc>
        <w:tc>
          <w:tcPr>
            <w:tcW w:w="67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440"/>
        </w:trPr>
        <w:tc>
          <w:tcPr>
            <w:tcW w:w="1020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9F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ЛИЧНЫЕ КАЧЕСТВА</w:t>
            </w:r>
          </w:p>
        </w:tc>
      </w:tr>
      <w:tr w:rsidR="00EF3814" w:rsidRPr="00E24E9F" w:rsidTr="007D06C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Аналитический склад ума</w:t>
            </w:r>
          </w:p>
        </w:tc>
        <w:tc>
          <w:tcPr>
            <w:tcW w:w="4362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tabs>
                <w:tab w:val="left" w:pos="709"/>
                <w:tab w:val="left" w:pos="1701"/>
                <w:tab w:val="left" w:pos="3686"/>
              </w:tabs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Оперативное принятие решений</w:t>
            </w:r>
          </w:p>
        </w:tc>
        <w:tc>
          <w:tcPr>
            <w:tcW w:w="4362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tabs>
                <w:tab w:val="left" w:pos="709"/>
                <w:tab w:val="left" w:pos="1701"/>
                <w:tab w:val="left" w:pos="3686"/>
              </w:tabs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2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Эффективн</w:t>
            </w:r>
            <w:r w:rsidR="00845C5E" w:rsidRPr="00652963">
              <w:rPr>
                <w:rFonts w:ascii="Verdana" w:eastAsia="Calibri" w:hAnsi="Verdana" w:cs="Times New Roman"/>
                <w:sz w:val="20"/>
                <w:szCs w:val="20"/>
              </w:rPr>
              <w:t>ость</w:t>
            </w: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 взаимодействия</w:t>
            </w:r>
          </w:p>
        </w:tc>
        <w:tc>
          <w:tcPr>
            <w:tcW w:w="4362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7D0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Способность к самоанализу</w:t>
            </w:r>
          </w:p>
        </w:tc>
        <w:tc>
          <w:tcPr>
            <w:tcW w:w="43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A6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Стрессово</w:t>
            </w:r>
            <w:r w:rsidR="00A635FF" w:rsidRPr="00652963">
              <w:rPr>
                <w:rFonts w:ascii="Verdana" w:eastAsia="Calibri" w:hAnsi="Verdana" w:cs="Times New Roman"/>
                <w:sz w:val="20"/>
                <w:szCs w:val="20"/>
              </w:rPr>
              <w:t>-</w:t>
            </w: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устойчивость</w:t>
            </w:r>
          </w:p>
        </w:tc>
        <w:tc>
          <w:tcPr>
            <w:tcW w:w="43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</w:tbl>
    <w:p w:rsidR="00EF3814" w:rsidRPr="00652963" w:rsidRDefault="00EF3814" w:rsidP="00EF3814">
      <w:pPr>
        <w:tabs>
          <w:tab w:val="left" w:pos="426"/>
        </w:tabs>
        <w:spacing w:before="60" w:after="0" w:line="240" w:lineRule="auto"/>
        <w:ind w:left="284"/>
        <w:rPr>
          <w:rFonts w:ascii="Verdana" w:eastAsia="Calibri" w:hAnsi="Verdana" w:cs="Times New Roman"/>
          <w:sz w:val="20"/>
          <w:szCs w:val="20"/>
        </w:rPr>
      </w:pPr>
    </w:p>
    <w:p w:rsidR="00EF3814" w:rsidRPr="00652963" w:rsidRDefault="00EF3814" w:rsidP="00366AD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283" w:hanging="283"/>
        <w:jc w:val="both"/>
        <w:rPr>
          <w:rFonts w:ascii="Verdana" w:eastAsia="Calibri" w:hAnsi="Verdana" w:cs="Times New Roman"/>
          <w:sz w:val="20"/>
          <w:szCs w:val="20"/>
        </w:rPr>
      </w:pPr>
      <w:r w:rsidRPr="00652963">
        <w:rPr>
          <w:rFonts w:ascii="Verdana" w:eastAsia="Calibri" w:hAnsi="Verdana" w:cs="Times New Roman"/>
          <w:sz w:val="20"/>
          <w:szCs w:val="20"/>
        </w:rPr>
        <w:t>КРИТЕРИИ ОЦЕНКИ ДЕЯТЕЛЬНОСТИ</w:t>
      </w:r>
    </w:p>
    <w:p w:rsidR="00EF3814" w:rsidRPr="00652963" w:rsidRDefault="00EF3814" w:rsidP="00EF3814">
      <w:p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</w:p>
    <w:tbl>
      <w:tblPr>
        <w:tblW w:w="1020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4929"/>
        <w:gridCol w:w="2300"/>
      </w:tblGrid>
      <w:tr w:rsidR="00EF3814" w:rsidRPr="00E24E9F" w:rsidTr="007D06CC">
        <w:trPr>
          <w:trHeight w:val="740"/>
        </w:trPr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Условия установления контрактной надбавки</w:t>
            </w:r>
          </w:p>
        </w:tc>
        <w:tc>
          <w:tcPr>
            <w:tcW w:w="49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Показатели, влияющие на величину контрактной надбавки</w:t>
            </w:r>
          </w:p>
        </w:tc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>Размер контрактной надбавки, %</w:t>
            </w:r>
          </w:p>
        </w:tc>
      </w:tr>
      <w:tr w:rsidR="00EF3814" w:rsidRPr="00E24E9F" w:rsidTr="007D06CC">
        <w:trPr>
          <w:trHeight w:val="520"/>
        </w:trPr>
        <w:tc>
          <w:tcPr>
            <w:tcW w:w="297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    </w:t>
            </w: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ab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F3814" w:rsidRPr="00652963" w:rsidRDefault="00EF3814" w:rsidP="00EF3814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652963">
              <w:rPr>
                <w:rFonts w:ascii="Verdana" w:eastAsia="Calibri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spacing w:after="0" w:line="240" w:lineRule="auto"/>
              <w:rPr>
                <w:rFonts w:ascii="Verdana" w:eastAsia="Calibri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652963" w:rsidRDefault="00EF3814" w:rsidP="00EF381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420"/>
        </w:trPr>
        <w:tc>
          <w:tcPr>
            <w:tcW w:w="29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4D3DF1" w:rsidRDefault="00EF3814" w:rsidP="00EF3814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4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4D3DF1" w:rsidRDefault="00EF3814" w:rsidP="00EF3814">
            <w:pPr>
              <w:spacing w:after="0" w:line="240" w:lineRule="auto"/>
              <w:rPr>
                <w:rFonts w:ascii="Verdana" w:eastAsia="Calibri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4D3DF1" w:rsidRDefault="00EF3814" w:rsidP="00EF381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420"/>
        </w:trPr>
        <w:tc>
          <w:tcPr>
            <w:tcW w:w="29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4D3DF1" w:rsidRDefault="00EF3814" w:rsidP="00EF3814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4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4D3DF1" w:rsidRDefault="00EF3814" w:rsidP="00EF3814">
            <w:pPr>
              <w:spacing w:after="0" w:line="240" w:lineRule="auto"/>
              <w:rPr>
                <w:rFonts w:ascii="Verdana" w:eastAsia="Calibri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4D3DF1" w:rsidRDefault="00EF3814" w:rsidP="00EF381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EF3814" w:rsidRPr="00E24E9F" w:rsidTr="007D06CC">
        <w:trPr>
          <w:trHeight w:val="500"/>
        </w:trPr>
        <w:tc>
          <w:tcPr>
            <w:tcW w:w="29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4D3DF1" w:rsidRDefault="00EF3814" w:rsidP="00EF3814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4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4D3DF1" w:rsidRDefault="00EF3814" w:rsidP="00EF3814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4D3DF1">
              <w:rPr>
                <w:rFonts w:ascii="Verdana" w:eastAsia="Calibri" w:hAnsi="Verdana" w:cs="Times New Roman"/>
                <w:sz w:val="20"/>
                <w:szCs w:val="20"/>
              </w:rPr>
              <w:t>Максимальный размер контрактной надбавки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814" w:rsidRPr="004D3DF1" w:rsidRDefault="00EF3814" w:rsidP="00EF381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</w:tbl>
    <w:p w:rsidR="00EF3814" w:rsidRPr="00652963" w:rsidRDefault="00EF3814" w:rsidP="00EF3814">
      <w:p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652963">
        <w:rPr>
          <w:rFonts w:ascii="Verdana" w:eastAsia="Calibri" w:hAnsi="Verdana" w:cs="Times New Roman"/>
          <w:sz w:val="20"/>
          <w:szCs w:val="20"/>
        </w:rPr>
        <w:t xml:space="preserve"> </w:t>
      </w:r>
    </w:p>
    <w:p w:rsidR="00EF3814" w:rsidRPr="00652963" w:rsidRDefault="00EF3814" w:rsidP="00EF3814">
      <w:pPr>
        <w:tabs>
          <w:tab w:val="left" w:pos="3405"/>
        </w:tabs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</w:p>
    <w:p w:rsidR="00EF3814" w:rsidRPr="00EF3814" w:rsidRDefault="00EF3814" w:rsidP="00D167F8">
      <w:pPr>
        <w:spacing w:after="0" w:line="240" w:lineRule="auto"/>
        <w:ind w:left="851"/>
        <w:rPr>
          <w:rFonts w:ascii="Verdana" w:eastAsia="Times New Roman" w:hAnsi="Verdana" w:cs="Times New Roman"/>
          <w:color w:val="000000"/>
          <w:spacing w:val="-1"/>
          <w:sz w:val="24"/>
          <w:szCs w:val="24"/>
          <w:lang w:eastAsia="ru-RU"/>
        </w:rPr>
      </w:pPr>
    </w:p>
    <w:sectPr w:rsidR="00EF3814" w:rsidRPr="00EF3814" w:rsidSect="00B5372D">
      <w:pgSz w:w="11906" w:h="16838"/>
      <w:pgMar w:top="284" w:right="709" w:bottom="28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0EB" w:rsidRDefault="00C130EB" w:rsidP="005E776B">
      <w:pPr>
        <w:spacing w:after="0" w:line="240" w:lineRule="auto"/>
      </w:pPr>
      <w:r>
        <w:separator/>
      </w:r>
    </w:p>
  </w:endnote>
  <w:endnote w:type="continuationSeparator" w:id="0">
    <w:p w:rsidR="00C130EB" w:rsidRDefault="00C130EB" w:rsidP="005E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Text Pro Medium">
    <w:altName w:val="Times New Roman"/>
    <w:panose1 w:val="00000000000000000000"/>
    <w:charset w:val="00"/>
    <w:family w:val="modern"/>
    <w:notTrueType/>
    <w:pitch w:val="variable"/>
    <w:sig w:usb0="E00002BF" w:usb1="5000E0FB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0438518"/>
      <w:docPartObj>
        <w:docPartGallery w:val="Page Numbers (Bottom of Page)"/>
        <w:docPartUnique/>
      </w:docPartObj>
    </w:sdtPr>
    <w:sdtEndPr/>
    <w:sdtContent>
      <w:p w:rsidR="00461BF7" w:rsidRDefault="00461BF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7B2">
          <w:rPr>
            <w:noProof/>
          </w:rPr>
          <w:t>4</w:t>
        </w:r>
        <w:r>
          <w:fldChar w:fldCharType="end"/>
        </w:r>
      </w:p>
    </w:sdtContent>
  </w:sdt>
  <w:p w:rsidR="00461BF7" w:rsidRDefault="00461B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283306"/>
      <w:docPartObj>
        <w:docPartGallery w:val="Page Numbers (Bottom of Page)"/>
        <w:docPartUnique/>
      </w:docPartObj>
    </w:sdtPr>
    <w:sdtEndPr/>
    <w:sdtContent>
      <w:p w:rsidR="00461BF7" w:rsidRDefault="00461BF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7B2">
          <w:rPr>
            <w:noProof/>
          </w:rPr>
          <w:t>1</w:t>
        </w:r>
        <w:r>
          <w:fldChar w:fldCharType="end"/>
        </w:r>
      </w:p>
    </w:sdtContent>
  </w:sdt>
  <w:p w:rsidR="00461BF7" w:rsidRDefault="00461B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0EB" w:rsidRDefault="00C130EB" w:rsidP="005E776B">
      <w:pPr>
        <w:spacing w:after="0" w:line="240" w:lineRule="auto"/>
      </w:pPr>
      <w:r>
        <w:separator/>
      </w:r>
    </w:p>
  </w:footnote>
  <w:footnote w:type="continuationSeparator" w:id="0">
    <w:p w:rsidR="00C130EB" w:rsidRDefault="00C130EB" w:rsidP="005E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2099" w:tblpY="1362"/>
      <w:tblW w:w="873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1"/>
      <w:gridCol w:w="4340"/>
      <w:gridCol w:w="350"/>
      <w:gridCol w:w="574"/>
    </w:tblGrid>
    <w:tr w:rsidR="00461BF7" w:rsidRPr="00F3131F" w:rsidTr="00461BF7">
      <w:trPr>
        <w:trHeight w:hRule="exact" w:val="535"/>
      </w:trPr>
      <w:tc>
        <w:tcPr>
          <w:tcW w:w="3471" w:type="dxa"/>
        </w:tcPr>
        <w:p w:rsidR="00461BF7" w:rsidRPr="005D1EA6" w:rsidRDefault="00461BF7" w:rsidP="00B5372D">
          <w:pPr>
            <w:pStyle w:val="a6"/>
            <w:ind w:right="360"/>
            <w:rPr>
              <w:rFonts w:ascii="PF DinText Pro Medium" w:hAnsi="PF DinText Pro Medium"/>
              <w:color w:val="008C95"/>
              <w:sz w:val="14"/>
              <w:szCs w:val="16"/>
            </w:rPr>
          </w:pPr>
        </w:p>
      </w:tc>
      <w:tc>
        <w:tcPr>
          <w:tcW w:w="4340" w:type="dxa"/>
        </w:tcPr>
        <w:p w:rsidR="00461BF7" w:rsidRPr="003E1A32" w:rsidRDefault="00461BF7" w:rsidP="00B5372D">
          <w:pPr>
            <w:pStyle w:val="a6"/>
            <w:rPr>
              <w:rFonts w:ascii="PF DinText Pro Medium" w:hAnsi="PF DinText Pro Medium"/>
              <w:color w:val="008C95"/>
              <w:sz w:val="14"/>
              <w:szCs w:val="16"/>
            </w:rPr>
          </w:pPr>
        </w:p>
      </w:tc>
      <w:tc>
        <w:tcPr>
          <w:tcW w:w="350" w:type="dxa"/>
        </w:tcPr>
        <w:p w:rsidR="00461BF7" w:rsidRPr="001867FA" w:rsidRDefault="00461BF7" w:rsidP="00B5372D">
          <w:pPr>
            <w:pStyle w:val="a6"/>
            <w:rPr>
              <w:rFonts w:ascii="PF DinText Pro Medium" w:hAnsi="PF DinText Pro Medium"/>
              <w:color w:val="008C95"/>
              <w:sz w:val="19"/>
              <w:szCs w:val="19"/>
            </w:rPr>
          </w:pPr>
        </w:p>
        <w:p w:rsidR="00461BF7" w:rsidRPr="00FA6BC0" w:rsidRDefault="00461BF7" w:rsidP="00B5372D">
          <w:pPr>
            <w:pStyle w:val="a6"/>
            <w:rPr>
              <w:rFonts w:ascii="PF DinText Pro Medium" w:hAnsi="PF DinText Pro Medium"/>
              <w:color w:val="00AAAD"/>
              <w:sz w:val="14"/>
              <w:szCs w:val="16"/>
            </w:rPr>
          </w:pPr>
          <w:r w:rsidRPr="00FA6BC0">
            <w:rPr>
              <w:rFonts w:ascii="PF DinText Pro Medium" w:hAnsi="PF DinText Pro Medium"/>
              <w:color w:val="00AAAD"/>
              <w:sz w:val="14"/>
              <w:szCs w:val="16"/>
              <w:lang w:val="en-US"/>
            </w:rPr>
            <w:t>лист</w:t>
          </w:r>
        </w:p>
      </w:tc>
      <w:tc>
        <w:tcPr>
          <w:tcW w:w="574" w:type="dxa"/>
        </w:tcPr>
        <w:p w:rsidR="00461BF7" w:rsidRPr="003D3423" w:rsidRDefault="00461BF7" w:rsidP="00B5372D">
          <w:pPr>
            <w:pStyle w:val="a6"/>
            <w:rPr>
              <w:rFonts w:ascii="PF DinText Pro Medium" w:hAnsi="PF DinText Pro Medium"/>
              <w:color w:val="008C95"/>
              <w:sz w:val="14"/>
              <w:szCs w:val="14"/>
            </w:rPr>
          </w:pPr>
        </w:p>
        <w:p w:rsidR="00461BF7" w:rsidRPr="00FA6BC0" w:rsidRDefault="00461BF7" w:rsidP="00B5372D">
          <w:pPr>
            <w:pStyle w:val="a6"/>
            <w:rPr>
              <w:rFonts w:cs="Arial"/>
              <w:color w:val="00AAAD"/>
              <w:lang w:val="en-US"/>
            </w:rPr>
          </w:pPr>
          <w:r w:rsidRPr="00FA6BC0">
            <w:rPr>
              <w:rStyle w:val="af"/>
              <w:rFonts w:cs="Arial"/>
              <w:color w:val="00AAAD"/>
            </w:rPr>
            <w:fldChar w:fldCharType="begin"/>
          </w:r>
          <w:r w:rsidRPr="00FA6BC0">
            <w:rPr>
              <w:rStyle w:val="af"/>
              <w:rFonts w:cs="Arial"/>
              <w:color w:val="00AAAD"/>
            </w:rPr>
            <w:instrText xml:space="preserve">PAGE  </w:instrText>
          </w:r>
          <w:r w:rsidRPr="00FA6BC0">
            <w:rPr>
              <w:rStyle w:val="af"/>
              <w:rFonts w:cs="Arial"/>
              <w:color w:val="00AAAD"/>
            </w:rPr>
            <w:fldChar w:fldCharType="separate"/>
          </w:r>
          <w:r w:rsidR="002467B2">
            <w:rPr>
              <w:rStyle w:val="af"/>
              <w:rFonts w:cs="Arial"/>
              <w:noProof/>
              <w:color w:val="00AAAD"/>
            </w:rPr>
            <w:t>4</w:t>
          </w:r>
          <w:r w:rsidRPr="00FA6BC0">
            <w:rPr>
              <w:rStyle w:val="af"/>
              <w:rFonts w:cs="Arial"/>
              <w:color w:val="00AAAD"/>
            </w:rPr>
            <w:fldChar w:fldCharType="end"/>
          </w:r>
        </w:p>
      </w:tc>
    </w:tr>
  </w:tbl>
  <w:p w:rsidR="00461BF7" w:rsidRDefault="00461BF7" w:rsidP="00B5372D">
    <w:pPr>
      <w:pStyle w:val="a6"/>
    </w:pPr>
    <w:r>
      <w:rPr>
        <w:noProof/>
        <w:lang w:eastAsia="ru-RU"/>
      </w:rPr>
      <w:drawing>
        <wp:anchor distT="0" distB="0" distL="114300" distR="114300" simplePos="0" relativeHeight="251661312" behindDoc="1" locked="1" layoutInCell="1" allowOverlap="1" wp14:anchorId="1F988555" wp14:editId="393FD510">
          <wp:simplePos x="0" y="0"/>
          <wp:positionH relativeFrom="margin">
            <wp:align>right</wp:align>
          </wp:positionH>
          <wp:positionV relativeFrom="page">
            <wp:posOffset>890270</wp:posOffset>
          </wp:positionV>
          <wp:extent cx="771525" cy="47625"/>
          <wp:effectExtent l="0" t="0" r="9525" b="9525"/>
          <wp:wrapNone/>
          <wp:docPr id="16" name="Рисунок 16" descr="p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7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1BF7" w:rsidRDefault="00461BF7" w:rsidP="00B5372D">
    <w:pPr>
      <w:pStyle w:val="a6"/>
    </w:pPr>
  </w:p>
  <w:p w:rsidR="00461BF7" w:rsidRDefault="00461BF7" w:rsidP="00B5372D">
    <w:pPr>
      <w:pStyle w:val="a6"/>
    </w:pPr>
  </w:p>
  <w:p w:rsidR="00461BF7" w:rsidRPr="00B5372D" w:rsidRDefault="00461BF7" w:rsidP="00B5372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4424" w:tblpY="1560"/>
      <w:tblW w:w="708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32"/>
      <w:gridCol w:w="1428"/>
      <w:gridCol w:w="1469"/>
      <w:gridCol w:w="1559"/>
    </w:tblGrid>
    <w:tr w:rsidR="00461BF7" w:rsidRPr="00F3131F" w:rsidTr="00334055">
      <w:trPr>
        <w:trHeight w:hRule="exact" w:val="227"/>
      </w:trPr>
      <w:tc>
        <w:tcPr>
          <w:tcW w:w="7088" w:type="dxa"/>
          <w:gridSpan w:val="4"/>
        </w:tcPr>
        <w:p w:rsidR="00461BF7" w:rsidRPr="009752B2" w:rsidRDefault="00461BF7" w:rsidP="00334055">
          <w:pPr>
            <w:pStyle w:val="a6"/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</w:pPr>
          <w:r w:rsidRPr="009752B2">
            <w:rPr>
              <w:rFonts w:ascii="Verdana" w:hAnsi="Verdana"/>
              <w:caps/>
              <w:color w:val="5C727D"/>
              <w:spacing w:val="-2"/>
              <w:sz w:val="16"/>
              <w:szCs w:val="16"/>
            </w:rPr>
            <w:t>общество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 xml:space="preserve"> </w:t>
          </w:r>
          <w:r w:rsidRPr="009752B2">
            <w:rPr>
              <w:rFonts w:ascii="Verdana" w:hAnsi="Verdana"/>
              <w:caps/>
              <w:color w:val="5C727D"/>
              <w:spacing w:val="-2"/>
              <w:sz w:val="16"/>
              <w:szCs w:val="16"/>
            </w:rPr>
            <w:t>с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 xml:space="preserve"> </w:t>
          </w:r>
          <w:r w:rsidRPr="009752B2">
            <w:rPr>
              <w:rFonts w:ascii="Verdana" w:hAnsi="Verdana"/>
              <w:caps/>
              <w:color w:val="5C727D"/>
              <w:spacing w:val="-2"/>
              <w:sz w:val="16"/>
              <w:szCs w:val="16"/>
            </w:rPr>
            <w:t>ограниченной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 xml:space="preserve"> </w:t>
          </w:r>
          <w:r w:rsidRPr="009752B2">
            <w:rPr>
              <w:rFonts w:ascii="Verdana" w:hAnsi="Verdana"/>
              <w:caps/>
              <w:color w:val="5C727D"/>
              <w:spacing w:val="-2"/>
              <w:sz w:val="16"/>
              <w:szCs w:val="16"/>
            </w:rPr>
            <w:t>ответственностью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 xml:space="preserve"> «</w:t>
          </w:r>
          <w:r w:rsidR="002467B2">
            <w:rPr>
              <w:rFonts w:ascii="Verdana" w:hAnsi="Verdana"/>
              <w:color w:val="5C727D"/>
              <w:spacing w:val="-2"/>
              <w:sz w:val="16"/>
              <w:szCs w:val="16"/>
            </w:rPr>
            <w:t>Про-Ресурс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>»</w:t>
          </w:r>
        </w:p>
      </w:tc>
    </w:tr>
    <w:tr w:rsidR="00461BF7" w:rsidRPr="00F3131F" w:rsidTr="00334055">
      <w:trPr>
        <w:trHeight w:hRule="exact" w:val="170"/>
      </w:trPr>
      <w:tc>
        <w:tcPr>
          <w:tcW w:w="2632" w:type="dxa"/>
        </w:tcPr>
        <w:p w:rsidR="00461BF7" w:rsidRPr="00FA6BC0" w:rsidRDefault="00461BF7" w:rsidP="00334055">
          <w:pPr>
            <w:pStyle w:val="a6"/>
            <w:rPr>
              <w:rFonts w:ascii="PF DinText Pro Medium" w:hAnsi="PF DinText Pro Medium"/>
              <w:color w:val="00AAAD"/>
              <w:sz w:val="14"/>
              <w:szCs w:val="16"/>
            </w:rPr>
          </w:pPr>
          <w:r w:rsidRPr="00FA6BC0">
            <w:rPr>
              <w:rFonts w:ascii="PF DinText Pro Medium" w:hAnsi="PF DinText Pro Medium"/>
              <w:color w:val="00AAAD"/>
              <w:sz w:val="14"/>
              <w:szCs w:val="16"/>
            </w:rPr>
            <w:t>адрес</w:t>
          </w:r>
        </w:p>
      </w:tc>
      <w:tc>
        <w:tcPr>
          <w:tcW w:w="1428" w:type="dxa"/>
        </w:tcPr>
        <w:p w:rsidR="00461BF7" w:rsidRPr="00FA6BC0" w:rsidRDefault="00461BF7" w:rsidP="00334055">
          <w:pPr>
            <w:pStyle w:val="a6"/>
            <w:rPr>
              <w:rFonts w:ascii="PF DinText Pro Medium" w:hAnsi="PF DinText Pro Medium"/>
              <w:color w:val="00AAAD"/>
              <w:sz w:val="14"/>
              <w:szCs w:val="16"/>
            </w:rPr>
          </w:pPr>
          <w:r w:rsidRPr="00FA6BC0">
            <w:rPr>
              <w:rFonts w:ascii="PF DinText Pro Medium" w:hAnsi="PF DinText Pro Medium"/>
              <w:color w:val="00AAAD"/>
              <w:sz w:val="14"/>
              <w:szCs w:val="16"/>
            </w:rPr>
            <w:t>т</w:t>
          </w:r>
          <w:r w:rsidRPr="00FA6BC0">
            <w:rPr>
              <w:rFonts w:ascii="PF DinText Pro Medium" w:hAnsi="PF DinText Pro Medium"/>
              <w:color w:val="00AAAD"/>
              <w:sz w:val="14"/>
              <w:szCs w:val="16"/>
              <w:lang w:val="en-US"/>
            </w:rPr>
            <w:t>ел.</w:t>
          </w:r>
        </w:p>
      </w:tc>
      <w:tc>
        <w:tcPr>
          <w:tcW w:w="1469" w:type="dxa"/>
        </w:tcPr>
        <w:p w:rsidR="00461BF7" w:rsidRPr="00FA6BC0" w:rsidRDefault="00461BF7" w:rsidP="00334055">
          <w:pPr>
            <w:pStyle w:val="a6"/>
            <w:rPr>
              <w:rFonts w:ascii="PF DinText Pro Medium" w:hAnsi="PF DinText Pro Medium"/>
              <w:color w:val="00AAAD"/>
              <w:sz w:val="14"/>
              <w:szCs w:val="16"/>
            </w:rPr>
          </w:pPr>
          <w:r w:rsidRPr="00FA6BC0">
            <w:rPr>
              <w:rFonts w:ascii="PF DinText Pro Medium" w:hAnsi="PF DinText Pro Medium"/>
              <w:color w:val="00AAAD"/>
              <w:sz w:val="14"/>
              <w:szCs w:val="16"/>
            </w:rPr>
            <w:t>факс</w:t>
          </w:r>
        </w:p>
      </w:tc>
      <w:tc>
        <w:tcPr>
          <w:tcW w:w="1559" w:type="dxa"/>
        </w:tcPr>
        <w:p w:rsidR="00461BF7" w:rsidRPr="00FA6BC0" w:rsidRDefault="00461BF7" w:rsidP="00334055">
          <w:pPr>
            <w:pStyle w:val="a6"/>
            <w:rPr>
              <w:rFonts w:ascii="PF DinText Pro Medium" w:hAnsi="PF DinText Pro Medium"/>
              <w:color w:val="00AAAD"/>
              <w:sz w:val="14"/>
              <w:szCs w:val="16"/>
              <w:lang w:val="en-US"/>
            </w:rPr>
          </w:pPr>
          <w:r w:rsidRPr="00FA6BC0">
            <w:rPr>
              <w:rFonts w:ascii="PF DinText Pro Medium" w:hAnsi="PF DinText Pro Medium"/>
              <w:color w:val="00AAAD"/>
              <w:sz w:val="14"/>
              <w:szCs w:val="16"/>
              <w:lang w:val="en-US"/>
            </w:rPr>
            <w:t>mail</w:t>
          </w:r>
        </w:p>
      </w:tc>
    </w:tr>
    <w:tr w:rsidR="00461BF7" w:rsidRPr="00F3131F" w:rsidTr="00334055">
      <w:trPr>
        <w:trHeight w:val="525"/>
      </w:trPr>
      <w:tc>
        <w:tcPr>
          <w:tcW w:w="2632" w:type="dxa"/>
        </w:tcPr>
        <w:p w:rsidR="00461BF7" w:rsidRDefault="00461BF7" w:rsidP="00334055">
          <w:pPr>
            <w:pStyle w:val="a6"/>
            <w:spacing w:line="220" w:lineRule="exact"/>
            <w:rPr>
              <w:rFonts w:ascii="Verdana" w:hAnsi="Verdana"/>
              <w:caps/>
              <w:color w:val="5C727D"/>
              <w:sz w:val="12"/>
              <w:szCs w:val="12"/>
            </w:rPr>
          </w:pPr>
          <w:r w:rsidRPr="007D486D">
            <w:rPr>
              <w:rFonts w:ascii="Verdana" w:hAnsi="Verdana"/>
              <w:caps/>
              <w:color w:val="5C727D"/>
              <w:sz w:val="12"/>
              <w:szCs w:val="12"/>
            </w:rPr>
            <w:t>СИБГАТА ХАКИМА УЛ., Д. 51, ПОМЕЩ. 1016</w:t>
          </w:r>
          <w:r>
            <w:rPr>
              <w:rFonts w:ascii="Verdana" w:hAnsi="Verdana"/>
              <w:caps/>
              <w:color w:val="5C727D"/>
              <w:sz w:val="12"/>
              <w:szCs w:val="12"/>
            </w:rPr>
            <w:t xml:space="preserve">, </w:t>
          </w:r>
          <w:r w:rsidRPr="007D486D">
            <w:rPr>
              <w:rFonts w:ascii="Verdana" w:hAnsi="Verdana"/>
              <w:caps/>
              <w:color w:val="5C727D"/>
              <w:sz w:val="12"/>
              <w:szCs w:val="12"/>
            </w:rPr>
            <w:t>КАЗАНЬ Г., РЕСП. ТАТАРСТАН</w:t>
          </w:r>
          <w:r>
            <w:rPr>
              <w:rFonts w:ascii="Verdana" w:hAnsi="Verdana"/>
              <w:caps/>
              <w:color w:val="5C727D"/>
              <w:sz w:val="12"/>
              <w:szCs w:val="12"/>
            </w:rPr>
            <w:t>,</w:t>
          </w:r>
        </w:p>
        <w:p w:rsidR="00461BF7" w:rsidRDefault="00461BF7" w:rsidP="00334055">
          <w:pPr>
            <w:pStyle w:val="a6"/>
            <w:spacing w:line="220" w:lineRule="exact"/>
            <w:rPr>
              <w:rFonts w:ascii="Verdana" w:hAnsi="Verdana"/>
              <w:caps/>
              <w:color w:val="5C727D"/>
              <w:sz w:val="12"/>
              <w:szCs w:val="12"/>
            </w:rPr>
          </w:pPr>
          <w:r w:rsidRPr="007D486D">
            <w:rPr>
              <w:rFonts w:ascii="Verdana" w:hAnsi="Verdana"/>
              <w:caps/>
              <w:color w:val="5C727D"/>
              <w:sz w:val="12"/>
              <w:szCs w:val="12"/>
            </w:rPr>
            <w:t>421001</w:t>
          </w:r>
        </w:p>
        <w:p w:rsidR="00461BF7" w:rsidRPr="004708BE" w:rsidRDefault="00461BF7" w:rsidP="00334055">
          <w:pPr>
            <w:pStyle w:val="a6"/>
            <w:spacing w:line="220" w:lineRule="exact"/>
            <w:rPr>
              <w:rFonts w:ascii="Verdana" w:hAnsi="Verdana"/>
              <w:caps/>
              <w:color w:val="5C727D"/>
              <w:sz w:val="12"/>
              <w:szCs w:val="12"/>
            </w:rPr>
          </w:pPr>
        </w:p>
      </w:tc>
      <w:tc>
        <w:tcPr>
          <w:tcW w:w="1428" w:type="dxa"/>
        </w:tcPr>
        <w:p w:rsidR="00461BF7" w:rsidRPr="004708BE" w:rsidRDefault="00461BF7" w:rsidP="00334055">
          <w:pPr>
            <w:pStyle w:val="a6"/>
            <w:spacing w:line="220" w:lineRule="exact"/>
            <w:rPr>
              <w:rFonts w:ascii="Verdana" w:hAnsi="Verdana"/>
              <w:caps/>
              <w:color w:val="5C727D"/>
              <w:spacing w:val="-4"/>
              <w:sz w:val="12"/>
              <w:szCs w:val="12"/>
            </w:rPr>
          </w:pPr>
          <w:r w:rsidRPr="004708BE">
            <w:rPr>
              <w:rFonts w:ascii="Verdana" w:hAnsi="Verdana"/>
              <w:caps/>
              <w:color w:val="5C727D"/>
              <w:spacing w:val="-4"/>
              <w:sz w:val="12"/>
              <w:szCs w:val="12"/>
            </w:rPr>
            <w:t xml:space="preserve">+7 8553 </w:t>
          </w:r>
          <w:r>
            <w:rPr>
              <w:rFonts w:ascii="Verdana" w:hAnsi="Verdana"/>
              <w:caps/>
              <w:color w:val="5C727D"/>
              <w:spacing w:val="-4"/>
              <w:sz w:val="12"/>
              <w:szCs w:val="12"/>
            </w:rPr>
            <w:t>31 28 31</w:t>
          </w:r>
        </w:p>
      </w:tc>
      <w:tc>
        <w:tcPr>
          <w:tcW w:w="1469" w:type="dxa"/>
        </w:tcPr>
        <w:p w:rsidR="00461BF7" w:rsidRPr="004708BE" w:rsidRDefault="00461BF7" w:rsidP="00334055">
          <w:pPr>
            <w:pStyle w:val="a6"/>
            <w:spacing w:line="220" w:lineRule="exact"/>
            <w:rPr>
              <w:rFonts w:ascii="Verdana" w:hAnsi="Verdana"/>
              <w:caps/>
              <w:color w:val="5C727D"/>
              <w:spacing w:val="-4"/>
              <w:sz w:val="12"/>
              <w:szCs w:val="12"/>
            </w:rPr>
          </w:pPr>
        </w:p>
      </w:tc>
      <w:tc>
        <w:tcPr>
          <w:tcW w:w="1559" w:type="dxa"/>
        </w:tcPr>
        <w:p w:rsidR="00461BF7" w:rsidRPr="004708BE" w:rsidRDefault="00461BF7" w:rsidP="00334055">
          <w:pPr>
            <w:pStyle w:val="a6"/>
            <w:spacing w:line="220" w:lineRule="exact"/>
            <w:rPr>
              <w:rFonts w:ascii="Verdana" w:hAnsi="Verdana"/>
              <w:caps/>
              <w:color w:val="5C727D"/>
              <w:sz w:val="12"/>
              <w:szCs w:val="12"/>
            </w:rPr>
          </w:pPr>
          <w:r>
            <w:rPr>
              <w:rFonts w:ascii="Verdana" w:hAnsi="Verdana"/>
              <w:caps/>
              <w:color w:val="5C727D"/>
              <w:sz w:val="12"/>
              <w:szCs w:val="12"/>
              <w:lang w:val="en-US"/>
            </w:rPr>
            <w:t>optima@TAGRAS.RU</w:t>
          </w:r>
        </w:p>
      </w:tc>
    </w:tr>
  </w:tbl>
  <w:p w:rsidR="00461BF7" w:rsidRPr="00FE19BC" w:rsidRDefault="00461BF7" w:rsidP="00334055">
    <w:pPr>
      <w:rPr>
        <w:rFonts w:ascii="Times New Roman" w:hAnsi="Times New Roman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p w:rsidR="00461BF7" w:rsidRDefault="00461BF7" w:rsidP="00334055">
    <w:pPr>
      <w:pStyle w:val="a6"/>
      <w:rPr>
        <w:rFonts w:cs="Arial"/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1" locked="1" layoutInCell="1" allowOverlap="1" wp14:anchorId="60DD8FB7" wp14:editId="2EDF5592">
          <wp:simplePos x="0" y="0"/>
          <wp:positionH relativeFrom="page">
            <wp:posOffset>745490</wp:posOffset>
          </wp:positionH>
          <wp:positionV relativeFrom="page">
            <wp:posOffset>698500</wp:posOffset>
          </wp:positionV>
          <wp:extent cx="6314440" cy="621030"/>
          <wp:effectExtent l="0" t="0" r="0" b="7620"/>
          <wp:wrapNone/>
          <wp:docPr id="34" name="Рисунок 34" descr="rus_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us_p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44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1BF7" w:rsidRDefault="00461BF7" w:rsidP="00334055">
    <w:pPr>
      <w:pStyle w:val="a6"/>
      <w:rPr>
        <w:rFonts w:cs="Arial"/>
        <w:lang w:val="en-US"/>
      </w:rPr>
    </w:pPr>
  </w:p>
  <w:p w:rsidR="00461BF7" w:rsidRDefault="00461BF7" w:rsidP="00334055">
    <w:pPr>
      <w:pStyle w:val="a6"/>
      <w:rPr>
        <w:rFonts w:cs="Arial"/>
        <w:lang w:val="en-US"/>
      </w:rPr>
    </w:pPr>
  </w:p>
  <w:p w:rsidR="00461BF7" w:rsidRPr="0035538C" w:rsidRDefault="00461BF7" w:rsidP="00334055">
    <w:pPr>
      <w:pStyle w:val="a6"/>
      <w:rPr>
        <w:rFonts w:ascii="Calibri" w:hAnsi="Calibri" w:cs="Arial"/>
        <w:sz w:val="40"/>
        <w:szCs w:val="40"/>
      </w:rPr>
    </w:pPr>
  </w:p>
  <w:p w:rsidR="00461BF7" w:rsidRPr="00E4463E" w:rsidRDefault="00461BF7" w:rsidP="00334055">
    <w:pPr>
      <w:pStyle w:val="a6"/>
      <w:rPr>
        <w:rFonts w:cs="Arial"/>
        <w:sz w:val="14"/>
        <w:szCs w:val="14"/>
        <w:lang w:val="en-US"/>
      </w:rPr>
    </w:pPr>
  </w:p>
  <w:p w:rsidR="00461BF7" w:rsidRPr="00334055" w:rsidRDefault="00461BF7" w:rsidP="0033405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3FB6"/>
    <w:multiLevelType w:val="multilevel"/>
    <w:tmpl w:val="C4AA3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1A31FF"/>
    <w:multiLevelType w:val="hybridMultilevel"/>
    <w:tmpl w:val="69AC517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D3F98"/>
    <w:multiLevelType w:val="multilevel"/>
    <w:tmpl w:val="B782749E"/>
    <w:lvl w:ilvl="0">
      <w:start w:val="1"/>
      <w:numFmt w:val="decimal"/>
      <w:lvlText w:val="%1."/>
      <w:lvlJc w:val="left"/>
      <w:pPr>
        <w:ind w:left="1250" w:hanging="54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Verdana" w:hAnsi="Verdana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0E3416E9"/>
    <w:multiLevelType w:val="hybridMultilevel"/>
    <w:tmpl w:val="10249C68"/>
    <w:lvl w:ilvl="0" w:tplc="5E52F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87605"/>
    <w:multiLevelType w:val="hybridMultilevel"/>
    <w:tmpl w:val="E52AFF3A"/>
    <w:lvl w:ilvl="0" w:tplc="E8F0E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5"/>
      <w:numFmt w:val="bullet"/>
      <w:lvlText w:val=""/>
      <w:lvlJc w:val="left"/>
      <w:pPr>
        <w:tabs>
          <w:tab w:val="num" w:pos="1620"/>
        </w:tabs>
        <w:ind w:left="1620" w:hanging="540"/>
      </w:pPr>
      <w:rPr>
        <w:rFonts w:ascii="Wingdings 2" w:eastAsia="Times New Roman" w:hAnsi="Wingdings 2" w:cs="Times New Roman" w:hint="default"/>
        <w:sz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757A50"/>
    <w:multiLevelType w:val="hybridMultilevel"/>
    <w:tmpl w:val="392CB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6577CF"/>
    <w:multiLevelType w:val="multilevel"/>
    <w:tmpl w:val="B782749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Verdana" w:hAnsi="Verdana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2E302AE4"/>
    <w:multiLevelType w:val="multilevel"/>
    <w:tmpl w:val="B782749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Verdana" w:hAnsi="Verdana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2ED85DC2"/>
    <w:multiLevelType w:val="multilevel"/>
    <w:tmpl w:val="B782749E"/>
    <w:lvl w:ilvl="0">
      <w:start w:val="1"/>
      <w:numFmt w:val="decimal"/>
      <w:lvlText w:val="%1."/>
      <w:lvlJc w:val="left"/>
      <w:pPr>
        <w:ind w:left="1250" w:hanging="54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Verdana" w:hAnsi="Verdana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9" w15:restartNumberingAfterBreak="0">
    <w:nsid w:val="35B2381F"/>
    <w:multiLevelType w:val="multilevel"/>
    <w:tmpl w:val="91166E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5333193B"/>
    <w:multiLevelType w:val="hybridMultilevel"/>
    <w:tmpl w:val="D7BCDA1E"/>
    <w:lvl w:ilvl="0" w:tplc="4F42F5BC">
      <w:start w:val="1"/>
      <w:numFmt w:val="decimal"/>
      <w:lvlText w:val="%1."/>
      <w:lvlJc w:val="left"/>
      <w:pPr>
        <w:ind w:left="5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1" w15:restartNumberingAfterBreak="0">
    <w:nsid w:val="72EC1721"/>
    <w:multiLevelType w:val="hybridMultilevel"/>
    <w:tmpl w:val="E64CA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6F3981"/>
    <w:multiLevelType w:val="hybridMultilevel"/>
    <w:tmpl w:val="036A58B0"/>
    <w:lvl w:ilvl="0" w:tplc="246822C6">
      <w:start w:val="1"/>
      <w:numFmt w:val="decimal"/>
      <w:lvlText w:val="%1."/>
      <w:lvlJc w:val="left"/>
      <w:pPr>
        <w:ind w:left="1353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BB9307C"/>
    <w:multiLevelType w:val="multilevel"/>
    <w:tmpl w:val="B782749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Verdana" w:hAnsi="Verdana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3"/>
  </w:num>
  <w:num w:numId="5">
    <w:abstractNumId w:val="10"/>
  </w:num>
  <w:num w:numId="6">
    <w:abstractNumId w:val="13"/>
  </w:num>
  <w:num w:numId="7">
    <w:abstractNumId w:val="7"/>
  </w:num>
  <w:num w:numId="8">
    <w:abstractNumId w:val="6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53"/>
    <w:rsid w:val="00000273"/>
    <w:rsid w:val="000004A4"/>
    <w:rsid w:val="00003895"/>
    <w:rsid w:val="000075CC"/>
    <w:rsid w:val="00010AA7"/>
    <w:rsid w:val="00010C55"/>
    <w:rsid w:val="00010E7D"/>
    <w:rsid w:val="00011273"/>
    <w:rsid w:val="00014DD2"/>
    <w:rsid w:val="00021EED"/>
    <w:rsid w:val="00022889"/>
    <w:rsid w:val="00022CDB"/>
    <w:rsid w:val="00023746"/>
    <w:rsid w:val="00025D37"/>
    <w:rsid w:val="0003555B"/>
    <w:rsid w:val="000438FE"/>
    <w:rsid w:val="00043D1A"/>
    <w:rsid w:val="0005152C"/>
    <w:rsid w:val="0005265E"/>
    <w:rsid w:val="00052BC0"/>
    <w:rsid w:val="00055510"/>
    <w:rsid w:val="00055FE0"/>
    <w:rsid w:val="00061267"/>
    <w:rsid w:val="0006448E"/>
    <w:rsid w:val="000644E6"/>
    <w:rsid w:val="000670A3"/>
    <w:rsid w:val="00085CD2"/>
    <w:rsid w:val="00086E96"/>
    <w:rsid w:val="0008786C"/>
    <w:rsid w:val="00097E1C"/>
    <w:rsid w:val="000A3EFC"/>
    <w:rsid w:val="000B519D"/>
    <w:rsid w:val="000C3540"/>
    <w:rsid w:val="000C4B69"/>
    <w:rsid w:val="000D1A46"/>
    <w:rsid w:val="000D3F1C"/>
    <w:rsid w:val="000E276C"/>
    <w:rsid w:val="000E3751"/>
    <w:rsid w:val="000E4AAA"/>
    <w:rsid w:val="000F2847"/>
    <w:rsid w:val="000F3FF2"/>
    <w:rsid w:val="000F7D6F"/>
    <w:rsid w:val="00102DFC"/>
    <w:rsid w:val="00102E79"/>
    <w:rsid w:val="001052B2"/>
    <w:rsid w:val="001052C3"/>
    <w:rsid w:val="001121C6"/>
    <w:rsid w:val="00115751"/>
    <w:rsid w:val="00130ACF"/>
    <w:rsid w:val="00132D0E"/>
    <w:rsid w:val="0014223C"/>
    <w:rsid w:val="001431F5"/>
    <w:rsid w:val="00147CF2"/>
    <w:rsid w:val="00163C47"/>
    <w:rsid w:val="00170E4E"/>
    <w:rsid w:val="00170FF3"/>
    <w:rsid w:val="00174750"/>
    <w:rsid w:val="00175186"/>
    <w:rsid w:val="001776A5"/>
    <w:rsid w:val="00186C66"/>
    <w:rsid w:val="00187A41"/>
    <w:rsid w:val="001960B6"/>
    <w:rsid w:val="00196263"/>
    <w:rsid w:val="0019685A"/>
    <w:rsid w:val="001A0F29"/>
    <w:rsid w:val="001A1EDC"/>
    <w:rsid w:val="001A3873"/>
    <w:rsid w:val="001B1D68"/>
    <w:rsid w:val="001B7C4C"/>
    <w:rsid w:val="001C35E9"/>
    <w:rsid w:val="001C6116"/>
    <w:rsid w:val="001C61D6"/>
    <w:rsid w:val="001D1A98"/>
    <w:rsid w:val="001D3153"/>
    <w:rsid w:val="001D6736"/>
    <w:rsid w:val="001E0B31"/>
    <w:rsid w:val="001E300B"/>
    <w:rsid w:val="001E545D"/>
    <w:rsid w:val="001E7AEE"/>
    <w:rsid w:val="001F0125"/>
    <w:rsid w:val="001F2030"/>
    <w:rsid w:val="001F3766"/>
    <w:rsid w:val="001F6A04"/>
    <w:rsid w:val="00201A59"/>
    <w:rsid w:val="00204ACE"/>
    <w:rsid w:val="0020561C"/>
    <w:rsid w:val="00206B3B"/>
    <w:rsid w:val="00213CE6"/>
    <w:rsid w:val="00214700"/>
    <w:rsid w:val="00214C00"/>
    <w:rsid w:val="00215F9E"/>
    <w:rsid w:val="002326D5"/>
    <w:rsid w:val="002363D3"/>
    <w:rsid w:val="0024055D"/>
    <w:rsid w:val="00241FDC"/>
    <w:rsid w:val="002467B2"/>
    <w:rsid w:val="002601C3"/>
    <w:rsid w:val="00262350"/>
    <w:rsid w:val="00272020"/>
    <w:rsid w:val="00275A35"/>
    <w:rsid w:val="00284DD5"/>
    <w:rsid w:val="0029351B"/>
    <w:rsid w:val="00295222"/>
    <w:rsid w:val="00297A3C"/>
    <w:rsid w:val="002A4EA8"/>
    <w:rsid w:val="002A5E4C"/>
    <w:rsid w:val="002B13F0"/>
    <w:rsid w:val="002B167D"/>
    <w:rsid w:val="002B39FA"/>
    <w:rsid w:val="002B5BD1"/>
    <w:rsid w:val="002B72F5"/>
    <w:rsid w:val="002C1193"/>
    <w:rsid w:val="002C552B"/>
    <w:rsid w:val="002C6ED8"/>
    <w:rsid w:val="002D0923"/>
    <w:rsid w:val="002D18E5"/>
    <w:rsid w:val="002D2116"/>
    <w:rsid w:val="002E5750"/>
    <w:rsid w:val="002E76DE"/>
    <w:rsid w:val="002F2175"/>
    <w:rsid w:val="002F3333"/>
    <w:rsid w:val="002F3C0B"/>
    <w:rsid w:val="002F4D5D"/>
    <w:rsid w:val="003041E5"/>
    <w:rsid w:val="003047E7"/>
    <w:rsid w:val="0030608C"/>
    <w:rsid w:val="003105BF"/>
    <w:rsid w:val="00312784"/>
    <w:rsid w:val="00334055"/>
    <w:rsid w:val="003345BF"/>
    <w:rsid w:val="00355164"/>
    <w:rsid w:val="00366AD8"/>
    <w:rsid w:val="00380761"/>
    <w:rsid w:val="003848B5"/>
    <w:rsid w:val="00386CA0"/>
    <w:rsid w:val="00387754"/>
    <w:rsid w:val="00387876"/>
    <w:rsid w:val="00391A07"/>
    <w:rsid w:val="0039280A"/>
    <w:rsid w:val="00393546"/>
    <w:rsid w:val="00396EBA"/>
    <w:rsid w:val="003970C0"/>
    <w:rsid w:val="003A0343"/>
    <w:rsid w:val="003A0EBC"/>
    <w:rsid w:val="003A2289"/>
    <w:rsid w:val="003A63C1"/>
    <w:rsid w:val="003B3681"/>
    <w:rsid w:val="003C285D"/>
    <w:rsid w:val="003C3F67"/>
    <w:rsid w:val="003C40AD"/>
    <w:rsid w:val="003C6575"/>
    <w:rsid w:val="003C7750"/>
    <w:rsid w:val="003C7AC9"/>
    <w:rsid w:val="003D015D"/>
    <w:rsid w:val="003D017C"/>
    <w:rsid w:val="003D0295"/>
    <w:rsid w:val="003D1329"/>
    <w:rsid w:val="003E1264"/>
    <w:rsid w:val="003E4F28"/>
    <w:rsid w:val="003F0672"/>
    <w:rsid w:val="00406E8A"/>
    <w:rsid w:val="00410CC9"/>
    <w:rsid w:val="00412615"/>
    <w:rsid w:val="004201AB"/>
    <w:rsid w:val="00421298"/>
    <w:rsid w:val="00425C4E"/>
    <w:rsid w:val="004309F2"/>
    <w:rsid w:val="00435B1F"/>
    <w:rsid w:val="00437043"/>
    <w:rsid w:val="004401AB"/>
    <w:rsid w:val="00440C3D"/>
    <w:rsid w:val="00440DBD"/>
    <w:rsid w:val="00442D83"/>
    <w:rsid w:val="00445BD9"/>
    <w:rsid w:val="0044648C"/>
    <w:rsid w:val="00446972"/>
    <w:rsid w:val="00450368"/>
    <w:rsid w:val="00451A40"/>
    <w:rsid w:val="00453BD8"/>
    <w:rsid w:val="00454007"/>
    <w:rsid w:val="00457D71"/>
    <w:rsid w:val="004605BA"/>
    <w:rsid w:val="00461BF7"/>
    <w:rsid w:val="004620E3"/>
    <w:rsid w:val="004635B2"/>
    <w:rsid w:val="00472617"/>
    <w:rsid w:val="004827B7"/>
    <w:rsid w:val="00483D92"/>
    <w:rsid w:val="00483DD4"/>
    <w:rsid w:val="00494AE7"/>
    <w:rsid w:val="00494E88"/>
    <w:rsid w:val="004A0DA3"/>
    <w:rsid w:val="004A1908"/>
    <w:rsid w:val="004A5E0D"/>
    <w:rsid w:val="004A7D1B"/>
    <w:rsid w:val="004B0953"/>
    <w:rsid w:val="004B4211"/>
    <w:rsid w:val="004B59B1"/>
    <w:rsid w:val="004C2396"/>
    <w:rsid w:val="004C349A"/>
    <w:rsid w:val="004C363B"/>
    <w:rsid w:val="004C6411"/>
    <w:rsid w:val="004D0F9E"/>
    <w:rsid w:val="004D3DF1"/>
    <w:rsid w:val="004D5B8C"/>
    <w:rsid w:val="004D7699"/>
    <w:rsid w:val="004E1E68"/>
    <w:rsid w:val="004E301D"/>
    <w:rsid w:val="004E3F8E"/>
    <w:rsid w:val="004F4B9A"/>
    <w:rsid w:val="004F53C1"/>
    <w:rsid w:val="005044E6"/>
    <w:rsid w:val="0051473F"/>
    <w:rsid w:val="005212BC"/>
    <w:rsid w:val="0053416D"/>
    <w:rsid w:val="00537EA9"/>
    <w:rsid w:val="00551134"/>
    <w:rsid w:val="00552CEA"/>
    <w:rsid w:val="00557C4C"/>
    <w:rsid w:val="00563DA6"/>
    <w:rsid w:val="00566BD5"/>
    <w:rsid w:val="0057246C"/>
    <w:rsid w:val="00577F71"/>
    <w:rsid w:val="00582F79"/>
    <w:rsid w:val="00585377"/>
    <w:rsid w:val="00585B88"/>
    <w:rsid w:val="0059179F"/>
    <w:rsid w:val="00591E8F"/>
    <w:rsid w:val="00592A8F"/>
    <w:rsid w:val="00597AA5"/>
    <w:rsid w:val="005A26C5"/>
    <w:rsid w:val="005A304C"/>
    <w:rsid w:val="005A4F7B"/>
    <w:rsid w:val="005A61B6"/>
    <w:rsid w:val="005A673E"/>
    <w:rsid w:val="005B17FE"/>
    <w:rsid w:val="005B3D68"/>
    <w:rsid w:val="005B5206"/>
    <w:rsid w:val="005B5B91"/>
    <w:rsid w:val="005B6813"/>
    <w:rsid w:val="005B6E3D"/>
    <w:rsid w:val="005C4A02"/>
    <w:rsid w:val="005D640F"/>
    <w:rsid w:val="005E1F55"/>
    <w:rsid w:val="005E37BD"/>
    <w:rsid w:val="005E6AED"/>
    <w:rsid w:val="005E776B"/>
    <w:rsid w:val="005F03AA"/>
    <w:rsid w:val="005F2D45"/>
    <w:rsid w:val="005F32A4"/>
    <w:rsid w:val="005F34AB"/>
    <w:rsid w:val="005F52C8"/>
    <w:rsid w:val="005F7913"/>
    <w:rsid w:val="006012F5"/>
    <w:rsid w:val="00602A64"/>
    <w:rsid w:val="00607627"/>
    <w:rsid w:val="0061011E"/>
    <w:rsid w:val="006151E7"/>
    <w:rsid w:val="00615589"/>
    <w:rsid w:val="00624C51"/>
    <w:rsid w:val="00627AAE"/>
    <w:rsid w:val="0063523C"/>
    <w:rsid w:val="00635F09"/>
    <w:rsid w:val="006360B3"/>
    <w:rsid w:val="006361C3"/>
    <w:rsid w:val="00636AC1"/>
    <w:rsid w:val="00640EEE"/>
    <w:rsid w:val="00642CE8"/>
    <w:rsid w:val="00642F6E"/>
    <w:rsid w:val="0064325B"/>
    <w:rsid w:val="00647091"/>
    <w:rsid w:val="00647520"/>
    <w:rsid w:val="00650751"/>
    <w:rsid w:val="00651AC8"/>
    <w:rsid w:val="00652963"/>
    <w:rsid w:val="006552EC"/>
    <w:rsid w:val="00656060"/>
    <w:rsid w:val="00656204"/>
    <w:rsid w:val="00665501"/>
    <w:rsid w:val="00684332"/>
    <w:rsid w:val="00684E9A"/>
    <w:rsid w:val="00691493"/>
    <w:rsid w:val="00695FF8"/>
    <w:rsid w:val="00696696"/>
    <w:rsid w:val="006A07E2"/>
    <w:rsid w:val="006A1ECD"/>
    <w:rsid w:val="006B22EE"/>
    <w:rsid w:val="006B2D4E"/>
    <w:rsid w:val="006B431A"/>
    <w:rsid w:val="006C0A01"/>
    <w:rsid w:val="006C1B4C"/>
    <w:rsid w:val="006D1761"/>
    <w:rsid w:val="006D5A1F"/>
    <w:rsid w:val="006E7390"/>
    <w:rsid w:val="006E76CE"/>
    <w:rsid w:val="006F5061"/>
    <w:rsid w:val="00704741"/>
    <w:rsid w:val="007111DB"/>
    <w:rsid w:val="00715D50"/>
    <w:rsid w:val="00733E34"/>
    <w:rsid w:val="00737D7C"/>
    <w:rsid w:val="00751D59"/>
    <w:rsid w:val="00757128"/>
    <w:rsid w:val="00760559"/>
    <w:rsid w:val="00760B66"/>
    <w:rsid w:val="007647B4"/>
    <w:rsid w:val="00773145"/>
    <w:rsid w:val="00776F35"/>
    <w:rsid w:val="0077778D"/>
    <w:rsid w:val="00777D3E"/>
    <w:rsid w:val="00780D96"/>
    <w:rsid w:val="00781EEB"/>
    <w:rsid w:val="00782EBD"/>
    <w:rsid w:val="007902A1"/>
    <w:rsid w:val="0079140C"/>
    <w:rsid w:val="00794946"/>
    <w:rsid w:val="007954ED"/>
    <w:rsid w:val="00795E3A"/>
    <w:rsid w:val="00796A73"/>
    <w:rsid w:val="00797430"/>
    <w:rsid w:val="007978D8"/>
    <w:rsid w:val="007A4576"/>
    <w:rsid w:val="007B4719"/>
    <w:rsid w:val="007C1049"/>
    <w:rsid w:val="007C4FB5"/>
    <w:rsid w:val="007D06CC"/>
    <w:rsid w:val="007D0A4C"/>
    <w:rsid w:val="007D131A"/>
    <w:rsid w:val="007D2B08"/>
    <w:rsid w:val="007D66CB"/>
    <w:rsid w:val="007D6BEB"/>
    <w:rsid w:val="007E0E1D"/>
    <w:rsid w:val="007E57D4"/>
    <w:rsid w:val="007E6322"/>
    <w:rsid w:val="007F3CB7"/>
    <w:rsid w:val="007F3EB6"/>
    <w:rsid w:val="007F3FC6"/>
    <w:rsid w:val="00800BAD"/>
    <w:rsid w:val="00800FA8"/>
    <w:rsid w:val="00803D02"/>
    <w:rsid w:val="008057C6"/>
    <w:rsid w:val="008063F7"/>
    <w:rsid w:val="008300D4"/>
    <w:rsid w:val="00836813"/>
    <w:rsid w:val="00837162"/>
    <w:rsid w:val="008436FD"/>
    <w:rsid w:val="00843E75"/>
    <w:rsid w:val="00844A06"/>
    <w:rsid w:val="00845C5E"/>
    <w:rsid w:val="00847CDB"/>
    <w:rsid w:val="00852B94"/>
    <w:rsid w:val="00861D62"/>
    <w:rsid w:val="0087129A"/>
    <w:rsid w:val="00880325"/>
    <w:rsid w:val="00880C5A"/>
    <w:rsid w:val="0088112D"/>
    <w:rsid w:val="00882EA3"/>
    <w:rsid w:val="00890FBA"/>
    <w:rsid w:val="008957FB"/>
    <w:rsid w:val="008A2D23"/>
    <w:rsid w:val="008A41F7"/>
    <w:rsid w:val="008A5DFC"/>
    <w:rsid w:val="008B1966"/>
    <w:rsid w:val="008B72AB"/>
    <w:rsid w:val="008C409F"/>
    <w:rsid w:val="008D2254"/>
    <w:rsid w:val="008D581B"/>
    <w:rsid w:val="008E0DD8"/>
    <w:rsid w:val="008E627F"/>
    <w:rsid w:val="008E6888"/>
    <w:rsid w:val="008E7AFA"/>
    <w:rsid w:val="008E7DC8"/>
    <w:rsid w:val="008F1150"/>
    <w:rsid w:val="00913ECA"/>
    <w:rsid w:val="0092059A"/>
    <w:rsid w:val="00921184"/>
    <w:rsid w:val="00936B50"/>
    <w:rsid w:val="0094295D"/>
    <w:rsid w:val="00947180"/>
    <w:rsid w:val="00951238"/>
    <w:rsid w:val="00952B23"/>
    <w:rsid w:val="00952EA9"/>
    <w:rsid w:val="00956B4C"/>
    <w:rsid w:val="009579BF"/>
    <w:rsid w:val="0096149A"/>
    <w:rsid w:val="00962532"/>
    <w:rsid w:val="00964B3E"/>
    <w:rsid w:val="009667C4"/>
    <w:rsid w:val="0097710D"/>
    <w:rsid w:val="00977E1F"/>
    <w:rsid w:val="009848B6"/>
    <w:rsid w:val="00987F76"/>
    <w:rsid w:val="0099142E"/>
    <w:rsid w:val="009916F7"/>
    <w:rsid w:val="00993D21"/>
    <w:rsid w:val="009940DC"/>
    <w:rsid w:val="00995DE7"/>
    <w:rsid w:val="009976CF"/>
    <w:rsid w:val="009A3300"/>
    <w:rsid w:val="009A4555"/>
    <w:rsid w:val="009A64FB"/>
    <w:rsid w:val="009C2FB8"/>
    <w:rsid w:val="009C361A"/>
    <w:rsid w:val="009C6B68"/>
    <w:rsid w:val="009C6F4B"/>
    <w:rsid w:val="009D0F9B"/>
    <w:rsid w:val="009D5027"/>
    <w:rsid w:val="009D6BD9"/>
    <w:rsid w:val="009D7C02"/>
    <w:rsid w:val="009E03B7"/>
    <w:rsid w:val="009E38D8"/>
    <w:rsid w:val="009E5B03"/>
    <w:rsid w:val="009F12FB"/>
    <w:rsid w:val="009F174F"/>
    <w:rsid w:val="009F62E9"/>
    <w:rsid w:val="00A010F8"/>
    <w:rsid w:val="00A0133C"/>
    <w:rsid w:val="00A0527E"/>
    <w:rsid w:val="00A069B6"/>
    <w:rsid w:val="00A100C7"/>
    <w:rsid w:val="00A11267"/>
    <w:rsid w:val="00A14478"/>
    <w:rsid w:val="00A149BC"/>
    <w:rsid w:val="00A27546"/>
    <w:rsid w:val="00A30A2C"/>
    <w:rsid w:val="00A30A34"/>
    <w:rsid w:val="00A35361"/>
    <w:rsid w:val="00A3744D"/>
    <w:rsid w:val="00A4382B"/>
    <w:rsid w:val="00A43DE8"/>
    <w:rsid w:val="00A463DE"/>
    <w:rsid w:val="00A55EB7"/>
    <w:rsid w:val="00A57E00"/>
    <w:rsid w:val="00A627AD"/>
    <w:rsid w:val="00A635FF"/>
    <w:rsid w:val="00A64356"/>
    <w:rsid w:val="00A65D7F"/>
    <w:rsid w:val="00A67851"/>
    <w:rsid w:val="00A6798D"/>
    <w:rsid w:val="00A72F27"/>
    <w:rsid w:val="00A76791"/>
    <w:rsid w:val="00A80957"/>
    <w:rsid w:val="00A80C52"/>
    <w:rsid w:val="00A85B4B"/>
    <w:rsid w:val="00A865D8"/>
    <w:rsid w:val="00A91500"/>
    <w:rsid w:val="00A91B94"/>
    <w:rsid w:val="00A92B4E"/>
    <w:rsid w:val="00A94311"/>
    <w:rsid w:val="00AA0519"/>
    <w:rsid w:val="00AA23AF"/>
    <w:rsid w:val="00AB21EA"/>
    <w:rsid w:val="00AB2C35"/>
    <w:rsid w:val="00AB3A68"/>
    <w:rsid w:val="00AB3F19"/>
    <w:rsid w:val="00AB5BA0"/>
    <w:rsid w:val="00AB63D5"/>
    <w:rsid w:val="00AC12EF"/>
    <w:rsid w:val="00AC2575"/>
    <w:rsid w:val="00AC2C15"/>
    <w:rsid w:val="00AC2F5C"/>
    <w:rsid w:val="00AC60DA"/>
    <w:rsid w:val="00AD29E4"/>
    <w:rsid w:val="00AD579B"/>
    <w:rsid w:val="00AD6DC0"/>
    <w:rsid w:val="00AE44F7"/>
    <w:rsid w:val="00AE5321"/>
    <w:rsid w:val="00AE7927"/>
    <w:rsid w:val="00AF0747"/>
    <w:rsid w:val="00AF2592"/>
    <w:rsid w:val="00AF3E10"/>
    <w:rsid w:val="00AF7D1A"/>
    <w:rsid w:val="00B00C38"/>
    <w:rsid w:val="00B019D5"/>
    <w:rsid w:val="00B01F26"/>
    <w:rsid w:val="00B1250F"/>
    <w:rsid w:val="00B1578C"/>
    <w:rsid w:val="00B16DB3"/>
    <w:rsid w:val="00B22E09"/>
    <w:rsid w:val="00B25996"/>
    <w:rsid w:val="00B3135F"/>
    <w:rsid w:val="00B32591"/>
    <w:rsid w:val="00B33D23"/>
    <w:rsid w:val="00B3479D"/>
    <w:rsid w:val="00B37F71"/>
    <w:rsid w:val="00B422C8"/>
    <w:rsid w:val="00B4448E"/>
    <w:rsid w:val="00B44D82"/>
    <w:rsid w:val="00B506BB"/>
    <w:rsid w:val="00B51A1F"/>
    <w:rsid w:val="00B5372D"/>
    <w:rsid w:val="00B53A93"/>
    <w:rsid w:val="00B575ED"/>
    <w:rsid w:val="00B67F9C"/>
    <w:rsid w:val="00B706F7"/>
    <w:rsid w:val="00B82DC1"/>
    <w:rsid w:val="00B84620"/>
    <w:rsid w:val="00B926FB"/>
    <w:rsid w:val="00B9616E"/>
    <w:rsid w:val="00B96A2C"/>
    <w:rsid w:val="00B97E8E"/>
    <w:rsid w:val="00BA189B"/>
    <w:rsid w:val="00BA48A1"/>
    <w:rsid w:val="00BB46B4"/>
    <w:rsid w:val="00BB4C20"/>
    <w:rsid w:val="00BB4F2B"/>
    <w:rsid w:val="00BB6BF8"/>
    <w:rsid w:val="00BC3220"/>
    <w:rsid w:val="00BD08DA"/>
    <w:rsid w:val="00BD22EA"/>
    <w:rsid w:val="00BD3959"/>
    <w:rsid w:val="00BE1EA4"/>
    <w:rsid w:val="00BE6053"/>
    <w:rsid w:val="00BE6800"/>
    <w:rsid w:val="00BE706D"/>
    <w:rsid w:val="00BE727A"/>
    <w:rsid w:val="00BF30AE"/>
    <w:rsid w:val="00BF7DAE"/>
    <w:rsid w:val="00C03A19"/>
    <w:rsid w:val="00C0581A"/>
    <w:rsid w:val="00C130EB"/>
    <w:rsid w:val="00C13F51"/>
    <w:rsid w:val="00C1453E"/>
    <w:rsid w:val="00C17ABC"/>
    <w:rsid w:val="00C204AD"/>
    <w:rsid w:val="00C252D9"/>
    <w:rsid w:val="00C304D2"/>
    <w:rsid w:val="00C35B1F"/>
    <w:rsid w:val="00C3740D"/>
    <w:rsid w:val="00C41080"/>
    <w:rsid w:val="00C42F78"/>
    <w:rsid w:val="00C4364B"/>
    <w:rsid w:val="00C43C23"/>
    <w:rsid w:val="00C479BE"/>
    <w:rsid w:val="00C60450"/>
    <w:rsid w:val="00C6179F"/>
    <w:rsid w:val="00C6600B"/>
    <w:rsid w:val="00C665AE"/>
    <w:rsid w:val="00C7283D"/>
    <w:rsid w:val="00C7486F"/>
    <w:rsid w:val="00C7582D"/>
    <w:rsid w:val="00C80962"/>
    <w:rsid w:val="00C91BD2"/>
    <w:rsid w:val="00C9275D"/>
    <w:rsid w:val="00C954CD"/>
    <w:rsid w:val="00CA002F"/>
    <w:rsid w:val="00CA282B"/>
    <w:rsid w:val="00CA2F19"/>
    <w:rsid w:val="00CB7472"/>
    <w:rsid w:val="00CE1248"/>
    <w:rsid w:val="00CE7837"/>
    <w:rsid w:val="00CF35C2"/>
    <w:rsid w:val="00CF4B5D"/>
    <w:rsid w:val="00D020C0"/>
    <w:rsid w:val="00D11044"/>
    <w:rsid w:val="00D128DD"/>
    <w:rsid w:val="00D134B5"/>
    <w:rsid w:val="00D14720"/>
    <w:rsid w:val="00D164EE"/>
    <w:rsid w:val="00D166FA"/>
    <w:rsid w:val="00D167F8"/>
    <w:rsid w:val="00D30726"/>
    <w:rsid w:val="00D3452D"/>
    <w:rsid w:val="00D34A4D"/>
    <w:rsid w:val="00D44CA2"/>
    <w:rsid w:val="00D46B17"/>
    <w:rsid w:val="00D47907"/>
    <w:rsid w:val="00D531EE"/>
    <w:rsid w:val="00D6015E"/>
    <w:rsid w:val="00D61429"/>
    <w:rsid w:val="00D61C38"/>
    <w:rsid w:val="00D746A0"/>
    <w:rsid w:val="00D8183D"/>
    <w:rsid w:val="00D84C18"/>
    <w:rsid w:val="00D86870"/>
    <w:rsid w:val="00D92681"/>
    <w:rsid w:val="00D93348"/>
    <w:rsid w:val="00DA181B"/>
    <w:rsid w:val="00DA18DE"/>
    <w:rsid w:val="00DA2821"/>
    <w:rsid w:val="00DB2F3D"/>
    <w:rsid w:val="00DB34B8"/>
    <w:rsid w:val="00DB39B5"/>
    <w:rsid w:val="00DB41D2"/>
    <w:rsid w:val="00DB5F15"/>
    <w:rsid w:val="00DB740C"/>
    <w:rsid w:val="00DC40B9"/>
    <w:rsid w:val="00DC622C"/>
    <w:rsid w:val="00DC6BA1"/>
    <w:rsid w:val="00DD63FD"/>
    <w:rsid w:val="00DF6705"/>
    <w:rsid w:val="00E03526"/>
    <w:rsid w:val="00E06654"/>
    <w:rsid w:val="00E070C9"/>
    <w:rsid w:val="00E07A68"/>
    <w:rsid w:val="00E109D3"/>
    <w:rsid w:val="00E1222B"/>
    <w:rsid w:val="00E1778F"/>
    <w:rsid w:val="00E24E9F"/>
    <w:rsid w:val="00E25025"/>
    <w:rsid w:val="00E307B3"/>
    <w:rsid w:val="00E33CF8"/>
    <w:rsid w:val="00E414D9"/>
    <w:rsid w:val="00E45A30"/>
    <w:rsid w:val="00E46561"/>
    <w:rsid w:val="00E479B4"/>
    <w:rsid w:val="00E50E24"/>
    <w:rsid w:val="00E52528"/>
    <w:rsid w:val="00E5646A"/>
    <w:rsid w:val="00E61785"/>
    <w:rsid w:val="00E64B3D"/>
    <w:rsid w:val="00E71BA0"/>
    <w:rsid w:val="00E774FE"/>
    <w:rsid w:val="00E822BB"/>
    <w:rsid w:val="00EB0392"/>
    <w:rsid w:val="00EB5DC6"/>
    <w:rsid w:val="00EC4E47"/>
    <w:rsid w:val="00EC75FE"/>
    <w:rsid w:val="00ED23F4"/>
    <w:rsid w:val="00EE33C1"/>
    <w:rsid w:val="00EF0753"/>
    <w:rsid w:val="00EF3814"/>
    <w:rsid w:val="00F05362"/>
    <w:rsid w:val="00F063A4"/>
    <w:rsid w:val="00F12CF5"/>
    <w:rsid w:val="00F15D35"/>
    <w:rsid w:val="00F15D80"/>
    <w:rsid w:val="00F16623"/>
    <w:rsid w:val="00F34DC1"/>
    <w:rsid w:val="00F45605"/>
    <w:rsid w:val="00F45D9B"/>
    <w:rsid w:val="00F45DB9"/>
    <w:rsid w:val="00F47F69"/>
    <w:rsid w:val="00F57342"/>
    <w:rsid w:val="00F65CE9"/>
    <w:rsid w:val="00F66C3C"/>
    <w:rsid w:val="00F71D69"/>
    <w:rsid w:val="00F73D94"/>
    <w:rsid w:val="00F77365"/>
    <w:rsid w:val="00F77A4A"/>
    <w:rsid w:val="00F80201"/>
    <w:rsid w:val="00F806E6"/>
    <w:rsid w:val="00F8121D"/>
    <w:rsid w:val="00F8361F"/>
    <w:rsid w:val="00F93D75"/>
    <w:rsid w:val="00FA07CC"/>
    <w:rsid w:val="00FB2F8D"/>
    <w:rsid w:val="00FB40A6"/>
    <w:rsid w:val="00FB5090"/>
    <w:rsid w:val="00FC05BD"/>
    <w:rsid w:val="00FC5190"/>
    <w:rsid w:val="00FC67C4"/>
    <w:rsid w:val="00FD5EF5"/>
    <w:rsid w:val="00FE299F"/>
    <w:rsid w:val="00FE2ACB"/>
    <w:rsid w:val="00FE73A8"/>
    <w:rsid w:val="00FF24DE"/>
    <w:rsid w:val="00FF3E47"/>
    <w:rsid w:val="00FF6E56"/>
    <w:rsid w:val="00FF7033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6C749C-3782-4057-AF10-10EC8642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CA2"/>
  </w:style>
  <w:style w:type="paragraph" w:styleId="1">
    <w:name w:val="heading 1"/>
    <w:basedOn w:val="a"/>
    <w:next w:val="a"/>
    <w:link w:val="10"/>
    <w:uiPriority w:val="9"/>
    <w:qFormat/>
    <w:rsid w:val="00E46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24E9F"/>
    <w:pPr>
      <w:keepNext/>
      <w:spacing w:before="240" w:after="60" w:line="240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7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76C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436FD"/>
    <w:pPr>
      <w:ind w:left="720"/>
      <w:contextualSpacing/>
    </w:pPr>
  </w:style>
  <w:style w:type="paragraph" w:styleId="a6">
    <w:name w:val="header"/>
    <w:basedOn w:val="a"/>
    <w:link w:val="a7"/>
    <w:unhideWhenUsed/>
    <w:rsid w:val="005E7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776B"/>
  </w:style>
  <w:style w:type="paragraph" w:styleId="a8">
    <w:name w:val="footer"/>
    <w:basedOn w:val="a"/>
    <w:link w:val="a9"/>
    <w:uiPriority w:val="99"/>
    <w:unhideWhenUsed/>
    <w:rsid w:val="005E7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776B"/>
  </w:style>
  <w:style w:type="table" w:styleId="aa">
    <w:name w:val="Table Grid"/>
    <w:basedOn w:val="a1"/>
    <w:uiPriority w:val="39"/>
    <w:rsid w:val="00635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46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65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486F"/>
    <w:pPr>
      <w:tabs>
        <w:tab w:val="left" w:pos="993"/>
        <w:tab w:val="right" w:leader="dot" w:pos="9769"/>
      </w:tabs>
      <w:spacing w:after="100"/>
      <w:ind w:left="426" w:hanging="426"/>
    </w:pPr>
  </w:style>
  <w:style w:type="character" w:styleId="ac">
    <w:name w:val="Hyperlink"/>
    <w:basedOn w:val="a0"/>
    <w:uiPriority w:val="99"/>
    <w:unhideWhenUsed/>
    <w:rsid w:val="0006126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01F26"/>
    <w:pPr>
      <w:tabs>
        <w:tab w:val="left" w:pos="1100"/>
        <w:tab w:val="right" w:leader="dot" w:pos="9769"/>
      </w:tabs>
      <w:spacing w:after="100"/>
      <w:ind w:left="567" w:hanging="567"/>
    </w:pPr>
  </w:style>
  <w:style w:type="paragraph" w:styleId="ad">
    <w:name w:val="Body Text Indent"/>
    <w:basedOn w:val="a"/>
    <w:link w:val="ae"/>
    <w:rsid w:val="00844A06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844A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">
    <w:name w:val="page number"/>
    <w:basedOn w:val="a0"/>
    <w:rsid w:val="00B5372D"/>
  </w:style>
  <w:style w:type="character" w:customStyle="1" w:styleId="20">
    <w:name w:val="Заголовок 2 Знак"/>
    <w:basedOn w:val="a0"/>
    <w:link w:val="2"/>
    <w:rsid w:val="00E24E9F"/>
    <w:rPr>
      <w:rFonts w:ascii="Arial" w:eastAsia="Calibri" w:hAnsi="Arial" w:cs="Arial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42F78"/>
    <w:pPr>
      <w:spacing w:after="100"/>
      <w:ind w:left="220"/>
    </w:pPr>
  </w:style>
  <w:style w:type="paragraph" w:styleId="af0">
    <w:name w:val="Revision"/>
    <w:hidden/>
    <w:uiPriority w:val="99"/>
    <w:semiHidden/>
    <w:rsid w:val="006529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atishchevDA\Desktop\&#1054;&#1090;&#1076;&#1077;&#1083;%20&#1087;&#1086;%20&#1056;&#1089;&#1055;\&#1051;&#1053;&#1044;\&#1056;&#1077;&#1079;&#1077;&#1088;&#1074;\&#1055;&#1086;&#1083;&#1086;&#1078;&#1077;&#1085;&#1080;&#1077;%20&#1087;&#1086;%20&#1082;&#1072;&#1076;&#1088;&#1086;&#1074;&#1086;&#1084;&#1091;%20&#1088;&#1077;&#1079;&#1077;&#1088;&#1074;&#1091;%20&#1054;&#1087;&#1090;&#1080;&#1084;&#1072;-&#1057;&#1077;&#1088;&#1074;&#1080;&#1089;.docx" TargetMode="Externa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_________Microsoft_Visio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AF603-2403-4B53-95E5-A07B0D19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4485</Words>
  <Characters>25565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Тухватуллина Гузал Шайбаковна</dc:creator>
  <cp:keywords/>
  <dc:description/>
  <cp:lastModifiedBy>Батищев Дмитрий Александрович</cp:lastModifiedBy>
  <cp:revision>3</cp:revision>
  <cp:lastPrinted>2020-06-15T14:01:00Z</cp:lastPrinted>
  <dcterms:created xsi:type="dcterms:W3CDTF">2024-08-05T14:07:00Z</dcterms:created>
  <dcterms:modified xsi:type="dcterms:W3CDTF">2024-08-05T14:07:00Z</dcterms:modified>
</cp:coreProperties>
</file>