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4B1B" w:rsidRDefault="00CD4B1B">
      <w:pPr>
        <w:widowControl w:val="0"/>
        <w:spacing w:after="0" w:line="276" w:lineRule="auto"/>
      </w:pPr>
    </w:p>
    <w:tbl>
      <w:tblPr>
        <w:tblStyle w:val="a6"/>
        <w:tblW w:w="9570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9340"/>
        <w:gridCol w:w="230"/>
      </w:tblGrid>
      <w:tr w:rsidR="00CD4B1B">
        <w:tc>
          <w:tcPr>
            <w:tcW w:w="9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4B1B" w:rsidRPr="00084BDF" w:rsidRDefault="00084BDF">
            <w:pPr>
              <w:spacing w:before="200" w:after="0" w:line="240" w:lineRule="auto"/>
              <w:rPr>
                <w:lang w:val="en-US"/>
              </w:rPr>
            </w:pPr>
            <w:r w:rsidRPr="00084B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84BDF">
              <w:rPr>
                <w:rFonts w:ascii="Times New Roman" w:eastAsia="Times New Roman" w:hAnsi="Times New Roman" w:cs="Times New Roman"/>
                <w:b/>
                <w:lang w:val="en-US"/>
              </w:rPr>
              <w:t>Menu / Edit vacancy</w:t>
            </w:r>
          </w:p>
          <w:tbl>
            <w:tblPr>
              <w:tblStyle w:val="a5"/>
              <w:tblW w:w="912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873"/>
              <w:gridCol w:w="7255"/>
            </w:tblGrid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Pr="00084BDF" w:rsidRDefault="00084BDF">
                  <w:pPr>
                    <w:spacing w:after="0" w:line="240" w:lineRule="auto"/>
                    <w:ind w:left="-119"/>
                    <w:rPr>
                      <w:lang w:val="en-US"/>
                    </w:rPr>
                  </w:pPr>
                  <w:r w:rsidRPr="00084BDF">
                    <w:rPr>
                      <w:rFonts w:ascii="Times New Roman" w:eastAsia="Times New Roman" w:hAnsi="Times New Roman" w:cs="Times New Roman"/>
                      <w:b/>
                      <w:lang w:val="en-US"/>
                    </w:rPr>
                    <w:t>Use Case:</w:t>
                  </w:r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 w:rsidP="00061E36">
                  <w:pPr>
                    <w:spacing w:after="0" w:line="240" w:lineRule="auto"/>
                    <w:ind w:left="-119"/>
                  </w:pPr>
                  <w:r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 </w:t>
                  </w:r>
                  <w:r w:rsidR="00061E36">
                    <w:rPr>
                      <w:rFonts w:ascii="Times New Roman" w:eastAsia="Times New Roman" w:hAnsi="Times New Roman" w:cs="Times New Roman"/>
                    </w:rPr>
                    <w:t>Редактирование существующей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вакансии</w:t>
                  </w:r>
                </w:p>
              </w:tc>
            </w:tr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:</w:t>
                  </w:r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r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</w:rPr>
                    <w:t>UC</w:t>
                  </w:r>
                  <w:r w:rsidR="003552E9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- 002</w:t>
                  </w:r>
                </w:p>
              </w:tc>
            </w:tr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Actors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:</w:t>
                  </w:r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r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</w:p>
              </w:tc>
            </w:tr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Pre-Conditions</w:t>
                  </w:r>
                  <w:proofErr w:type="spellEnd"/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 w:rsidP="00061E36">
                  <w:pPr>
                    <w:spacing w:after="0" w:line="240" w:lineRule="auto"/>
                    <w:ind w:left="-119"/>
                  </w:pPr>
                  <w:r w:rsidRPr="00061E36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061E36">
                    <w:rPr>
                      <w:rFonts w:ascii="Times New Roman" w:eastAsia="Times New Roman" w:hAnsi="Times New Roman" w:cs="Times New Roman"/>
                    </w:rPr>
                    <w:t xml:space="preserve"> Требуется открытая программа, в БД с</w:t>
                  </w:r>
                  <w:r>
                    <w:rPr>
                      <w:rFonts w:ascii="Times New Roman" w:eastAsia="Times New Roman" w:hAnsi="Times New Roman" w:cs="Times New Roman"/>
                    </w:rPr>
                    <w:t>уществует вакансия</w:t>
                  </w:r>
                </w:p>
              </w:tc>
            </w:tr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Post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Conditions</w:t>
                  </w:r>
                  <w:proofErr w:type="spellEnd"/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r w:rsidRPr="00061E36"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</w:rPr>
                    <w:t>Вакансия отредактирована</w:t>
                  </w:r>
                  <w:r w:rsidR="00061E36">
                    <w:rPr>
                      <w:rFonts w:ascii="Times New Roman" w:eastAsia="Times New Roman" w:hAnsi="Times New Roman" w:cs="Times New Roman"/>
                    </w:rPr>
                    <w:t xml:space="preserve"> и сохранена в БД</w:t>
                  </w:r>
                </w:p>
              </w:tc>
            </w:tr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Main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Success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Scenario</w:t>
                  </w:r>
                  <w:proofErr w:type="spellEnd"/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 запрашивает форму для редактирования вакансии</w:t>
                  </w:r>
                </w:p>
                <w:p w:rsidR="00CD4B1B" w:rsidRDefault="00084BD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 предоставляет форму редактирования вакансии</w:t>
                  </w:r>
                </w:p>
                <w:p w:rsidR="00CD4B1B" w:rsidRDefault="00084BD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rFonts w:ascii="Times New Roman" w:eastAsia="Times New Roman" w:hAnsi="Times New Roman" w:cs="Times New Roman"/>
                    </w:rPr>
                  </w:pPr>
                  <w:bookmarkStart w:id="0" w:name="h.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</w:rPr>
                    <w:t>Пользователь редактирует параметры вакансии</w:t>
                  </w:r>
                </w:p>
                <w:p w:rsidR="00CD4B1B" w:rsidRDefault="00084BD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 запрашивает сохранение введенных данных.</w:t>
                  </w:r>
                </w:p>
                <w:p w:rsidR="00CD4B1B" w:rsidRPr="00061E36" w:rsidRDefault="00084BDF" w:rsidP="00061E36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 подтверждает сохранение параметров</w:t>
                  </w:r>
                  <w:r w:rsidR="00061E36">
                    <w:rPr>
                      <w:rFonts w:ascii="Times New Roman" w:eastAsia="Times New Roman" w:hAnsi="Times New Roman" w:cs="Times New Roman"/>
                    </w:rPr>
                    <w:t xml:space="preserve"> и закрывает форму</w:t>
                  </w:r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Extensions</w:t>
                  </w:r>
                  <w:proofErr w:type="spellEnd"/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 закрывает форму без сохранения</w:t>
                  </w:r>
                </w:p>
                <w:p w:rsidR="00CD4B1B" w:rsidRDefault="00084BDF">
                  <w:pPr>
                    <w:numPr>
                      <w:ilvl w:val="1"/>
                      <w:numId w:val="3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 запрашивает подтверждение</w:t>
                  </w:r>
                </w:p>
                <w:p w:rsidR="00CD4B1B" w:rsidRDefault="00084BDF" w:rsidP="00061E36">
                  <w:pPr>
                    <w:numPr>
                      <w:ilvl w:val="1"/>
                      <w:numId w:val="3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 подтверждает закрытие формы</w:t>
                  </w:r>
                </w:p>
                <w:p w:rsidR="00061E36" w:rsidRPr="00061E36" w:rsidRDefault="00061E36" w:rsidP="00061E36">
                  <w:pPr>
                    <w:numPr>
                      <w:ilvl w:val="1"/>
                      <w:numId w:val="3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 закрывает форму.</w:t>
                  </w:r>
                </w:p>
                <w:p w:rsidR="00CD4B1B" w:rsidRDefault="00084BDF" w:rsidP="00084BDF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Данные о вакансии введены не корректно</w:t>
                  </w:r>
                </w:p>
                <w:p w:rsidR="00CD4B1B" w:rsidRDefault="00084BDF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 выводит сообщение о не корректно заполненных полях.</w:t>
                  </w:r>
                </w:p>
                <w:p w:rsidR="00CD4B1B" w:rsidRDefault="00084BDF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hanging="359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 возвращается к редактированию вакансии.</w:t>
                  </w:r>
                </w:p>
                <w:p w:rsidR="00CD4B1B" w:rsidRDefault="00CD4B1B">
                  <w:pPr>
                    <w:spacing w:after="0" w:line="240" w:lineRule="auto"/>
                  </w:pPr>
                  <w:bookmarkStart w:id="1" w:name="_GoBack"/>
                  <w:bookmarkEnd w:id="1"/>
                </w:p>
              </w:tc>
            </w:tr>
            <w:tr w:rsidR="00CD4B1B">
              <w:tc>
                <w:tcPr>
                  <w:tcW w:w="1873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084BDF">
                  <w:pPr>
                    <w:spacing w:after="0" w:line="240" w:lineRule="auto"/>
                    <w:ind w:left="-119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Comments</w:t>
                  </w:r>
                  <w:proofErr w:type="spellEnd"/>
                </w:p>
              </w:tc>
              <w:tc>
                <w:tcPr>
                  <w:tcW w:w="725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CD4B1B" w:rsidRDefault="00CD4B1B">
                  <w:pPr>
                    <w:spacing w:after="0" w:line="240" w:lineRule="auto"/>
                    <w:ind w:left="-119"/>
                  </w:pPr>
                </w:p>
              </w:tc>
            </w:tr>
          </w:tbl>
          <w:p w:rsidR="00CD4B1B" w:rsidRDefault="00CD4B1B">
            <w:pPr>
              <w:spacing w:after="0" w:line="240" w:lineRule="auto"/>
            </w:pPr>
          </w:p>
        </w:tc>
        <w:tc>
          <w:tcPr>
            <w:tcW w:w="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4B1B" w:rsidRDefault="00084BDF">
            <w:p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:rsidR="00CD4B1B" w:rsidRDefault="00084BDF">
      <w:pPr>
        <w:spacing w:after="240" w:line="240" w:lineRule="auto"/>
      </w:pPr>
      <w:r>
        <w:rPr>
          <w:rFonts w:ascii="Times New Roman" w:eastAsia="Times New Roman" w:hAnsi="Times New Roman" w:cs="Times New Roman"/>
        </w:rPr>
        <w:br/>
      </w:r>
    </w:p>
    <w:sectPr w:rsidR="00CD4B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BCD"/>
    <w:multiLevelType w:val="multilevel"/>
    <w:tmpl w:val="149ABA0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1768337C"/>
    <w:multiLevelType w:val="multilevel"/>
    <w:tmpl w:val="345281B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hint="default"/>
      </w:rPr>
    </w:lvl>
  </w:abstractNum>
  <w:abstractNum w:abstractNumId="2">
    <w:nsid w:val="5E5C36FB"/>
    <w:multiLevelType w:val="multilevel"/>
    <w:tmpl w:val="008C7C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4B1B"/>
    <w:rsid w:val="00061E36"/>
    <w:rsid w:val="00084BDF"/>
    <w:rsid w:val="003552E9"/>
    <w:rsid w:val="00C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061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06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>SPecialiST RePack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Tanchik</cp:lastModifiedBy>
  <cp:revision>4</cp:revision>
  <dcterms:created xsi:type="dcterms:W3CDTF">2015-02-27T11:28:00Z</dcterms:created>
  <dcterms:modified xsi:type="dcterms:W3CDTF">2015-03-01T15:22:00Z</dcterms:modified>
</cp:coreProperties>
</file>