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F448D" w14:textId="77777777" w:rsidR="00EA4D24" w:rsidRPr="00530993" w:rsidRDefault="001A02E2" w:rsidP="00530993">
      <w:pPr>
        <w:pStyle w:val="Titel"/>
        <w:rPr>
          <w:lang w:val="nl-NL"/>
        </w:rPr>
      </w:pPr>
      <w:r w:rsidRPr="00530993">
        <w:rPr>
          <w:lang w:val="nl-NL"/>
        </w:rPr>
        <w:t xml:space="preserve">ESA </w:t>
      </w:r>
      <w:proofErr w:type="spellStart"/>
      <w:r w:rsidRPr="00530993">
        <w:rPr>
          <w:lang w:val="nl-NL"/>
        </w:rPr>
        <w:t>plugin</w:t>
      </w:r>
      <w:proofErr w:type="spellEnd"/>
    </w:p>
    <w:p w14:paraId="5ED59296" w14:textId="176A12F4" w:rsidR="001A02E2" w:rsidRDefault="00D47C3A" w:rsidP="00D47C3A">
      <w:pPr>
        <w:pStyle w:val="Kop2"/>
        <w:rPr>
          <w:lang w:val="nl-NL"/>
        </w:rPr>
      </w:pPr>
      <w:r>
        <w:rPr>
          <w:lang w:val="nl-NL"/>
        </w:rPr>
        <w:t>Document info</w:t>
      </w:r>
    </w:p>
    <w:p w14:paraId="17D66840" w14:textId="6D89D095" w:rsidR="00D47C3A" w:rsidRDefault="00D47C3A">
      <w:pPr>
        <w:rPr>
          <w:lang w:val="nl-NL"/>
        </w:rPr>
      </w:pPr>
      <w:r>
        <w:rPr>
          <w:lang w:val="nl-NL"/>
        </w:rPr>
        <w:t xml:space="preserve">Auteur: Wilco Koorn, </w:t>
      </w:r>
      <w:proofErr w:type="spellStart"/>
      <w:r>
        <w:rPr>
          <w:lang w:val="nl-NL"/>
        </w:rPr>
        <w:t>Xebia</w:t>
      </w:r>
      <w:proofErr w:type="spellEnd"/>
      <w:r>
        <w:rPr>
          <w:lang w:val="nl-NL"/>
        </w:rPr>
        <w:t xml:space="preserve"> IT </w:t>
      </w:r>
      <w:proofErr w:type="spellStart"/>
      <w:r>
        <w:rPr>
          <w:lang w:val="nl-NL"/>
        </w:rPr>
        <w:t>architects</w:t>
      </w:r>
      <w:proofErr w:type="spellEnd"/>
    </w:p>
    <w:p w14:paraId="5B65DADA" w14:textId="7FEF0429" w:rsidR="00D47C3A" w:rsidRDefault="00D47C3A">
      <w:pPr>
        <w:rPr>
          <w:lang w:val="nl-NL"/>
        </w:rPr>
      </w:pPr>
      <w:r>
        <w:rPr>
          <w:lang w:val="nl-NL"/>
        </w:rPr>
        <w:t>Datum: 23 aug 2013</w:t>
      </w:r>
    </w:p>
    <w:p w14:paraId="0CE673A4" w14:textId="0F7F91D5" w:rsidR="00D47C3A" w:rsidRPr="00530993" w:rsidRDefault="00D47C3A">
      <w:pPr>
        <w:rPr>
          <w:lang w:val="nl-NL"/>
        </w:rPr>
      </w:pPr>
      <w:r>
        <w:rPr>
          <w:lang w:val="nl-NL"/>
        </w:rPr>
        <w:t>Status: Draft</w:t>
      </w:r>
    </w:p>
    <w:p w14:paraId="42657BA1" w14:textId="77777777" w:rsidR="00530993" w:rsidRDefault="00530993" w:rsidP="00530993">
      <w:pPr>
        <w:pStyle w:val="Kop1"/>
        <w:rPr>
          <w:lang w:val="nl-NL"/>
        </w:rPr>
      </w:pPr>
      <w:r>
        <w:rPr>
          <w:lang w:val="nl-NL"/>
        </w:rPr>
        <w:t>Informele Beschrijving</w:t>
      </w:r>
    </w:p>
    <w:p w14:paraId="4A44A1FC" w14:textId="77777777" w:rsidR="001A02E2" w:rsidRDefault="00530993">
      <w:pPr>
        <w:rPr>
          <w:lang w:val="nl-NL"/>
        </w:rPr>
      </w:pPr>
      <w:r w:rsidRPr="00530993">
        <w:rPr>
          <w:lang w:val="nl-NL"/>
        </w:rPr>
        <w:t xml:space="preserve">Omdat UWV </w:t>
      </w:r>
      <w:r>
        <w:rPr>
          <w:lang w:val="nl-NL"/>
        </w:rPr>
        <w:t xml:space="preserve">de met </w:t>
      </w:r>
      <w:proofErr w:type="spellStart"/>
      <w:r>
        <w:rPr>
          <w:lang w:val="nl-NL"/>
        </w:rPr>
        <w:t>BeInformed</w:t>
      </w:r>
      <w:proofErr w:type="spellEnd"/>
      <w:r>
        <w:rPr>
          <w:lang w:val="nl-NL"/>
        </w:rPr>
        <w:t xml:space="preserve"> gemaakte software aan moet leveren aan IBM via “ESA” (Eenduidige Software Aanlevering) moet UWV </w:t>
      </w:r>
      <w:proofErr w:type="spellStart"/>
      <w:r>
        <w:rPr>
          <w:lang w:val="nl-NL"/>
        </w:rPr>
        <w:t>BeInformed</w:t>
      </w:r>
      <w:proofErr w:type="spellEnd"/>
      <w:r>
        <w:rPr>
          <w:lang w:val="nl-NL"/>
        </w:rPr>
        <w:t xml:space="preserve"> project-</w:t>
      </w:r>
      <w:proofErr w:type="spellStart"/>
      <w:r>
        <w:rPr>
          <w:lang w:val="nl-NL"/>
        </w:rPr>
        <w:t>bundles</w:t>
      </w:r>
      <w:proofErr w:type="spellEnd"/>
      <w:r>
        <w:rPr>
          <w:lang w:val="nl-NL"/>
        </w:rPr>
        <w:t xml:space="preserve"> aanleveren in het ESA formaat en conform ESA naamgeving standaarden. Omdat dit geen out-of-the-box Deployit functionaliteit is moet er een Deployit </w:t>
      </w:r>
      <w:proofErr w:type="spellStart"/>
      <w:r>
        <w:rPr>
          <w:lang w:val="nl-NL"/>
        </w:rPr>
        <w:t>plugin</w:t>
      </w:r>
      <w:proofErr w:type="spellEnd"/>
      <w:r>
        <w:rPr>
          <w:lang w:val="nl-NL"/>
        </w:rPr>
        <w:t xml:space="preserve"> gemaakt worden die dit regelt. Dit document beschrijft deze </w:t>
      </w:r>
      <w:proofErr w:type="spellStart"/>
      <w:r>
        <w:rPr>
          <w:lang w:val="nl-NL"/>
        </w:rPr>
        <w:t>plugin</w:t>
      </w:r>
      <w:proofErr w:type="spellEnd"/>
      <w:r>
        <w:rPr>
          <w:lang w:val="nl-NL"/>
        </w:rPr>
        <w:t>.</w:t>
      </w:r>
    </w:p>
    <w:p w14:paraId="460719DD" w14:textId="77777777" w:rsidR="00530993" w:rsidRDefault="00530993">
      <w:pPr>
        <w:rPr>
          <w:lang w:val="nl-NL"/>
        </w:rPr>
      </w:pPr>
    </w:p>
    <w:p w14:paraId="1977FA8B" w14:textId="77777777" w:rsidR="00530993" w:rsidRDefault="00530993">
      <w:pPr>
        <w:rPr>
          <w:lang w:val="nl-NL"/>
        </w:rPr>
      </w:pPr>
      <w:r>
        <w:rPr>
          <w:lang w:val="nl-NL"/>
        </w:rPr>
        <w:t xml:space="preserve">De verwachting is dat </w:t>
      </w:r>
      <w:proofErr w:type="spellStart"/>
      <w:r>
        <w:rPr>
          <w:lang w:val="nl-NL"/>
        </w:rPr>
        <w:t>BeInformed</w:t>
      </w:r>
      <w:proofErr w:type="spellEnd"/>
      <w:r>
        <w:rPr>
          <w:lang w:val="nl-NL"/>
        </w:rPr>
        <w:t xml:space="preserve"> project-</w:t>
      </w:r>
      <w:proofErr w:type="spellStart"/>
      <w:r>
        <w:rPr>
          <w:lang w:val="nl-NL"/>
        </w:rPr>
        <w:t>bundles</w:t>
      </w:r>
      <w:proofErr w:type="spellEnd"/>
      <w:r>
        <w:rPr>
          <w:lang w:val="nl-NL"/>
        </w:rPr>
        <w:t xml:space="preserve"> op de ‘A’ en ‘P’ omgevingen met Deployit gedeployed gaan worden. Daarom moet het aan ESA aan te leveren pakket een file bevatten die direct in Deployit is te importeren: een zogenaamde ‘dar’ (Deployment </w:t>
      </w:r>
      <w:proofErr w:type="spellStart"/>
      <w:r>
        <w:rPr>
          <w:lang w:val="nl-NL"/>
        </w:rPr>
        <w:t>ARchive</w:t>
      </w:r>
      <w:proofErr w:type="spellEnd"/>
      <w:r>
        <w:rPr>
          <w:lang w:val="nl-NL"/>
        </w:rPr>
        <w:t xml:space="preserve">). </w:t>
      </w:r>
    </w:p>
    <w:p w14:paraId="2AD3765F" w14:textId="77777777" w:rsidR="00530993" w:rsidRDefault="00530993">
      <w:pPr>
        <w:rPr>
          <w:lang w:val="nl-NL"/>
        </w:rPr>
      </w:pPr>
    </w:p>
    <w:p w14:paraId="0D70E61E" w14:textId="77777777" w:rsidR="00530993" w:rsidRDefault="00530993">
      <w:pPr>
        <w:rPr>
          <w:lang w:val="nl-NL"/>
        </w:rPr>
      </w:pPr>
      <w:r>
        <w:rPr>
          <w:lang w:val="nl-NL"/>
        </w:rPr>
        <w:t>Figuur 1 bevat het conceptuele overzicht hoe een project-</w:t>
      </w:r>
      <w:proofErr w:type="spellStart"/>
      <w:r>
        <w:rPr>
          <w:lang w:val="nl-NL"/>
        </w:rPr>
        <w:t>bundle</w:t>
      </w:r>
      <w:proofErr w:type="spellEnd"/>
      <w:r>
        <w:rPr>
          <w:lang w:val="nl-NL"/>
        </w:rPr>
        <w:t xml:space="preserve"> aan ESA wordt aangeleverd.</w:t>
      </w:r>
      <w:r w:rsidR="008B5299">
        <w:rPr>
          <w:lang w:val="nl-NL"/>
        </w:rPr>
        <w:t xml:space="preserve"> Merk op dat dit wordt geïmplementeerd middels een deployment naar de </w:t>
      </w:r>
      <w:proofErr w:type="spellStart"/>
      <w:r w:rsidR="008B5299">
        <w:rPr>
          <w:lang w:val="nl-NL"/>
        </w:rPr>
        <w:t>dedicated</w:t>
      </w:r>
      <w:proofErr w:type="spellEnd"/>
      <w:r w:rsidR="008B5299">
        <w:rPr>
          <w:lang w:val="nl-NL"/>
        </w:rPr>
        <w:t xml:space="preserve"> ‘</w:t>
      </w:r>
      <w:proofErr w:type="spellStart"/>
      <w:r w:rsidR="008B5299">
        <w:rPr>
          <w:lang w:val="nl-NL"/>
        </w:rPr>
        <w:t>Esa</w:t>
      </w:r>
      <w:proofErr w:type="spellEnd"/>
      <w:r w:rsidR="008B5299">
        <w:rPr>
          <w:lang w:val="nl-NL"/>
        </w:rPr>
        <w:t>’ omgeving.</w:t>
      </w:r>
    </w:p>
    <w:p w14:paraId="3F38CAF0" w14:textId="77777777" w:rsidR="00540FBD" w:rsidRDefault="00540FBD">
      <w:pPr>
        <w:rPr>
          <w:lang w:val="nl-NL"/>
        </w:rPr>
      </w:pPr>
    </w:p>
    <w:p w14:paraId="00CE4251" w14:textId="77777777" w:rsidR="008B5299" w:rsidRDefault="008B5299">
      <w:pPr>
        <w:rPr>
          <w:lang w:val="nl-NL"/>
        </w:rPr>
      </w:pPr>
      <w:r>
        <w:rPr>
          <w:noProof/>
        </w:rPr>
        <w:drawing>
          <wp:inline distT="0" distB="0" distL="0" distR="0" wp14:anchorId="477BF8C9" wp14:editId="7A04247D">
            <wp:extent cx="3884295" cy="2426292"/>
            <wp:effectExtent l="0" t="0" r="1905" b="1270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23 at 1.59.37 PM.png"/>
                    <pic:cNvPicPr/>
                  </pic:nvPicPr>
                  <pic:blipFill>
                    <a:blip r:embed="rId6">
                      <a:extLst>
                        <a:ext uri="{28A0092B-C50C-407E-A947-70E740481C1C}">
                          <a14:useLocalDpi xmlns:a14="http://schemas.microsoft.com/office/drawing/2010/main" val="0"/>
                        </a:ext>
                      </a:extLst>
                    </a:blip>
                    <a:stretch>
                      <a:fillRect/>
                    </a:stretch>
                  </pic:blipFill>
                  <pic:spPr>
                    <a:xfrm>
                      <a:off x="0" y="0"/>
                      <a:ext cx="3884295" cy="2426292"/>
                    </a:xfrm>
                    <a:prstGeom prst="rect">
                      <a:avLst/>
                    </a:prstGeom>
                  </pic:spPr>
                </pic:pic>
              </a:graphicData>
            </a:graphic>
          </wp:inline>
        </w:drawing>
      </w:r>
    </w:p>
    <w:p w14:paraId="03D2CAD6" w14:textId="77777777" w:rsidR="00540FBD" w:rsidRDefault="00540FBD">
      <w:pPr>
        <w:rPr>
          <w:lang w:val="nl-NL"/>
        </w:rPr>
      </w:pPr>
      <w:r w:rsidRPr="008B5299">
        <w:rPr>
          <w:b/>
          <w:lang w:val="nl-NL"/>
        </w:rPr>
        <w:t>Figuur 1.</w:t>
      </w:r>
      <w:r>
        <w:rPr>
          <w:lang w:val="nl-NL"/>
        </w:rPr>
        <w:t xml:space="preserve"> Overzicht van deployments </w:t>
      </w:r>
      <w:r w:rsidR="008B5299">
        <w:rPr>
          <w:lang w:val="nl-NL"/>
        </w:rPr>
        <w:t>met tussentijdse oplevering aan ESA.</w:t>
      </w:r>
    </w:p>
    <w:p w14:paraId="48BC2A11" w14:textId="77777777" w:rsidR="008B5299" w:rsidRDefault="008B5299">
      <w:pPr>
        <w:rPr>
          <w:lang w:val="nl-NL"/>
        </w:rPr>
      </w:pPr>
    </w:p>
    <w:p w14:paraId="75A6A798" w14:textId="1B7F12B6" w:rsidR="008B5299" w:rsidRDefault="00E86B46">
      <w:pPr>
        <w:rPr>
          <w:lang w:val="nl-NL"/>
        </w:rPr>
      </w:pPr>
      <w:r>
        <w:rPr>
          <w:lang w:val="nl-NL"/>
        </w:rPr>
        <w:t>D</w:t>
      </w:r>
      <w:r w:rsidR="008B5299">
        <w:rPr>
          <w:lang w:val="nl-NL"/>
        </w:rPr>
        <w:t>e project-</w:t>
      </w:r>
      <w:proofErr w:type="spellStart"/>
      <w:r w:rsidR="008B5299">
        <w:rPr>
          <w:lang w:val="nl-NL"/>
        </w:rPr>
        <w:t>bundle</w:t>
      </w:r>
      <w:proofErr w:type="spellEnd"/>
      <w:r w:rsidR="008B5299">
        <w:rPr>
          <w:lang w:val="nl-NL"/>
        </w:rPr>
        <w:t xml:space="preserve"> </w:t>
      </w:r>
      <w:r>
        <w:rPr>
          <w:lang w:val="nl-NL"/>
        </w:rPr>
        <w:t xml:space="preserve">wordt via een ‘dar’ file geïmporteerd in eerste Deployit instantie (links in Figuur 1) in stap -1-. Nu kan er vanuit de Deployit GUI gedeployed worden naar de Deployit Environments </w:t>
      </w:r>
      <w:r w:rsidR="008B5299">
        <w:rPr>
          <w:lang w:val="nl-NL"/>
        </w:rPr>
        <w:t>‘O’</w:t>
      </w:r>
      <w:r>
        <w:rPr>
          <w:lang w:val="nl-NL"/>
        </w:rPr>
        <w:t xml:space="preserve"> in stap -2- en </w:t>
      </w:r>
      <w:proofErr w:type="spellStart"/>
      <w:r>
        <w:rPr>
          <w:lang w:val="nl-NL"/>
        </w:rPr>
        <w:t>‘T</w:t>
      </w:r>
      <w:proofErr w:type="spellEnd"/>
      <w:r>
        <w:rPr>
          <w:lang w:val="nl-NL"/>
        </w:rPr>
        <w:t>’ in stap -3-.</w:t>
      </w:r>
      <w:r w:rsidR="008B5299">
        <w:rPr>
          <w:lang w:val="nl-NL"/>
        </w:rPr>
        <w:t xml:space="preserve"> </w:t>
      </w:r>
      <w:r>
        <w:rPr>
          <w:lang w:val="nl-NL"/>
        </w:rPr>
        <w:t xml:space="preserve">Voor oplevering naar ESA </w:t>
      </w:r>
      <w:proofErr w:type="spellStart"/>
      <w:r>
        <w:rPr>
          <w:lang w:val="nl-NL"/>
        </w:rPr>
        <w:t>deployed</w:t>
      </w:r>
      <w:proofErr w:type="spellEnd"/>
      <w:r>
        <w:rPr>
          <w:lang w:val="nl-NL"/>
        </w:rPr>
        <w:t xml:space="preserve"> men in de Deployit GUI naar de ‘</w:t>
      </w:r>
      <w:proofErr w:type="spellStart"/>
      <w:r>
        <w:rPr>
          <w:lang w:val="nl-NL"/>
        </w:rPr>
        <w:t>Esa</w:t>
      </w:r>
      <w:proofErr w:type="spellEnd"/>
      <w:r>
        <w:rPr>
          <w:lang w:val="nl-NL"/>
        </w:rPr>
        <w:t>’ Environment in stap -4-</w:t>
      </w:r>
      <w:r w:rsidR="008B5299">
        <w:rPr>
          <w:lang w:val="nl-NL"/>
        </w:rPr>
        <w:t xml:space="preserve">. De </w:t>
      </w:r>
      <w:proofErr w:type="spellStart"/>
      <w:r w:rsidR="008B5299">
        <w:rPr>
          <w:lang w:val="nl-NL"/>
        </w:rPr>
        <w:t>Esa</w:t>
      </w:r>
      <w:proofErr w:type="spellEnd"/>
      <w:r w:rsidR="008B5299">
        <w:rPr>
          <w:lang w:val="nl-NL"/>
        </w:rPr>
        <w:t xml:space="preserve"> </w:t>
      </w:r>
      <w:proofErr w:type="spellStart"/>
      <w:r w:rsidR="008B5299">
        <w:rPr>
          <w:lang w:val="nl-NL"/>
        </w:rPr>
        <w:t>plugin</w:t>
      </w:r>
      <w:proofErr w:type="spellEnd"/>
      <w:r w:rsidR="008B5299">
        <w:rPr>
          <w:lang w:val="nl-NL"/>
        </w:rPr>
        <w:t xml:space="preserve"> zorgt dat het bestand dat naar de ESA server </w:t>
      </w:r>
      <w:r>
        <w:rPr>
          <w:lang w:val="nl-NL"/>
        </w:rPr>
        <w:t xml:space="preserve">(onderin Figuur 1) </w:t>
      </w:r>
      <w:r w:rsidR="008B5299">
        <w:rPr>
          <w:lang w:val="nl-NL"/>
        </w:rPr>
        <w:t xml:space="preserve">wordt gekopieerd in ESA formaat is en aan de ESA standaarden voldoet. </w:t>
      </w:r>
    </w:p>
    <w:p w14:paraId="157875DF" w14:textId="01C68A7F" w:rsidR="008B5299" w:rsidRDefault="008B5299">
      <w:pPr>
        <w:rPr>
          <w:lang w:val="nl-NL"/>
        </w:rPr>
      </w:pPr>
      <w:r>
        <w:rPr>
          <w:lang w:val="nl-NL"/>
        </w:rPr>
        <w:t xml:space="preserve">Vervolgens pakt een TAB-er het ESA bestand op, pakt het uit, treft een ‘dar’ file aan die direct weer in de tweede Deployit instantie </w:t>
      </w:r>
      <w:r w:rsidR="00E86B46">
        <w:rPr>
          <w:lang w:val="nl-NL"/>
        </w:rPr>
        <w:t xml:space="preserve">(rechts in Figuur 1) </w:t>
      </w:r>
      <w:r>
        <w:rPr>
          <w:lang w:val="nl-NL"/>
        </w:rPr>
        <w:t xml:space="preserve">kan worden </w:t>
      </w:r>
      <w:r>
        <w:rPr>
          <w:lang w:val="nl-NL"/>
        </w:rPr>
        <w:lastRenderedPageBreak/>
        <w:t>geïmporteerd</w:t>
      </w:r>
      <w:r w:rsidR="00E86B46">
        <w:rPr>
          <w:lang w:val="nl-NL"/>
        </w:rPr>
        <w:t xml:space="preserve"> in stap -5-</w:t>
      </w:r>
      <w:r>
        <w:rPr>
          <w:lang w:val="nl-NL"/>
        </w:rPr>
        <w:t>. Nadat dit gebeurd is kan de project-</w:t>
      </w:r>
      <w:proofErr w:type="spellStart"/>
      <w:r>
        <w:rPr>
          <w:lang w:val="nl-NL"/>
        </w:rPr>
        <w:t>bundle</w:t>
      </w:r>
      <w:proofErr w:type="spellEnd"/>
      <w:r>
        <w:rPr>
          <w:lang w:val="nl-NL"/>
        </w:rPr>
        <w:t xml:space="preserve"> op ‘A’ of ‘P’ worden gedeployed</w:t>
      </w:r>
      <w:r w:rsidR="00E86B46">
        <w:rPr>
          <w:lang w:val="nl-NL"/>
        </w:rPr>
        <w:t xml:space="preserve"> middels de GUI van de tweede Deployit instanti</w:t>
      </w:r>
      <w:bookmarkStart w:id="0" w:name="_GoBack"/>
      <w:bookmarkEnd w:id="0"/>
      <w:r w:rsidR="00E86B46">
        <w:rPr>
          <w:lang w:val="nl-NL"/>
        </w:rPr>
        <w:t>e in stap -6- respectievelijk -7</w:t>
      </w:r>
      <w:r>
        <w:rPr>
          <w:lang w:val="nl-NL"/>
        </w:rPr>
        <w:t>.</w:t>
      </w:r>
    </w:p>
    <w:p w14:paraId="494EA508" w14:textId="2362AA29" w:rsidR="008B5299" w:rsidRDefault="00694113">
      <w:pPr>
        <w:rPr>
          <w:lang w:val="nl-NL"/>
        </w:rPr>
      </w:pPr>
      <w:r>
        <w:rPr>
          <w:lang w:val="nl-NL"/>
        </w:rPr>
        <w:t xml:space="preserve">Merk op dat de dar file die geïmporteerd wordt in stap -5- gelijk is aan de dar die geïmporteerd wordt in stap -1-. Deze gelijkheid wordt door de ESA </w:t>
      </w:r>
      <w:proofErr w:type="spellStart"/>
      <w:r>
        <w:rPr>
          <w:lang w:val="nl-NL"/>
        </w:rPr>
        <w:t>plugin</w:t>
      </w:r>
      <w:proofErr w:type="spellEnd"/>
      <w:r>
        <w:rPr>
          <w:lang w:val="nl-NL"/>
        </w:rPr>
        <w:t xml:space="preserve"> gegarandeerd.</w:t>
      </w:r>
    </w:p>
    <w:p w14:paraId="691E0682" w14:textId="77777777" w:rsidR="008B5299" w:rsidRDefault="008B5299">
      <w:pPr>
        <w:rPr>
          <w:lang w:val="nl-NL"/>
        </w:rPr>
      </w:pPr>
    </w:p>
    <w:p w14:paraId="3FECAAEE" w14:textId="77777777" w:rsidR="008B5299" w:rsidRDefault="00DD1590" w:rsidP="00DD1590">
      <w:pPr>
        <w:pStyle w:val="Kop1"/>
        <w:rPr>
          <w:lang w:val="nl-NL"/>
        </w:rPr>
      </w:pPr>
      <w:r>
        <w:rPr>
          <w:lang w:val="nl-NL"/>
        </w:rPr>
        <w:t>Object types</w:t>
      </w:r>
    </w:p>
    <w:p w14:paraId="7566300B" w14:textId="77777777" w:rsidR="00DD1590" w:rsidRDefault="00DD1590">
      <w:pPr>
        <w:rPr>
          <w:lang w:val="nl-NL"/>
        </w:rPr>
      </w:pPr>
      <w:r>
        <w:rPr>
          <w:lang w:val="nl-NL"/>
        </w:rPr>
        <w:t xml:space="preserve">In de ESA </w:t>
      </w:r>
      <w:proofErr w:type="spellStart"/>
      <w:r>
        <w:rPr>
          <w:lang w:val="nl-NL"/>
        </w:rPr>
        <w:t>plugin</w:t>
      </w:r>
      <w:proofErr w:type="spellEnd"/>
      <w:r>
        <w:rPr>
          <w:lang w:val="nl-NL"/>
        </w:rPr>
        <w:t xml:space="preserve"> zijn de volgende object types gedefinieerd. Deze worden hieronder uitgebreid besproken.</w:t>
      </w:r>
    </w:p>
    <w:p w14:paraId="6C4E100D" w14:textId="77777777" w:rsidR="00DD1590" w:rsidRDefault="00DD1590">
      <w:pPr>
        <w:rPr>
          <w:lang w:val="nl-NL"/>
        </w:rPr>
      </w:pPr>
    </w:p>
    <w:tbl>
      <w:tblPr>
        <w:tblStyle w:val="Tabelraster"/>
        <w:tblW w:w="0" w:type="auto"/>
        <w:tblLook w:val="04A0" w:firstRow="1" w:lastRow="0" w:firstColumn="1" w:lastColumn="0" w:noHBand="0" w:noVBand="1"/>
      </w:tblPr>
      <w:tblGrid>
        <w:gridCol w:w="3068"/>
        <w:gridCol w:w="3069"/>
        <w:gridCol w:w="3069"/>
      </w:tblGrid>
      <w:tr w:rsidR="00DD1590" w14:paraId="70F0B12B" w14:textId="77777777" w:rsidTr="00DD1590">
        <w:tc>
          <w:tcPr>
            <w:tcW w:w="3068" w:type="dxa"/>
          </w:tcPr>
          <w:p w14:paraId="09CABEE2" w14:textId="77777777" w:rsidR="00DD1590" w:rsidRPr="00DD1590" w:rsidRDefault="00DD1590" w:rsidP="00DD1590">
            <w:pPr>
              <w:rPr>
                <w:b/>
                <w:lang w:val="nl-NL"/>
              </w:rPr>
            </w:pPr>
            <w:proofErr w:type="spellStart"/>
            <w:r w:rsidRPr="00DD1590">
              <w:rPr>
                <w:b/>
                <w:lang w:val="nl-NL"/>
              </w:rPr>
              <w:t>Deployable</w:t>
            </w:r>
            <w:proofErr w:type="spellEnd"/>
          </w:p>
        </w:tc>
        <w:tc>
          <w:tcPr>
            <w:tcW w:w="3069" w:type="dxa"/>
          </w:tcPr>
          <w:p w14:paraId="420996D4" w14:textId="77777777" w:rsidR="00DD1590" w:rsidRPr="00DD1590" w:rsidRDefault="00DD1590">
            <w:pPr>
              <w:rPr>
                <w:b/>
                <w:lang w:val="nl-NL"/>
              </w:rPr>
            </w:pPr>
            <w:r w:rsidRPr="00DD1590">
              <w:rPr>
                <w:b/>
                <w:lang w:val="nl-NL"/>
              </w:rPr>
              <w:t>Container</w:t>
            </w:r>
          </w:p>
        </w:tc>
        <w:tc>
          <w:tcPr>
            <w:tcW w:w="3069" w:type="dxa"/>
          </w:tcPr>
          <w:p w14:paraId="04EC1BBC" w14:textId="77777777" w:rsidR="00DD1590" w:rsidRPr="00DD1590" w:rsidRDefault="00DD1590">
            <w:pPr>
              <w:rPr>
                <w:b/>
                <w:lang w:val="nl-NL"/>
              </w:rPr>
            </w:pPr>
            <w:proofErr w:type="spellStart"/>
            <w:r w:rsidRPr="00DD1590">
              <w:rPr>
                <w:b/>
                <w:lang w:val="nl-NL"/>
              </w:rPr>
              <w:t>Deployed</w:t>
            </w:r>
            <w:proofErr w:type="spellEnd"/>
          </w:p>
        </w:tc>
      </w:tr>
      <w:tr w:rsidR="00DD1590" w14:paraId="278C67F0" w14:textId="77777777" w:rsidTr="00DD1590">
        <w:tc>
          <w:tcPr>
            <w:tcW w:w="3068" w:type="dxa"/>
          </w:tcPr>
          <w:p w14:paraId="5CC9AF76" w14:textId="77777777" w:rsidR="00DD1590" w:rsidRPr="00DD1590" w:rsidRDefault="00DD1590">
            <w:pPr>
              <w:rPr>
                <w:lang w:val="nl-NL"/>
              </w:rPr>
            </w:pPr>
            <w:proofErr w:type="spellStart"/>
            <w:proofErr w:type="gramStart"/>
            <w:r w:rsidRPr="00DD1590">
              <w:rPr>
                <w:iCs/>
              </w:rPr>
              <w:t>bi.projectbundle</w:t>
            </w:r>
            <w:proofErr w:type="spellEnd"/>
            <w:proofErr w:type="gramEnd"/>
          </w:p>
        </w:tc>
        <w:tc>
          <w:tcPr>
            <w:tcW w:w="3069" w:type="dxa"/>
          </w:tcPr>
          <w:p w14:paraId="405D30FC" w14:textId="77777777" w:rsidR="00DD1590" w:rsidRPr="00DD1590" w:rsidRDefault="00DD1590">
            <w:pPr>
              <w:rPr>
                <w:lang w:val="nl-NL"/>
              </w:rPr>
            </w:pPr>
            <w:proofErr w:type="spellStart"/>
            <w:proofErr w:type="gramStart"/>
            <w:r w:rsidRPr="00DD1590">
              <w:rPr>
                <w:iCs/>
              </w:rPr>
              <w:t>uwv.esaclient</w:t>
            </w:r>
            <w:proofErr w:type="spellEnd"/>
            <w:proofErr w:type="gramEnd"/>
          </w:p>
        </w:tc>
        <w:tc>
          <w:tcPr>
            <w:tcW w:w="3069" w:type="dxa"/>
          </w:tcPr>
          <w:p w14:paraId="522D1BB2" w14:textId="77777777" w:rsidR="00DD1590" w:rsidRDefault="00DD1590">
            <w:pPr>
              <w:rPr>
                <w:lang w:val="nl-NL"/>
              </w:rPr>
            </w:pPr>
            <w:proofErr w:type="spellStart"/>
            <w:proofErr w:type="gramStart"/>
            <w:r w:rsidRPr="00DD1590">
              <w:rPr>
                <w:iCs/>
              </w:rPr>
              <w:t>uwv.copiedprojectbundle</w:t>
            </w:r>
            <w:proofErr w:type="spellEnd"/>
            <w:proofErr w:type="gramEnd"/>
          </w:p>
        </w:tc>
      </w:tr>
    </w:tbl>
    <w:p w14:paraId="507C27B8" w14:textId="77777777" w:rsidR="00DD1590" w:rsidRDefault="00DD1590">
      <w:pPr>
        <w:rPr>
          <w:lang w:val="nl-NL"/>
        </w:rPr>
      </w:pPr>
      <w:r w:rsidRPr="00DD1590">
        <w:rPr>
          <w:b/>
          <w:lang w:val="nl-NL"/>
        </w:rPr>
        <w:t>Tabel 1.</w:t>
      </w:r>
      <w:r>
        <w:rPr>
          <w:lang w:val="nl-NL"/>
        </w:rPr>
        <w:t xml:space="preserve">  Overzicht van object types in de ESA </w:t>
      </w:r>
      <w:proofErr w:type="spellStart"/>
      <w:r>
        <w:rPr>
          <w:lang w:val="nl-NL"/>
        </w:rPr>
        <w:t>plugin</w:t>
      </w:r>
      <w:proofErr w:type="spellEnd"/>
      <w:r>
        <w:rPr>
          <w:lang w:val="nl-NL"/>
        </w:rPr>
        <w:t>.</w:t>
      </w:r>
    </w:p>
    <w:p w14:paraId="460CAD43" w14:textId="77777777" w:rsidR="00DD1590" w:rsidRDefault="00DD1590">
      <w:pPr>
        <w:rPr>
          <w:lang w:val="nl-NL"/>
        </w:rPr>
      </w:pPr>
    </w:p>
    <w:p w14:paraId="6F5FC0FF" w14:textId="77777777" w:rsidR="00DD1590" w:rsidRDefault="00DD1590">
      <w:pPr>
        <w:rPr>
          <w:lang w:val="nl-NL"/>
        </w:rPr>
      </w:pPr>
    </w:p>
    <w:p w14:paraId="0BAE7E19" w14:textId="6028CD7A" w:rsidR="007607CA" w:rsidRDefault="007607CA" w:rsidP="007607CA">
      <w:pPr>
        <w:pStyle w:val="Kop2"/>
        <w:rPr>
          <w:lang w:val="nl-NL"/>
        </w:rPr>
      </w:pPr>
      <w:r>
        <w:rPr>
          <w:lang w:val="nl-NL"/>
        </w:rPr>
        <w:t>Hulp types</w:t>
      </w:r>
    </w:p>
    <w:p w14:paraId="40282BE5" w14:textId="185FA0A2" w:rsidR="007607CA" w:rsidRDefault="007607CA">
      <w:pPr>
        <w:rPr>
          <w:lang w:val="nl-NL"/>
        </w:rPr>
      </w:pPr>
      <w:r>
        <w:rPr>
          <w:lang w:val="nl-NL"/>
        </w:rPr>
        <w:t xml:space="preserve">De ESA </w:t>
      </w:r>
      <w:proofErr w:type="spellStart"/>
      <w:r>
        <w:rPr>
          <w:lang w:val="nl-NL"/>
        </w:rPr>
        <w:t>plugin</w:t>
      </w:r>
      <w:proofErr w:type="spellEnd"/>
      <w:r>
        <w:rPr>
          <w:lang w:val="nl-NL"/>
        </w:rPr>
        <w:t xml:space="preserve"> kent een hulp object type. Ook deze wordt hieronder nader besproken.</w:t>
      </w:r>
    </w:p>
    <w:p w14:paraId="40D12A34" w14:textId="77777777" w:rsidR="00A1111D" w:rsidRDefault="00A1111D">
      <w:pPr>
        <w:rPr>
          <w:lang w:val="nl-NL"/>
        </w:rPr>
      </w:pPr>
    </w:p>
    <w:tbl>
      <w:tblPr>
        <w:tblStyle w:val="Tabelraster"/>
        <w:tblW w:w="0" w:type="auto"/>
        <w:tblLook w:val="04A0" w:firstRow="1" w:lastRow="0" w:firstColumn="1" w:lastColumn="0" w:noHBand="0" w:noVBand="1"/>
      </w:tblPr>
      <w:tblGrid>
        <w:gridCol w:w="3652"/>
        <w:gridCol w:w="5554"/>
      </w:tblGrid>
      <w:tr w:rsidR="00A1111D" w14:paraId="3D1DBE67" w14:textId="77777777" w:rsidTr="00A1111D">
        <w:tc>
          <w:tcPr>
            <w:tcW w:w="3652" w:type="dxa"/>
          </w:tcPr>
          <w:p w14:paraId="67A1DE27" w14:textId="0E077F47" w:rsidR="00A1111D" w:rsidRPr="00A1111D" w:rsidRDefault="00A1111D">
            <w:pPr>
              <w:rPr>
                <w:b/>
                <w:lang w:val="nl-NL"/>
              </w:rPr>
            </w:pPr>
            <w:r w:rsidRPr="00A1111D">
              <w:rPr>
                <w:b/>
                <w:lang w:val="nl-NL"/>
              </w:rPr>
              <w:t>Hulp type</w:t>
            </w:r>
          </w:p>
        </w:tc>
        <w:tc>
          <w:tcPr>
            <w:tcW w:w="5554" w:type="dxa"/>
          </w:tcPr>
          <w:p w14:paraId="47D47873" w14:textId="50AA7C24" w:rsidR="00A1111D" w:rsidRPr="00A1111D" w:rsidRDefault="00A1111D">
            <w:pPr>
              <w:rPr>
                <w:b/>
                <w:lang w:val="nl-NL"/>
              </w:rPr>
            </w:pPr>
            <w:r w:rsidRPr="00A1111D">
              <w:rPr>
                <w:b/>
                <w:lang w:val="nl-NL"/>
              </w:rPr>
              <w:t>Rol</w:t>
            </w:r>
          </w:p>
        </w:tc>
      </w:tr>
      <w:tr w:rsidR="00A1111D" w14:paraId="1B653D1C" w14:textId="77777777" w:rsidTr="00A1111D">
        <w:tc>
          <w:tcPr>
            <w:tcW w:w="3652" w:type="dxa"/>
          </w:tcPr>
          <w:p w14:paraId="391E3B1A" w14:textId="792D4B6D" w:rsidR="00A1111D" w:rsidRPr="00A1111D" w:rsidRDefault="00A1111D">
            <w:pPr>
              <w:rPr>
                <w:lang w:val="nl-NL"/>
              </w:rPr>
            </w:pPr>
            <w:proofErr w:type="spellStart"/>
            <w:proofErr w:type="gramStart"/>
            <w:r w:rsidRPr="00A1111D">
              <w:rPr>
                <w:iCs/>
              </w:rPr>
              <w:t>esa.AbstractCopiedProjectBundle</w:t>
            </w:r>
            <w:proofErr w:type="spellEnd"/>
            <w:proofErr w:type="gramEnd"/>
          </w:p>
        </w:tc>
        <w:tc>
          <w:tcPr>
            <w:tcW w:w="5554" w:type="dxa"/>
          </w:tcPr>
          <w:p w14:paraId="57CE2B70" w14:textId="6E6A52BC" w:rsidR="00A1111D" w:rsidRDefault="00A1111D">
            <w:pPr>
              <w:rPr>
                <w:lang w:val="nl-NL"/>
              </w:rPr>
            </w:pPr>
            <w:r>
              <w:rPr>
                <w:lang w:val="nl-NL"/>
              </w:rPr>
              <w:t>Basis voor ‘</w:t>
            </w:r>
            <w:proofErr w:type="spellStart"/>
            <w:r>
              <w:rPr>
                <w:lang w:val="nl-NL"/>
              </w:rPr>
              <w:t>uwv.copiedProjectBundle</w:t>
            </w:r>
            <w:proofErr w:type="spellEnd"/>
            <w:r>
              <w:rPr>
                <w:lang w:val="nl-NL"/>
              </w:rPr>
              <w:t>’ zonder enig deployment gedrag</w:t>
            </w:r>
          </w:p>
        </w:tc>
      </w:tr>
    </w:tbl>
    <w:p w14:paraId="7B63332A" w14:textId="293C5320" w:rsidR="00A1111D" w:rsidRDefault="00A1111D" w:rsidP="00A1111D">
      <w:pPr>
        <w:rPr>
          <w:lang w:val="nl-NL"/>
        </w:rPr>
      </w:pPr>
      <w:r>
        <w:rPr>
          <w:b/>
          <w:lang w:val="nl-NL"/>
        </w:rPr>
        <w:t>Tabel 2</w:t>
      </w:r>
      <w:r w:rsidRPr="00DD1590">
        <w:rPr>
          <w:b/>
          <w:lang w:val="nl-NL"/>
        </w:rPr>
        <w:t>.</w:t>
      </w:r>
      <w:r>
        <w:rPr>
          <w:lang w:val="nl-NL"/>
        </w:rPr>
        <w:t xml:space="preserve">  Overzicht van hulp types in de ESA </w:t>
      </w:r>
      <w:proofErr w:type="spellStart"/>
      <w:r>
        <w:rPr>
          <w:lang w:val="nl-NL"/>
        </w:rPr>
        <w:t>plugin</w:t>
      </w:r>
      <w:proofErr w:type="spellEnd"/>
      <w:r>
        <w:rPr>
          <w:lang w:val="nl-NL"/>
        </w:rPr>
        <w:t>.</w:t>
      </w:r>
    </w:p>
    <w:p w14:paraId="0A4DCAE5" w14:textId="77777777" w:rsidR="00A1111D" w:rsidRDefault="00A1111D" w:rsidP="00A1111D">
      <w:pPr>
        <w:rPr>
          <w:lang w:val="nl-NL"/>
        </w:rPr>
      </w:pPr>
    </w:p>
    <w:p w14:paraId="656D659E" w14:textId="26419DAB" w:rsidR="00A1111D" w:rsidRDefault="00A1111D" w:rsidP="00A1111D">
      <w:pPr>
        <w:pStyle w:val="Kop1"/>
        <w:rPr>
          <w:lang w:val="nl-NL"/>
        </w:rPr>
      </w:pPr>
      <w:r>
        <w:rPr>
          <w:lang w:val="nl-NL"/>
        </w:rPr>
        <w:t>GUI</w:t>
      </w:r>
    </w:p>
    <w:p w14:paraId="30E0419B" w14:textId="26E9E785" w:rsidR="00A1111D" w:rsidRDefault="00A1111D" w:rsidP="00A1111D">
      <w:pPr>
        <w:rPr>
          <w:lang w:val="nl-NL"/>
        </w:rPr>
      </w:pPr>
      <w:r>
        <w:rPr>
          <w:lang w:val="nl-NL"/>
        </w:rPr>
        <w:t xml:space="preserve">Na het </w:t>
      </w:r>
      <w:proofErr w:type="spellStart"/>
      <w:r>
        <w:rPr>
          <w:lang w:val="nl-NL"/>
        </w:rPr>
        <w:t>creeren</w:t>
      </w:r>
      <w:proofErr w:type="spellEnd"/>
      <w:r>
        <w:rPr>
          <w:lang w:val="nl-NL"/>
        </w:rPr>
        <w:t xml:space="preserve"> van een ‘</w:t>
      </w:r>
      <w:proofErr w:type="spellStart"/>
      <w:r>
        <w:rPr>
          <w:lang w:val="nl-NL"/>
        </w:rPr>
        <w:t>uwv.esaclient</w:t>
      </w:r>
      <w:proofErr w:type="spellEnd"/>
      <w:r>
        <w:rPr>
          <w:lang w:val="nl-NL"/>
        </w:rPr>
        <w:t>’ en het plaatsen daarvan in een Environment genaamd ESA kunnen we een project-</w:t>
      </w:r>
      <w:proofErr w:type="spellStart"/>
      <w:r>
        <w:rPr>
          <w:lang w:val="nl-NL"/>
        </w:rPr>
        <w:t>bundle</w:t>
      </w:r>
      <w:proofErr w:type="spellEnd"/>
      <w:r>
        <w:rPr>
          <w:lang w:val="nl-NL"/>
        </w:rPr>
        <w:t xml:space="preserve"> naar de </w:t>
      </w:r>
      <w:proofErr w:type="spellStart"/>
      <w:r>
        <w:rPr>
          <w:lang w:val="nl-NL"/>
        </w:rPr>
        <w:t>esaclient</w:t>
      </w:r>
      <w:proofErr w:type="spellEnd"/>
      <w:r>
        <w:rPr>
          <w:lang w:val="nl-NL"/>
        </w:rPr>
        <w:t xml:space="preserve"> deployen in de GUI. De ESA </w:t>
      </w:r>
      <w:proofErr w:type="spellStart"/>
      <w:r>
        <w:rPr>
          <w:lang w:val="nl-NL"/>
        </w:rPr>
        <w:t>plugin</w:t>
      </w:r>
      <w:proofErr w:type="spellEnd"/>
      <w:r>
        <w:rPr>
          <w:lang w:val="nl-NL"/>
        </w:rPr>
        <w:t xml:space="preserve"> genereert dan een Step die het uiteindelijke werk zal doen (export van een dar, verpakken in een ESA opleverformaat en ftp-en naar de ESA server).</w:t>
      </w:r>
    </w:p>
    <w:p w14:paraId="4CAD1420" w14:textId="77777777" w:rsidR="00A1111D" w:rsidRDefault="00A1111D" w:rsidP="00A1111D">
      <w:pPr>
        <w:rPr>
          <w:lang w:val="nl-NL"/>
        </w:rPr>
      </w:pPr>
    </w:p>
    <w:p w14:paraId="76638F43" w14:textId="647BF526" w:rsidR="00A1111D" w:rsidRDefault="00A1111D" w:rsidP="00A1111D">
      <w:pPr>
        <w:rPr>
          <w:lang w:val="nl-NL"/>
        </w:rPr>
      </w:pPr>
      <w:r>
        <w:rPr>
          <w:lang w:val="nl-NL"/>
        </w:rPr>
        <w:t>In de GUI ziet een dergelijke deployment er zo uit:</w:t>
      </w:r>
    </w:p>
    <w:p w14:paraId="02789DBB" w14:textId="77777777" w:rsidR="00A1111D" w:rsidRDefault="00A1111D" w:rsidP="00A1111D">
      <w:pPr>
        <w:rPr>
          <w:lang w:val="nl-NL"/>
        </w:rPr>
      </w:pPr>
    </w:p>
    <w:p w14:paraId="6847CA20" w14:textId="285F680F" w:rsidR="00A1111D" w:rsidRDefault="00A1111D" w:rsidP="00A1111D">
      <w:pPr>
        <w:rPr>
          <w:lang w:val="nl-NL"/>
        </w:rPr>
      </w:pPr>
      <w:r>
        <w:rPr>
          <w:noProof/>
        </w:rPr>
        <w:drawing>
          <wp:inline distT="0" distB="0" distL="0" distR="0" wp14:anchorId="6F27CCD5" wp14:editId="36B615AD">
            <wp:extent cx="4243056" cy="164274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23 at 2.27.27 PM.png"/>
                    <pic:cNvPicPr/>
                  </pic:nvPicPr>
                  <pic:blipFill>
                    <a:blip r:embed="rId7">
                      <a:extLst>
                        <a:ext uri="{28A0092B-C50C-407E-A947-70E740481C1C}">
                          <a14:useLocalDpi xmlns:a14="http://schemas.microsoft.com/office/drawing/2010/main" val="0"/>
                        </a:ext>
                      </a:extLst>
                    </a:blip>
                    <a:stretch>
                      <a:fillRect/>
                    </a:stretch>
                  </pic:blipFill>
                  <pic:spPr>
                    <a:xfrm>
                      <a:off x="0" y="0"/>
                      <a:ext cx="4243056" cy="1642745"/>
                    </a:xfrm>
                    <a:prstGeom prst="rect">
                      <a:avLst/>
                    </a:prstGeom>
                  </pic:spPr>
                </pic:pic>
              </a:graphicData>
            </a:graphic>
          </wp:inline>
        </w:drawing>
      </w:r>
    </w:p>
    <w:p w14:paraId="334CE41C" w14:textId="4FB3E4F2" w:rsidR="00A1111D" w:rsidRDefault="00A1111D">
      <w:pPr>
        <w:rPr>
          <w:lang w:val="nl-NL"/>
        </w:rPr>
      </w:pPr>
      <w:r w:rsidRPr="00A1111D">
        <w:rPr>
          <w:b/>
          <w:lang w:val="nl-NL"/>
        </w:rPr>
        <w:t>Figuur 2.</w:t>
      </w:r>
      <w:r>
        <w:rPr>
          <w:lang w:val="nl-NL"/>
        </w:rPr>
        <w:t xml:space="preserve"> Deployment van </w:t>
      </w:r>
      <w:proofErr w:type="spellStart"/>
      <w:r>
        <w:rPr>
          <w:lang w:val="nl-NL"/>
        </w:rPr>
        <w:t>BeInformed</w:t>
      </w:r>
      <w:proofErr w:type="spellEnd"/>
      <w:r>
        <w:rPr>
          <w:lang w:val="nl-NL"/>
        </w:rPr>
        <w:t xml:space="preserve"> project-</w:t>
      </w:r>
      <w:proofErr w:type="spellStart"/>
      <w:r>
        <w:rPr>
          <w:lang w:val="nl-NL"/>
        </w:rPr>
        <w:t>bundle</w:t>
      </w:r>
      <w:proofErr w:type="spellEnd"/>
      <w:r>
        <w:rPr>
          <w:lang w:val="nl-NL"/>
        </w:rPr>
        <w:t xml:space="preserve"> naar een </w:t>
      </w:r>
      <w:proofErr w:type="spellStart"/>
      <w:r>
        <w:rPr>
          <w:lang w:val="nl-NL"/>
        </w:rPr>
        <w:t>esaclient</w:t>
      </w:r>
      <w:proofErr w:type="spellEnd"/>
      <w:r>
        <w:rPr>
          <w:lang w:val="nl-NL"/>
        </w:rPr>
        <w:t>.</w:t>
      </w:r>
    </w:p>
    <w:p w14:paraId="43630250" w14:textId="77777777" w:rsidR="00A1111D" w:rsidRDefault="00A1111D">
      <w:pPr>
        <w:rPr>
          <w:lang w:val="nl-NL"/>
        </w:rPr>
      </w:pPr>
    </w:p>
    <w:p w14:paraId="3BF54301" w14:textId="3E8B0820" w:rsidR="00EE5CD9" w:rsidRDefault="00EE5CD9">
      <w:pPr>
        <w:rPr>
          <w:lang w:val="nl-NL"/>
        </w:rPr>
      </w:pPr>
      <w:r>
        <w:rPr>
          <w:lang w:val="nl-NL"/>
        </w:rPr>
        <w:t>Deze deployment genereert een enkele step die te zien is in Figuur 3.</w:t>
      </w:r>
    </w:p>
    <w:p w14:paraId="7FB0D93D" w14:textId="77777777" w:rsidR="00EE5CD9" w:rsidRDefault="00EE5CD9">
      <w:pPr>
        <w:rPr>
          <w:lang w:val="nl-NL"/>
        </w:rPr>
      </w:pPr>
    </w:p>
    <w:p w14:paraId="76C37CFA" w14:textId="00996C75" w:rsidR="00EE5CD9" w:rsidRDefault="00EE5CD9">
      <w:pPr>
        <w:rPr>
          <w:lang w:val="nl-NL"/>
        </w:rPr>
      </w:pPr>
      <w:r>
        <w:rPr>
          <w:noProof/>
        </w:rPr>
        <w:drawing>
          <wp:inline distT="0" distB="0" distL="0" distR="0" wp14:anchorId="18E2712A" wp14:editId="3DCF652A">
            <wp:extent cx="5756910" cy="751840"/>
            <wp:effectExtent l="0" t="0" r="8890" b="1016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23 at 2.32.15 PM.png"/>
                    <pic:cNvPicPr/>
                  </pic:nvPicPr>
                  <pic:blipFill>
                    <a:blip r:embed="rId8">
                      <a:extLst>
                        <a:ext uri="{28A0092B-C50C-407E-A947-70E740481C1C}">
                          <a14:useLocalDpi xmlns:a14="http://schemas.microsoft.com/office/drawing/2010/main" val="0"/>
                        </a:ext>
                      </a:extLst>
                    </a:blip>
                    <a:stretch>
                      <a:fillRect/>
                    </a:stretch>
                  </pic:blipFill>
                  <pic:spPr>
                    <a:xfrm>
                      <a:off x="0" y="0"/>
                      <a:ext cx="5756910" cy="751840"/>
                    </a:xfrm>
                    <a:prstGeom prst="rect">
                      <a:avLst/>
                    </a:prstGeom>
                  </pic:spPr>
                </pic:pic>
              </a:graphicData>
            </a:graphic>
          </wp:inline>
        </w:drawing>
      </w:r>
    </w:p>
    <w:p w14:paraId="449E7C5B" w14:textId="5868BF51" w:rsidR="00EE5CD9" w:rsidRDefault="00EE5CD9">
      <w:pPr>
        <w:rPr>
          <w:lang w:val="nl-NL"/>
        </w:rPr>
      </w:pPr>
      <w:r w:rsidRPr="00EE5CD9">
        <w:rPr>
          <w:b/>
          <w:lang w:val="nl-NL"/>
        </w:rPr>
        <w:t>Figuur 3.</w:t>
      </w:r>
      <w:r>
        <w:rPr>
          <w:lang w:val="nl-NL"/>
        </w:rPr>
        <w:t xml:space="preserve"> Step gegenereerd door de ESA </w:t>
      </w:r>
      <w:proofErr w:type="spellStart"/>
      <w:r>
        <w:rPr>
          <w:lang w:val="nl-NL"/>
        </w:rPr>
        <w:t>plugin</w:t>
      </w:r>
      <w:proofErr w:type="spellEnd"/>
      <w:r>
        <w:rPr>
          <w:lang w:val="nl-NL"/>
        </w:rPr>
        <w:t xml:space="preserve"> bij deployment van een project-</w:t>
      </w:r>
      <w:proofErr w:type="spellStart"/>
      <w:r>
        <w:rPr>
          <w:lang w:val="nl-NL"/>
        </w:rPr>
        <w:t>bundle</w:t>
      </w:r>
      <w:proofErr w:type="spellEnd"/>
      <w:r>
        <w:rPr>
          <w:lang w:val="nl-NL"/>
        </w:rPr>
        <w:t xml:space="preserve"> naar een </w:t>
      </w:r>
      <w:proofErr w:type="spellStart"/>
      <w:r>
        <w:rPr>
          <w:lang w:val="nl-NL"/>
        </w:rPr>
        <w:t>esaclient</w:t>
      </w:r>
      <w:proofErr w:type="spellEnd"/>
      <w:r>
        <w:rPr>
          <w:lang w:val="nl-NL"/>
        </w:rPr>
        <w:t>.</w:t>
      </w:r>
    </w:p>
    <w:p w14:paraId="45807612" w14:textId="77777777" w:rsidR="00EE5CD9" w:rsidRDefault="00EE5CD9">
      <w:pPr>
        <w:rPr>
          <w:lang w:val="nl-NL"/>
        </w:rPr>
      </w:pPr>
    </w:p>
    <w:p w14:paraId="6C3E5CBD" w14:textId="04D88CCA" w:rsidR="00EE5CD9" w:rsidRDefault="00EE5CD9">
      <w:pPr>
        <w:rPr>
          <w:lang w:val="nl-NL"/>
        </w:rPr>
      </w:pPr>
      <w:r>
        <w:rPr>
          <w:lang w:val="nl-NL"/>
        </w:rPr>
        <w:t xml:space="preserve">De in Figuur 3 gepresenteerde </w:t>
      </w:r>
      <w:proofErr w:type="spellStart"/>
      <w:r>
        <w:rPr>
          <w:lang w:val="nl-NL"/>
        </w:rPr>
        <w:t>esaclient</w:t>
      </w:r>
      <w:proofErr w:type="spellEnd"/>
      <w:r>
        <w:rPr>
          <w:lang w:val="nl-NL"/>
        </w:rPr>
        <w:t xml:space="preserve"> is geconfigureerd met een ESA server die draait op een Host genaamd ‘</w:t>
      </w:r>
      <w:proofErr w:type="spellStart"/>
      <w:r>
        <w:rPr>
          <w:lang w:val="nl-NL"/>
        </w:rPr>
        <w:t>emptyhost</w:t>
      </w:r>
      <w:proofErr w:type="spellEnd"/>
      <w:r>
        <w:rPr>
          <w:lang w:val="nl-NL"/>
        </w:rPr>
        <w:t>’. De laatste naam is wat vreemd. Het is de naam die wij gebruiken voor test doeleinden en hier verder niet relevant.</w:t>
      </w:r>
    </w:p>
    <w:p w14:paraId="029DC62D" w14:textId="77777777" w:rsidR="00EE5CD9" w:rsidRDefault="00EE5CD9">
      <w:pPr>
        <w:rPr>
          <w:lang w:val="nl-NL"/>
        </w:rPr>
      </w:pPr>
    </w:p>
    <w:p w14:paraId="79C866F0" w14:textId="6C74F328" w:rsidR="00EE5CD9" w:rsidRDefault="00EE5CD9">
      <w:pPr>
        <w:rPr>
          <w:lang w:val="nl-NL"/>
        </w:rPr>
      </w:pPr>
      <w:r>
        <w:rPr>
          <w:lang w:val="nl-NL"/>
        </w:rPr>
        <w:t>Figuur 4 laat het deployment resultaat zien na executie van de Step.</w:t>
      </w:r>
    </w:p>
    <w:p w14:paraId="1822070B" w14:textId="77777777" w:rsidR="00EE5CD9" w:rsidRDefault="00EE5CD9">
      <w:pPr>
        <w:rPr>
          <w:lang w:val="nl-NL"/>
        </w:rPr>
      </w:pPr>
    </w:p>
    <w:p w14:paraId="5DA12E48" w14:textId="49226172" w:rsidR="00EE5CD9" w:rsidRDefault="00EE5CD9">
      <w:pPr>
        <w:rPr>
          <w:lang w:val="nl-NL"/>
        </w:rPr>
      </w:pPr>
      <w:r>
        <w:rPr>
          <w:noProof/>
        </w:rPr>
        <w:drawing>
          <wp:inline distT="0" distB="0" distL="0" distR="0" wp14:anchorId="47013C96" wp14:editId="0565DB54">
            <wp:extent cx="2969895" cy="467291"/>
            <wp:effectExtent l="0" t="0" r="190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23 at 2.36.30 PM.png"/>
                    <pic:cNvPicPr/>
                  </pic:nvPicPr>
                  <pic:blipFill>
                    <a:blip r:embed="rId9">
                      <a:extLst>
                        <a:ext uri="{28A0092B-C50C-407E-A947-70E740481C1C}">
                          <a14:useLocalDpi xmlns:a14="http://schemas.microsoft.com/office/drawing/2010/main" val="0"/>
                        </a:ext>
                      </a:extLst>
                    </a:blip>
                    <a:stretch>
                      <a:fillRect/>
                    </a:stretch>
                  </pic:blipFill>
                  <pic:spPr>
                    <a:xfrm>
                      <a:off x="0" y="0"/>
                      <a:ext cx="2971903" cy="467607"/>
                    </a:xfrm>
                    <a:prstGeom prst="rect">
                      <a:avLst/>
                    </a:prstGeom>
                  </pic:spPr>
                </pic:pic>
              </a:graphicData>
            </a:graphic>
          </wp:inline>
        </w:drawing>
      </w:r>
    </w:p>
    <w:p w14:paraId="2F9BCFB4" w14:textId="2B1D5985" w:rsidR="00EE5CD9" w:rsidRDefault="00EE5CD9">
      <w:pPr>
        <w:rPr>
          <w:lang w:val="nl-NL"/>
        </w:rPr>
      </w:pPr>
      <w:r w:rsidRPr="00EE5CD9">
        <w:rPr>
          <w:b/>
          <w:lang w:val="nl-NL"/>
        </w:rPr>
        <w:t>Figuur 4.</w:t>
      </w:r>
      <w:r>
        <w:rPr>
          <w:lang w:val="nl-NL"/>
        </w:rPr>
        <w:t xml:space="preserve"> Resultaat van executie van een deployment naar een </w:t>
      </w:r>
      <w:proofErr w:type="spellStart"/>
      <w:r>
        <w:rPr>
          <w:lang w:val="nl-NL"/>
        </w:rPr>
        <w:t>esaclient</w:t>
      </w:r>
      <w:proofErr w:type="spellEnd"/>
      <w:r>
        <w:rPr>
          <w:lang w:val="nl-NL"/>
        </w:rPr>
        <w:t xml:space="preserve">. </w:t>
      </w:r>
    </w:p>
    <w:p w14:paraId="2000112B" w14:textId="77777777" w:rsidR="00EE5CD9" w:rsidRDefault="00EE5CD9">
      <w:pPr>
        <w:rPr>
          <w:lang w:val="nl-NL"/>
        </w:rPr>
      </w:pPr>
    </w:p>
    <w:p w14:paraId="3D9F6DE5" w14:textId="03C7E4FF" w:rsidR="00EE5CD9" w:rsidRDefault="00EE5CD9">
      <w:pPr>
        <w:rPr>
          <w:lang w:val="nl-NL"/>
        </w:rPr>
      </w:pPr>
      <w:r>
        <w:rPr>
          <w:lang w:val="nl-NL"/>
        </w:rPr>
        <w:t>In Figuur 4 is te zien dat een ‘zip’ wordt aangemaakt en wordt gekopieerd. De ‘zip’ is het door ESA voorgeschreven formaat. De inhoud voldoet aan de ESA standaard, als ook de naam van het bestand.</w:t>
      </w:r>
    </w:p>
    <w:p w14:paraId="5C8A1691" w14:textId="77777777" w:rsidR="00A832C8" w:rsidRDefault="00A832C8">
      <w:pPr>
        <w:rPr>
          <w:lang w:val="nl-NL"/>
        </w:rPr>
      </w:pPr>
    </w:p>
    <w:p w14:paraId="38908E05" w14:textId="72218019" w:rsidR="00A832C8" w:rsidRDefault="00E86B46" w:rsidP="00E86B46">
      <w:pPr>
        <w:pStyle w:val="Kop1"/>
        <w:rPr>
          <w:lang w:val="nl-NL"/>
        </w:rPr>
      </w:pPr>
      <w:r>
        <w:rPr>
          <w:lang w:val="nl-NL"/>
        </w:rPr>
        <w:t>Notificatie</w:t>
      </w:r>
    </w:p>
    <w:p w14:paraId="0A3C2583" w14:textId="3B0429F5" w:rsidR="00E86B46" w:rsidRDefault="00E86B46" w:rsidP="00E86B46">
      <w:pPr>
        <w:rPr>
          <w:lang w:val="nl-NL"/>
        </w:rPr>
      </w:pPr>
      <w:r w:rsidRPr="00E86B46">
        <w:rPr>
          <w:lang w:val="nl-NL"/>
        </w:rPr>
        <w:t xml:space="preserve">Deze </w:t>
      </w:r>
      <w:proofErr w:type="spellStart"/>
      <w:r w:rsidRPr="00E86B46">
        <w:rPr>
          <w:lang w:val="nl-NL"/>
        </w:rPr>
        <w:t>plugin</w:t>
      </w:r>
      <w:proofErr w:type="spellEnd"/>
      <w:r w:rsidRPr="00E86B46">
        <w:rPr>
          <w:lang w:val="nl-NL"/>
        </w:rPr>
        <w:t xml:space="preserve"> notificeert </w:t>
      </w:r>
      <w:r w:rsidRPr="00E86B46">
        <w:rPr>
          <w:i/>
          <w:lang w:val="nl-NL"/>
        </w:rPr>
        <w:t>niet</w:t>
      </w:r>
      <w:r w:rsidRPr="00E86B46">
        <w:rPr>
          <w:lang w:val="nl-NL"/>
        </w:rPr>
        <w:t>.</w:t>
      </w:r>
      <w:r>
        <w:rPr>
          <w:lang w:val="nl-NL"/>
        </w:rPr>
        <w:t xml:space="preserve"> Indien bijvoorbeeld gewenst is dat deployments naar ESA worden gemeld per email, dan is gebruik van de Trigger </w:t>
      </w:r>
      <w:proofErr w:type="spellStart"/>
      <w:r>
        <w:rPr>
          <w:lang w:val="nl-NL"/>
        </w:rPr>
        <w:t>plugin</w:t>
      </w:r>
      <w:proofErr w:type="spellEnd"/>
      <w:r>
        <w:rPr>
          <w:lang w:val="nl-NL"/>
        </w:rPr>
        <w:t xml:space="preserve"> (zie </w:t>
      </w:r>
      <w:hyperlink r:id="rId10" w:history="1">
        <w:r w:rsidRPr="002B1A7B">
          <w:rPr>
            <w:rStyle w:val="Hyperlink"/>
            <w:lang w:val="nl-NL"/>
          </w:rPr>
          <w:t>http://docs.xebialabs.com/releases/3.9/deployit/triggerPluginManual.html</w:t>
        </w:r>
      </w:hyperlink>
      <w:r>
        <w:rPr>
          <w:lang w:val="nl-NL"/>
        </w:rPr>
        <w:t>) de aangewezen weg. Daarom documenteren we dat hier niet verder.</w:t>
      </w:r>
    </w:p>
    <w:p w14:paraId="29CA5D0B" w14:textId="77777777" w:rsidR="00E86B46" w:rsidRPr="00E86B46" w:rsidRDefault="00E86B46" w:rsidP="00E86B46">
      <w:pPr>
        <w:rPr>
          <w:lang w:val="nl-NL"/>
        </w:rPr>
      </w:pPr>
    </w:p>
    <w:p w14:paraId="1CA52B63" w14:textId="10606C04" w:rsidR="00A832C8" w:rsidRDefault="00A832C8" w:rsidP="00A832C8">
      <w:pPr>
        <w:pStyle w:val="Kop1"/>
        <w:rPr>
          <w:lang w:val="nl-NL"/>
        </w:rPr>
      </w:pPr>
      <w:r>
        <w:rPr>
          <w:lang w:val="nl-NL"/>
        </w:rPr>
        <w:t>Type beschrijvingen</w:t>
      </w:r>
    </w:p>
    <w:p w14:paraId="077E3914" w14:textId="7559D29B" w:rsidR="00A832C8" w:rsidRDefault="00A832C8">
      <w:pPr>
        <w:rPr>
          <w:lang w:val="nl-NL"/>
        </w:rPr>
      </w:pPr>
      <w:r>
        <w:rPr>
          <w:lang w:val="nl-NL"/>
        </w:rPr>
        <w:t>Dit hoofdstuk beschrijft alle gebruikte types in detail. Aan de orde komen:</w:t>
      </w:r>
    </w:p>
    <w:p w14:paraId="4EDC529B" w14:textId="3E07D1C6" w:rsidR="00A832C8" w:rsidRPr="00A832C8" w:rsidRDefault="00A832C8" w:rsidP="00A832C8">
      <w:pPr>
        <w:pStyle w:val="Lijstalinea"/>
        <w:numPr>
          <w:ilvl w:val="0"/>
          <w:numId w:val="1"/>
        </w:numPr>
        <w:rPr>
          <w:lang w:val="nl-NL"/>
        </w:rPr>
      </w:pPr>
      <w:proofErr w:type="spellStart"/>
      <w:r w:rsidRPr="00A832C8">
        <w:rPr>
          <w:lang w:val="nl-NL"/>
        </w:rPr>
        <w:t>bi.projectbundle</w:t>
      </w:r>
      <w:proofErr w:type="spellEnd"/>
    </w:p>
    <w:p w14:paraId="0212670D" w14:textId="320CDE44" w:rsidR="00A832C8" w:rsidRPr="00A832C8" w:rsidRDefault="00A832C8" w:rsidP="00A832C8">
      <w:pPr>
        <w:pStyle w:val="Lijstalinea"/>
        <w:numPr>
          <w:ilvl w:val="0"/>
          <w:numId w:val="1"/>
        </w:numPr>
        <w:rPr>
          <w:lang w:val="nl-NL"/>
        </w:rPr>
      </w:pPr>
      <w:proofErr w:type="spellStart"/>
      <w:r w:rsidRPr="00A832C8">
        <w:rPr>
          <w:lang w:val="nl-NL"/>
        </w:rPr>
        <w:t>uwv.esaclient</w:t>
      </w:r>
      <w:proofErr w:type="spellEnd"/>
    </w:p>
    <w:p w14:paraId="4D07747E" w14:textId="4936961C" w:rsidR="00A832C8" w:rsidRPr="00A832C8" w:rsidRDefault="00A832C8" w:rsidP="00A832C8">
      <w:pPr>
        <w:pStyle w:val="Lijstalinea"/>
        <w:numPr>
          <w:ilvl w:val="0"/>
          <w:numId w:val="1"/>
        </w:numPr>
        <w:rPr>
          <w:iCs/>
        </w:rPr>
      </w:pPr>
      <w:proofErr w:type="spellStart"/>
      <w:proofErr w:type="gramStart"/>
      <w:r w:rsidRPr="00A832C8">
        <w:rPr>
          <w:iCs/>
        </w:rPr>
        <w:t>uwv.copiedprojectbundle</w:t>
      </w:r>
      <w:proofErr w:type="spellEnd"/>
      <w:proofErr w:type="gramEnd"/>
    </w:p>
    <w:p w14:paraId="4E299E04" w14:textId="25DFEBCD" w:rsidR="00A832C8" w:rsidRPr="00A832C8" w:rsidRDefault="00A832C8" w:rsidP="00A832C8">
      <w:pPr>
        <w:pStyle w:val="Lijstalinea"/>
        <w:numPr>
          <w:ilvl w:val="0"/>
          <w:numId w:val="1"/>
        </w:numPr>
        <w:rPr>
          <w:iCs/>
        </w:rPr>
      </w:pPr>
      <w:proofErr w:type="spellStart"/>
      <w:proofErr w:type="gramStart"/>
      <w:r w:rsidRPr="00A832C8">
        <w:rPr>
          <w:iCs/>
        </w:rPr>
        <w:t>esa.AbstractCopiedProjectBundle</w:t>
      </w:r>
      <w:proofErr w:type="spellEnd"/>
      <w:proofErr w:type="gramEnd"/>
    </w:p>
    <w:p w14:paraId="1A65CFAC" w14:textId="77777777" w:rsidR="00A832C8" w:rsidRDefault="00A832C8">
      <w:pPr>
        <w:rPr>
          <w:iCs/>
        </w:rPr>
      </w:pPr>
    </w:p>
    <w:p w14:paraId="03F7C314" w14:textId="77777777" w:rsidR="00A832C8" w:rsidRDefault="00A832C8" w:rsidP="00A832C8">
      <w:pPr>
        <w:pStyle w:val="Kop2"/>
        <w:rPr>
          <w:lang w:val="nl-NL"/>
        </w:rPr>
      </w:pPr>
      <w:r>
        <w:rPr>
          <w:iCs/>
        </w:rPr>
        <w:t xml:space="preserve">Deployable: </w:t>
      </w:r>
      <w:proofErr w:type="spellStart"/>
      <w:r>
        <w:rPr>
          <w:lang w:val="nl-NL"/>
        </w:rPr>
        <w:t>bi.projectbundle</w:t>
      </w:r>
      <w:proofErr w:type="spellEnd"/>
    </w:p>
    <w:p w14:paraId="4EDCB5CD" w14:textId="70309500" w:rsidR="00A832C8" w:rsidRDefault="00A832C8">
      <w:pPr>
        <w:rPr>
          <w:lang w:val="nl-NL"/>
        </w:rPr>
      </w:pPr>
      <w:r>
        <w:rPr>
          <w:lang w:val="nl-NL"/>
        </w:rPr>
        <w:t xml:space="preserve">Dit type modelleert een uit de </w:t>
      </w:r>
      <w:proofErr w:type="spellStart"/>
      <w:r>
        <w:rPr>
          <w:lang w:val="nl-NL"/>
        </w:rPr>
        <w:t>BeInformed</w:t>
      </w:r>
      <w:proofErr w:type="spellEnd"/>
      <w:r>
        <w:rPr>
          <w:lang w:val="nl-NL"/>
        </w:rPr>
        <w:t xml:space="preserve"> Studio </w:t>
      </w:r>
      <w:proofErr w:type="spellStart"/>
      <w:r>
        <w:rPr>
          <w:lang w:val="nl-NL"/>
        </w:rPr>
        <w:t>geexporteerd</w:t>
      </w:r>
      <w:proofErr w:type="spellEnd"/>
      <w:r>
        <w:rPr>
          <w:lang w:val="nl-NL"/>
        </w:rPr>
        <w:t xml:space="preserve"> bestand. We beschrijven het hier niet nader, omdat het type in de ‘synthetic.xml’ file in de ‘</w:t>
      </w:r>
      <w:proofErr w:type="spellStart"/>
      <w:r>
        <w:rPr>
          <w:lang w:val="nl-NL"/>
        </w:rPr>
        <w:t>ext</w:t>
      </w:r>
      <w:proofErr w:type="spellEnd"/>
      <w:r>
        <w:rPr>
          <w:lang w:val="nl-NL"/>
        </w:rPr>
        <w:t xml:space="preserve">’ </w:t>
      </w:r>
      <w:proofErr w:type="spellStart"/>
      <w:r>
        <w:rPr>
          <w:lang w:val="nl-NL"/>
        </w:rPr>
        <w:t>dirctory</w:t>
      </w:r>
      <w:proofErr w:type="spellEnd"/>
      <w:r>
        <w:rPr>
          <w:lang w:val="nl-NL"/>
        </w:rPr>
        <w:t xml:space="preserve"> van de Deployit server is gedefinieerd. Het is dus reeds elders besproken.</w:t>
      </w:r>
    </w:p>
    <w:p w14:paraId="1D4160F0" w14:textId="77777777" w:rsidR="00A832C8" w:rsidRDefault="00A832C8">
      <w:pPr>
        <w:rPr>
          <w:lang w:val="nl-NL"/>
        </w:rPr>
      </w:pPr>
    </w:p>
    <w:p w14:paraId="5F1B0747" w14:textId="77777777" w:rsidR="00A832C8" w:rsidRDefault="00A832C8" w:rsidP="00A832C8">
      <w:pPr>
        <w:pStyle w:val="Kop2"/>
        <w:rPr>
          <w:lang w:val="nl-NL"/>
        </w:rPr>
      </w:pPr>
      <w:r>
        <w:rPr>
          <w:lang w:val="nl-NL"/>
        </w:rPr>
        <w:t xml:space="preserve">Container: </w:t>
      </w:r>
      <w:proofErr w:type="spellStart"/>
      <w:r>
        <w:rPr>
          <w:lang w:val="nl-NL"/>
        </w:rPr>
        <w:t>uwv.esaclient</w:t>
      </w:r>
      <w:proofErr w:type="spellEnd"/>
    </w:p>
    <w:p w14:paraId="2AF318E5" w14:textId="3CB59355" w:rsidR="00A832C8" w:rsidRDefault="00A832C8">
      <w:pPr>
        <w:rPr>
          <w:lang w:val="nl-NL"/>
        </w:rPr>
      </w:pPr>
      <w:r>
        <w:rPr>
          <w:lang w:val="nl-NL"/>
        </w:rPr>
        <w:t xml:space="preserve">Dit type modelleert een </w:t>
      </w:r>
      <w:proofErr w:type="spellStart"/>
      <w:r>
        <w:rPr>
          <w:lang w:val="nl-NL"/>
        </w:rPr>
        <w:t>client</w:t>
      </w:r>
      <w:proofErr w:type="spellEnd"/>
      <w:r>
        <w:rPr>
          <w:lang w:val="nl-NL"/>
        </w:rPr>
        <w:t xml:space="preserve"> van ESA. In implementatie zin gesproken is het een FTP </w:t>
      </w:r>
      <w:proofErr w:type="spellStart"/>
      <w:r>
        <w:rPr>
          <w:lang w:val="nl-NL"/>
        </w:rPr>
        <w:t>client</w:t>
      </w:r>
      <w:proofErr w:type="spellEnd"/>
      <w:r>
        <w:rPr>
          <w:lang w:val="nl-NL"/>
        </w:rPr>
        <w:t xml:space="preserve">. Het </w:t>
      </w:r>
      <w:proofErr w:type="spellStart"/>
      <w:r>
        <w:rPr>
          <w:lang w:val="nl-NL"/>
        </w:rPr>
        <w:t>extend</w:t>
      </w:r>
      <w:proofErr w:type="spellEnd"/>
      <w:r>
        <w:rPr>
          <w:lang w:val="nl-NL"/>
        </w:rPr>
        <w:t xml:space="preserve"> van een “</w:t>
      </w:r>
      <w:proofErr w:type="spellStart"/>
      <w:r>
        <w:rPr>
          <w:lang w:val="nl-NL"/>
        </w:rPr>
        <w:t>generic.Container</w:t>
      </w:r>
      <w:proofErr w:type="spellEnd"/>
      <w:r>
        <w:rPr>
          <w:lang w:val="nl-NL"/>
        </w:rPr>
        <w:t xml:space="preserve">”, een out-of-de-box Deployit container type uit de </w:t>
      </w:r>
      <w:proofErr w:type="spellStart"/>
      <w:r>
        <w:rPr>
          <w:lang w:val="nl-NL"/>
        </w:rPr>
        <w:t>generic</w:t>
      </w:r>
      <w:proofErr w:type="spellEnd"/>
      <w:r>
        <w:rPr>
          <w:lang w:val="nl-NL"/>
        </w:rPr>
        <w:t xml:space="preserve"> </w:t>
      </w:r>
      <w:proofErr w:type="spellStart"/>
      <w:r>
        <w:rPr>
          <w:lang w:val="nl-NL"/>
        </w:rPr>
        <w:t>plugin</w:t>
      </w:r>
      <w:proofErr w:type="spellEnd"/>
      <w:r>
        <w:rPr>
          <w:lang w:val="nl-NL"/>
        </w:rPr>
        <w:t xml:space="preserve">. </w:t>
      </w:r>
      <w:r w:rsidR="00BE7C61">
        <w:rPr>
          <w:lang w:val="nl-NL"/>
        </w:rPr>
        <w:t>Een ‘</w:t>
      </w:r>
      <w:proofErr w:type="spellStart"/>
      <w:r w:rsidR="00BE7C61">
        <w:rPr>
          <w:lang w:val="nl-NL"/>
        </w:rPr>
        <w:t>uwv.esaclient</w:t>
      </w:r>
      <w:proofErr w:type="spellEnd"/>
      <w:r w:rsidR="00BE7C61">
        <w:rPr>
          <w:lang w:val="nl-NL"/>
        </w:rPr>
        <w:t>’</w:t>
      </w:r>
      <w:r>
        <w:rPr>
          <w:lang w:val="nl-NL"/>
        </w:rPr>
        <w:t xml:space="preserve"> heeft een enkele property: </w:t>
      </w:r>
      <w:r w:rsidR="00BE7C61">
        <w:rPr>
          <w:lang w:val="nl-NL"/>
        </w:rPr>
        <w:t>een ‘</w:t>
      </w:r>
      <w:proofErr w:type="spellStart"/>
      <w:r w:rsidR="00BE7C61">
        <w:rPr>
          <w:lang w:val="nl-NL"/>
        </w:rPr>
        <w:t>esaServer</w:t>
      </w:r>
      <w:proofErr w:type="spellEnd"/>
      <w:r w:rsidR="00BE7C61">
        <w:rPr>
          <w:lang w:val="nl-NL"/>
        </w:rPr>
        <w:t>’ van type ‘</w:t>
      </w:r>
      <w:proofErr w:type="spellStart"/>
      <w:r w:rsidR="00BE7C61">
        <w:rPr>
          <w:lang w:val="nl-NL"/>
        </w:rPr>
        <w:t>overthere.SshHost</w:t>
      </w:r>
      <w:proofErr w:type="spellEnd"/>
      <w:r w:rsidR="00BE7C61">
        <w:rPr>
          <w:lang w:val="nl-NL"/>
        </w:rPr>
        <w:t xml:space="preserve">’. </w:t>
      </w:r>
    </w:p>
    <w:p w14:paraId="18EFA5BA" w14:textId="23E677FE" w:rsidR="00BE7C61" w:rsidRDefault="00BE7C61">
      <w:pPr>
        <w:rPr>
          <w:lang w:val="nl-NL"/>
        </w:rPr>
      </w:pPr>
      <w:r>
        <w:rPr>
          <w:lang w:val="nl-NL"/>
        </w:rPr>
        <w:t xml:space="preserve">We kunnen nu dus de ESA server gewoon als een Host opvoeren in de Deployit infrastructuur, en deze vervolgens in de </w:t>
      </w:r>
      <w:proofErr w:type="spellStart"/>
      <w:r>
        <w:rPr>
          <w:lang w:val="nl-NL"/>
        </w:rPr>
        <w:t>client</w:t>
      </w:r>
      <w:proofErr w:type="spellEnd"/>
      <w:r>
        <w:rPr>
          <w:lang w:val="nl-NL"/>
        </w:rPr>
        <w:t xml:space="preserve"> hangen.</w:t>
      </w:r>
    </w:p>
    <w:p w14:paraId="1CE1F7A7" w14:textId="77777777" w:rsidR="00BE7C61" w:rsidRDefault="00BE7C61">
      <w:pPr>
        <w:rPr>
          <w:lang w:val="nl-NL"/>
        </w:rPr>
      </w:pPr>
    </w:p>
    <w:p w14:paraId="5B961933" w14:textId="29F2AC3F" w:rsidR="00BE7C61" w:rsidRDefault="00BE7C61">
      <w:pPr>
        <w:rPr>
          <w:lang w:val="nl-NL"/>
        </w:rPr>
      </w:pPr>
      <w:r>
        <w:rPr>
          <w:lang w:val="nl-NL"/>
        </w:rPr>
        <w:t xml:space="preserve">De gehele definitie is te vinden in de ‘synthetic.xml’ van de ESA </w:t>
      </w:r>
      <w:proofErr w:type="spellStart"/>
      <w:r>
        <w:rPr>
          <w:lang w:val="nl-NL"/>
        </w:rPr>
        <w:t>plugin</w:t>
      </w:r>
      <w:proofErr w:type="spellEnd"/>
      <w:r>
        <w:rPr>
          <w:lang w:val="nl-NL"/>
        </w:rPr>
        <w:t xml:space="preserve"> en ziet er zo uit:</w:t>
      </w:r>
    </w:p>
    <w:p w14:paraId="7F2AD9CE" w14:textId="77777777" w:rsidR="00BE7C61" w:rsidRDefault="00BE7C61">
      <w:pPr>
        <w:rPr>
          <w:lang w:val="nl-NL"/>
        </w:rPr>
      </w:pPr>
    </w:p>
    <w:p w14:paraId="4E1E22B0" w14:textId="4C1E8887" w:rsidR="00BE7C61" w:rsidRPr="00BE7C61" w:rsidRDefault="00BE7C61" w:rsidP="00BE7C61">
      <w:pPr>
        <w:widowControl w:val="0"/>
        <w:autoSpaceDE w:val="0"/>
        <w:autoSpaceDN w:val="0"/>
        <w:adjustRightInd w:val="0"/>
        <w:rPr>
          <w:rFonts w:ascii="Courier New" w:hAnsi="Courier New" w:cs="Courier New"/>
          <w:sz w:val="18"/>
          <w:szCs w:val="18"/>
        </w:rPr>
      </w:pPr>
      <w:r w:rsidRPr="00BE7C61">
        <w:rPr>
          <w:rFonts w:ascii="Courier New" w:hAnsi="Courier New" w:cs="Courier New"/>
          <w:color w:val="008080"/>
          <w:sz w:val="18"/>
          <w:szCs w:val="18"/>
        </w:rPr>
        <w:t>&lt;</w:t>
      </w:r>
      <w:proofErr w:type="gramStart"/>
      <w:r w:rsidRPr="00BE7C61">
        <w:rPr>
          <w:rFonts w:ascii="Courier New" w:hAnsi="Courier New" w:cs="Courier New"/>
          <w:color w:val="3F7F7F"/>
          <w:sz w:val="18"/>
          <w:szCs w:val="18"/>
        </w:rPr>
        <w:t>type</w:t>
      </w:r>
      <w:proofErr w:type="gramEnd"/>
      <w:r w:rsidRPr="00BE7C61">
        <w:rPr>
          <w:rFonts w:ascii="Courier New" w:hAnsi="Courier New" w:cs="Courier New"/>
          <w:sz w:val="18"/>
          <w:szCs w:val="18"/>
        </w:rPr>
        <w:t xml:space="preserve"> </w:t>
      </w:r>
      <w:r w:rsidRPr="00BE7C61">
        <w:rPr>
          <w:rFonts w:ascii="Courier New" w:hAnsi="Courier New" w:cs="Courier New"/>
          <w:color w:val="7F007F"/>
          <w:sz w:val="18"/>
          <w:szCs w:val="18"/>
        </w:rPr>
        <w:t>type</w:t>
      </w:r>
      <w:r w:rsidRPr="00BE7C61">
        <w:rPr>
          <w:rFonts w:ascii="Courier New" w:hAnsi="Courier New" w:cs="Courier New"/>
          <w:color w:val="000000"/>
          <w:sz w:val="18"/>
          <w:szCs w:val="18"/>
        </w:rPr>
        <w:t>=</w:t>
      </w:r>
      <w:r w:rsidRPr="00BE7C61">
        <w:rPr>
          <w:rFonts w:ascii="Courier New" w:hAnsi="Courier New" w:cs="Courier New"/>
          <w:i/>
          <w:iCs/>
          <w:color w:val="2A00FF"/>
          <w:sz w:val="18"/>
          <w:szCs w:val="18"/>
        </w:rPr>
        <w:t>"</w:t>
      </w:r>
      <w:proofErr w:type="spellStart"/>
      <w:r w:rsidRPr="00BE7C61">
        <w:rPr>
          <w:rFonts w:ascii="Courier New" w:hAnsi="Courier New" w:cs="Courier New"/>
          <w:i/>
          <w:iCs/>
          <w:color w:val="2A00FF"/>
          <w:sz w:val="18"/>
          <w:szCs w:val="18"/>
        </w:rPr>
        <w:t>uwv.esaclient</w:t>
      </w:r>
      <w:proofErr w:type="spellEnd"/>
      <w:r w:rsidRPr="00BE7C61">
        <w:rPr>
          <w:rFonts w:ascii="Courier New" w:hAnsi="Courier New" w:cs="Courier New"/>
          <w:i/>
          <w:iCs/>
          <w:color w:val="2A00FF"/>
          <w:sz w:val="18"/>
          <w:szCs w:val="18"/>
        </w:rPr>
        <w:t>"</w:t>
      </w:r>
      <w:r w:rsidRPr="00BE7C61">
        <w:rPr>
          <w:rFonts w:ascii="Courier New" w:hAnsi="Courier New" w:cs="Courier New"/>
          <w:sz w:val="18"/>
          <w:szCs w:val="18"/>
        </w:rPr>
        <w:t xml:space="preserve"> </w:t>
      </w:r>
      <w:proofErr w:type="spellStart"/>
      <w:r w:rsidRPr="00BE7C61">
        <w:rPr>
          <w:rFonts w:ascii="Courier New" w:hAnsi="Courier New" w:cs="Courier New"/>
          <w:color w:val="7F007F"/>
          <w:sz w:val="18"/>
          <w:szCs w:val="18"/>
        </w:rPr>
        <w:t>inspectable</w:t>
      </w:r>
      <w:proofErr w:type="spellEnd"/>
      <w:r w:rsidRPr="00BE7C61">
        <w:rPr>
          <w:rFonts w:ascii="Courier New" w:hAnsi="Courier New" w:cs="Courier New"/>
          <w:color w:val="000000"/>
          <w:sz w:val="18"/>
          <w:szCs w:val="18"/>
        </w:rPr>
        <w:t>=</w:t>
      </w:r>
      <w:r w:rsidRPr="00BE7C61">
        <w:rPr>
          <w:rFonts w:ascii="Courier New" w:hAnsi="Courier New" w:cs="Courier New"/>
          <w:i/>
          <w:iCs/>
          <w:color w:val="2A00FF"/>
          <w:sz w:val="18"/>
          <w:szCs w:val="18"/>
        </w:rPr>
        <w:t>"true"</w:t>
      </w:r>
      <w:r w:rsidRPr="00BE7C61">
        <w:rPr>
          <w:rFonts w:ascii="Courier New" w:hAnsi="Courier New" w:cs="Courier New"/>
          <w:sz w:val="18"/>
          <w:szCs w:val="18"/>
        </w:rPr>
        <w:t xml:space="preserve"> </w:t>
      </w:r>
      <w:r w:rsidRPr="00BE7C61">
        <w:rPr>
          <w:rFonts w:ascii="Courier New" w:hAnsi="Courier New" w:cs="Courier New"/>
          <w:color w:val="7F007F"/>
          <w:sz w:val="18"/>
          <w:szCs w:val="18"/>
        </w:rPr>
        <w:t>extends</w:t>
      </w:r>
      <w:r w:rsidRPr="00BE7C61">
        <w:rPr>
          <w:rFonts w:ascii="Courier New" w:hAnsi="Courier New" w:cs="Courier New"/>
          <w:color w:val="000000"/>
          <w:sz w:val="18"/>
          <w:szCs w:val="18"/>
        </w:rPr>
        <w:t>=</w:t>
      </w:r>
      <w:r w:rsidRPr="00BE7C61">
        <w:rPr>
          <w:rFonts w:ascii="Courier New" w:hAnsi="Courier New" w:cs="Courier New"/>
          <w:i/>
          <w:iCs/>
          <w:color w:val="2A00FF"/>
          <w:sz w:val="18"/>
          <w:szCs w:val="18"/>
        </w:rPr>
        <w:t>"</w:t>
      </w:r>
      <w:proofErr w:type="spellStart"/>
      <w:r w:rsidRPr="00BE7C61">
        <w:rPr>
          <w:rFonts w:ascii="Courier New" w:hAnsi="Courier New" w:cs="Courier New"/>
          <w:i/>
          <w:iCs/>
          <w:color w:val="2A00FF"/>
          <w:sz w:val="18"/>
          <w:szCs w:val="18"/>
        </w:rPr>
        <w:t>generic.Container</w:t>
      </w:r>
      <w:proofErr w:type="spellEnd"/>
      <w:r w:rsidRPr="00BE7C61">
        <w:rPr>
          <w:rFonts w:ascii="Courier New" w:hAnsi="Courier New" w:cs="Courier New"/>
          <w:i/>
          <w:iCs/>
          <w:color w:val="2A00FF"/>
          <w:sz w:val="18"/>
          <w:szCs w:val="18"/>
        </w:rPr>
        <w:t>"</w:t>
      </w:r>
      <w:r w:rsidRPr="00BE7C61">
        <w:rPr>
          <w:rFonts w:ascii="Courier New" w:hAnsi="Courier New" w:cs="Courier New"/>
          <w:color w:val="008080"/>
          <w:sz w:val="18"/>
          <w:szCs w:val="18"/>
        </w:rPr>
        <w:t>&gt;</w:t>
      </w:r>
    </w:p>
    <w:p w14:paraId="7525A35C" w14:textId="4A688067" w:rsidR="00BE7C61" w:rsidRPr="00BE7C61" w:rsidRDefault="00BE7C61" w:rsidP="00BE7C61">
      <w:pPr>
        <w:widowControl w:val="0"/>
        <w:autoSpaceDE w:val="0"/>
        <w:autoSpaceDN w:val="0"/>
        <w:adjustRightInd w:val="0"/>
        <w:rPr>
          <w:rFonts w:ascii="Courier New" w:hAnsi="Courier New" w:cs="Courier New"/>
          <w:sz w:val="18"/>
          <w:szCs w:val="18"/>
        </w:rPr>
      </w:pPr>
      <w:r w:rsidRPr="00BE7C61">
        <w:rPr>
          <w:rFonts w:ascii="Courier New" w:hAnsi="Courier New" w:cs="Courier New"/>
          <w:color w:val="000000"/>
          <w:sz w:val="18"/>
          <w:szCs w:val="18"/>
        </w:rPr>
        <w:tab/>
      </w:r>
      <w:r w:rsidRPr="00BE7C61">
        <w:rPr>
          <w:rFonts w:ascii="Courier New" w:hAnsi="Courier New" w:cs="Courier New"/>
          <w:color w:val="008080"/>
          <w:sz w:val="18"/>
          <w:szCs w:val="18"/>
        </w:rPr>
        <w:t>&lt;</w:t>
      </w:r>
      <w:proofErr w:type="gramStart"/>
      <w:r w:rsidRPr="00BE7C61">
        <w:rPr>
          <w:rFonts w:ascii="Courier New" w:hAnsi="Courier New" w:cs="Courier New"/>
          <w:color w:val="3F7F7F"/>
          <w:sz w:val="18"/>
          <w:szCs w:val="18"/>
        </w:rPr>
        <w:t>property</w:t>
      </w:r>
      <w:proofErr w:type="gramEnd"/>
      <w:r w:rsidRPr="00BE7C61">
        <w:rPr>
          <w:rFonts w:ascii="Courier New" w:hAnsi="Courier New" w:cs="Courier New"/>
          <w:sz w:val="18"/>
          <w:szCs w:val="18"/>
        </w:rPr>
        <w:t xml:space="preserve"> </w:t>
      </w:r>
      <w:r w:rsidRPr="00BE7C61">
        <w:rPr>
          <w:rFonts w:ascii="Courier New" w:hAnsi="Courier New" w:cs="Courier New"/>
          <w:color w:val="7F007F"/>
          <w:sz w:val="18"/>
          <w:szCs w:val="18"/>
        </w:rPr>
        <w:t>name</w:t>
      </w:r>
      <w:r w:rsidRPr="00BE7C61">
        <w:rPr>
          <w:rFonts w:ascii="Courier New" w:hAnsi="Courier New" w:cs="Courier New"/>
          <w:color w:val="000000"/>
          <w:sz w:val="18"/>
          <w:szCs w:val="18"/>
        </w:rPr>
        <w:t>=</w:t>
      </w:r>
      <w:r w:rsidRPr="00BE7C61">
        <w:rPr>
          <w:rFonts w:ascii="Courier New" w:hAnsi="Courier New" w:cs="Courier New"/>
          <w:i/>
          <w:iCs/>
          <w:color w:val="2A00FF"/>
          <w:sz w:val="18"/>
          <w:szCs w:val="18"/>
        </w:rPr>
        <w:t>"</w:t>
      </w:r>
      <w:proofErr w:type="spellStart"/>
      <w:r w:rsidRPr="00BE7C61">
        <w:rPr>
          <w:rFonts w:ascii="Courier New" w:hAnsi="Courier New" w:cs="Courier New"/>
          <w:i/>
          <w:iCs/>
          <w:color w:val="2A00FF"/>
          <w:sz w:val="18"/>
          <w:szCs w:val="18"/>
        </w:rPr>
        <w:t>esaServer</w:t>
      </w:r>
      <w:proofErr w:type="spellEnd"/>
      <w:r w:rsidRPr="00BE7C61">
        <w:rPr>
          <w:rFonts w:ascii="Courier New" w:hAnsi="Courier New" w:cs="Courier New"/>
          <w:i/>
          <w:iCs/>
          <w:color w:val="2A00FF"/>
          <w:sz w:val="18"/>
          <w:szCs w:val="18"/>
        </w:rPr>
        <w:t>"</w:t>
      </w:r>
      <w:r w:rsidRPr="00BE7C61">
        <w:rPr>
          <w:rFonts w:ascii="Courier New" w:hAnsi="Courier New" w:cs="Courier New"/>
          <w:sz w:val="18"/>
          <w:szCs w:val="18"/>
        </w:rPr>
        <w:t xml:space="preserve"> </w:t>
      </w:r>
      <w:r w:rsidRPr="00BE7C61">
        <w:rPr>
          <w:rFonts w:ascii="Courier New" w:hAnsi="Courier New" w:cs="Courier New"/>
          <w:color w:val="7F007F"/>
          <w:sz w:val="18"/>
          <w:szCs w:val="18"/>
        </w:rPr>
        <w:t>kind</w:t>
      </w:r>
      <w:r w:rsidRPr="00BE7C61">
        <w:rPr>
          <w:rFonts w:ascii="Courier New" w:hAnsi="Courier New" w:cs="Courier New"/>
          <w:color w:val="000000"/>
          <w:sz w:val="18"/>
          <w:szCs w:val="18"/>
        </w:rPr>
        <w:t>=</w:t>
      </w:r>
      <w:r w:rsidRPr="00BE7C61">
        <w:rPr>
          <w:rFonts w:ascii="Courier New" w:hAnsi="Courier New" w:cs="Courier New"/>
          <w:i/>
          <w:iCs/>
          <w:color w:val="2A00FF"/>
          <w:sz w:val="18"/>
          <w:szCs w:val="18"/>
        </w:rPr>
        <w:t>"ci"</w:t>
      </w:r>
      <w:r w:rsidRPr="00BE7C61">
        <w:rPr>
          <w:rFonts w:ascii="Courier New" w:hAnsi="Courier New" w:cs="Courier New"/>
          <w:sz w:val="18"/>
          <w:szCs w:val="18"/>
        </w:rPr>
        <w:t xml:space="preserve"> </w:t>
      </w:r>
      <w:r w:rsidRPr="00BE7C61">
        <w:rPr>
          <w:rFonts w:ascii="Courier New" w:hAnsi="Courier New" w:cs="Courier New"/>
          <w:color w:val="7F007F"/>
          <w:sz w:val="18"/>
          <w:szCs w:val="18"/>
        </w:rPr>
        <w:t>referenced-type</w:t>
      </w:r>
      <w:r w:rsidRPr="00BE7C61">
        <w:rPr>
          <w:rFonts w:ascii="Courier New" w:hAnsi="Courier New" w:cs="Courier New"/>
          <w:color w:val="000000"/>
          <w:sz w:val="18"/>
          <w:szCs w:val="18"/>
        </w:rPr>
        <w:t>=</w:t>
      </w:r>
      <w:r w:rsidRPr="00BE7C61">
        <w:rPr>
          <w:rFonts w:ascii="Courier New" w:hAnsi="Courier New" w:cs="Courier New"/>
          <w:i/>
          <w:iCs/>
          <w:color w:val="2A00FF"/>
          <w:sz w:val="18"/>
          <w:szCs w:val="18"/>
        </w:rPr>
        <w:t>"</w:t>
      </w:r>
      <w:proofErr w:type="spellStart"/>
      <w:r w:rsidRPr="00BE7C61">
        <w:rPr>
          <w:rFonts w:ascii="Courier New" w:hAnsi="Courier New" w:cs="Courier New"/>
          <w:i/>
          <w:iCs/>
          <w:color w:val="2A00FF"/>
          <w:sz w:val="18"/>
          <w:szCs w:val="18"/>
        </w:rPr>
        <w:t>overthere.SshHost</w:t>
      </w:r>
      <w:proofErr w:type="spellEnd"/>
      <w:r w:rsidRPr="00BE7C61">
        <w:rPr>
          <w:rFonts w:ascii="Courier New" w:hAnsi="Courier New" w:cs="Courier New"/>
          <w:i/>
          <w:iCs/>
          <w:color w:val="2A00FF"/>
          <w:sz w:val="18"/>
          <w:szCs w:val="18"/>
        </w:rPr>
        <w:t>"</w:t>
      </w:r>
      <w:r w:rsidRPr="00BE7C61">
        <w:rPr>
          <w:rFonts w:ascii="Courier New" w:hAnsi="Courier New" w:cs="Courier New"/>
          <w:color w:val="008080"/>
          <w:sz w:val="18"/>
          <w:szCs w:val="18"/>
        </w:rPr>
        <w:t>/&gt;</w:t>
      </w:r>
    </w:p>
    <w:p w14:paraId="5DC6C2D4" w14:textId="2612D5B2" w:rsidR="00BE7C61" w:rsidRDefault="00BE7C61" w:rsidP="00BE7C61">
      <w:pPr>
        <w:rPr>
          <w:rFonts w:ascii="Courier New" w:hAnsi="Courier New" w:cs="Courier New"/>
          <w:color w:val="008080"/>
          <w:sz w:val="18"/>
          <w:szCs w:val="18"/>
        </w:rPr>
      </w:pPr>
      <w:r w:rsidRPr="00BE7C61">
        <w:rPr>
          <w:rFonts w:ascii="Courier New" w:hAnsi="Courier New" w:cs="Courier New"/>
          <w:color w:val="008080"/>
          <w:sz w:val="18"/>
          <w:szCs w:val="18"/>
        </w:rPr>
        <w:t>&lt;/</w:t>
      </w:r>
      <w:r w:rsidRPr="00BE7C61">
        <w:rPr>
          <w:rFonts w:ascii="Courier New" w:hAnsi="Courier New" w:cs="Courier New"/>
          <w:color w:val="3F7F7F"/>
          <w:sz w:val="18"/>
          <w:szCs w:val="18"/>
        </w:rPr>
        <w:t>type</w:t>
      </w:r>
      <w:r w:rsidRPr="00BE7C61">
        <w:rPr>
          <w:rFonts w:ascii="Courier New" w:hAnsi="Courier New" w:cs="Courier New"/>
          <w:color w:val="008080"/>
          <w:sz w:val="18"/>
          <w:szCs w:val="18"/>
        </w:rPr>
        <w:t>&gt;</w:t>
      </w:r>
    </w:p>
    <w:p w14:paraId="67B82193" w14:textId="77777777" w:rsidR="00A70A2F" w:rsidRPr="00BE7C61" w:rsidRDefault="00A70A2F" w:rsidP="00BE7C61">
      <w:pPr>
        <w:rPr>
          <w:rFonts w:ascii="Courier New" w:hAnsi="Courier New" w:cs="Courier New"/>
          <w:sz w:val="18"/>
          <w:szCs w:val="18"/>
          <w:lang w:val="nl-NL"/>
        </w:rPr>
      </w:pPr>
    </w:p>
    <w:p w14:paraId="2CCE1807" w14:textId="77777777" w:rsidR="00A832C8" w:rsidRPr="00A70A2F" w:rsidRDefault="00A832C8" w:rsidP="00A832C8">
      <w:pPr>
        <w:pStyle w:val="Kop2"/>
        <w:rPr>
          <w:lang w:val="nl-NL"/>
        </w:rPr>
      </w:pPr>
      <w:proofErr w:type="spellStart"/>
      <w:r w:rsidRPr="00A70A2F">
        <w:rPr>
          <w:lang w:val="nl-NL"/>
        </w:rPr>
        <w:t>Deployed</w:t>
      </w:r>
      <w:proofErr w:type="spellEnd"/>
      <w:r w:rsidRPr="00A70A2F">
        <w:rPr>
          <w:lang w:val="nl-NL"/>
        </w:rPr>
        <w:t xml:space="preserve">: </w:t>
      </w:r>
      <w:proofErr w:type="spellStart"/>
      <w:r w:rsidRPr="00A70A2F">
        <w:rPr>
          <w:lang w:val="nl-NL"/>
        </w:rPr>
        <w:t>uwv.copiedprojectbundle</w:t>
      </w:r>
      <w:proofErr w:type="spellEnd"/>
    </w:p>
    <w:p w14:paraId="797CA1AD" w14:textId="3998B6AE" w:rsidR="00A832C8" w:rsidRDefault="00A70A2F" w:rsidP="00A832C8">
      <w:pPr>
        <w:rPr>
          <w:iCs/>
          <w:lang w:val="nl-NL"/>
        </w:rPr>
      </w:pPr>
      <w:r w:rsidRPr="00A70A2F">
        <w:rPr>
          <w:iCs/>
          <w:lang w:val="nl-NL"/>
        </w:rPr>
        <w:t>Dit type modelleert een project-</w:t>
      </w:r>
      <w:proofErr w:type="spellStart"/>
      <w:r w:rsidRPr="00A70A2F">
        <w:rPr>
          <w:iCs/>
          <w:lang w:val="nl-NL"/>
        </w:rPr>
        <w:t>bundle</w:t>
      </w:r>
      <w:proofErr w:type="spellEnd"/>
      <w:r w:rsidRPr="00A70A2F">
        <w:rPr>
          <w:iCs/>
          <w:lang w:val="nl-NL"/>
        </w:rPr>
        <w:t xml:space="preserve"> die naar ESA is gekopieerd.</w:t>
      </w:r>
      <w:r>
        <w:rPr>
          <w:iCs/>
          <w:lang w:val="nl-NL"/>
        </w:rPr>
        <w:t xml:space="preserve"> Dit type heeft geen enkele property en dient eigenlijk alleen maar om het aanmaken van een Step middels een zogenaamde </w:t>
      </w:r>
      <w:proofErr w:type="spellStart"/>
      <w:r>
        <w:rPr>
          <w:iCs/>
          <w:lang w:val="nl-NL"/>
        </w:rPr>
        <w:t>Contributor</w:t>
      </w:r>
      <w:proofErr w:type="spellEnd"/>
      <w:r>
        <w:rPr>
          <w:iCs/>
          <w:lang w:val="nl-NL"/>
        </w:rPr>
        <w:t xml:space="preserve">, waarover later meer. </w:t>
      </w:r>
    </w:p>
    <w:p w14:paraId="7A1603B2" w14:textId="77777777" w:rsidR="00A70A2F" w:rsidRDefault="00A70A2F" w:rsidP="00A832C8">
      <w:pPr>
        <w:rPr>
          <w:iCs/>
          <w:lang w:val="nl-NL"/>
        </w:rPr>
      </w:pPr>
    </w:p>
    <w:p w14:paraId="32A50428" w14:textId="1EDA093D" w:rsidR="00A70A2F" w:rsidRDefault="00A70A2F" w:rsidP="00A832C8">
      <w:pPr>
        <w:rPr>
          <w:lang w:val="nl-NL"/>
        </w:rPr>
      </w:pPr>
      <w:r>
        <w:rPr>
          <w:iCs/>
          <w:lang w:val="nl-NL"/>
        </w:rPr>
        <w:t xml:space="preserve">Ook deze definitie </w:t>
      </w:r>
      <w:r>
        <w:rPr>
          <w:lang w:val="nl-NL"/>
        </w:rPr>
        <w:t xml:space="preserve">is te vinden in de ‘synthetic.xml’ van de ESA </w:t>
      </w:r>
      <w:proofErr w:type="spellStart"/>
      <w:r>
        <w:rPr>
          <w:lang w:val="nl-NL"/>
        </w:rPr>
        <w:t>plugin</w:t>
      </w:r>
      <w:proofErr w:type="spellEnd"/>
      <w:r>
        <w:rPr>
          <w:lang w:val="nl-NL"/>
        </w:rPr>
        <w:t xml:space="preserve"> en ziet er zo uit:</w:t>
      </w:r>
    </w:p>
    <w:p w14:paraId="2DA11A8A" w14:textId="77777777" w:rsidR="00A70A2F" w:rsidRDefault="00A70A2F" w:rsidP="00A832C8">
      <w:pPr>
        <w:rPr>
          <w:lang w:val="nl-NL"/>
        </w:rPr>
      </w:pPr>
    </w:p>
    <w:p w14:paraId="27AAB671" w14:textId="77777777" w:rsidR="00A70A2F" w:rsidRPr="0025563F" w:rsidRDefault="00A70A2F" w:rsidP="00A70A2F">
      <w:pPr>
        <w:widowControl w:val="0"/>
        <w:autoSpaceDE w:val="0"/>
        <w:autoSpaceDN w:val="0"/>
        <w:adjustRightInd w:val="0"/>
        <w:rPr>
          <w:rFonts w:ascii="Courier New" w:hAnsi="Courier New" w:cs="Courier New"/>
          <w:sz w:val="18"/>
          <w:szCs w:val="18"/>
        </w:rPr>
      </w:pPr>
      <w:r w:rsidRPr="0025563F">
        <w:rPr>
          <w:rFonts w:ascii="Courier New" w:hAnsi="Courier New" w:cs="Courier New"/>
          <w:color w:val="008080"/>
          <w:sz w:val="18"/>
          <w:szCs w:val="18"/>
        </w:rPr>
        <w:t>&lt;</w:t>
      </w:r>
      <w:proofErr w:type="gramStart"/>
      <w:r w:rsidRPr="0025563F">
        <w:rPr>
          <w:rFonts w:ascii="Courier New" w:hAnsi="Courier New" w:cs="Courier New"/>
          <w:color w:val="3F7F7F"/>
          <w:sz w:val="18"/>
          <w:szCs w:val="18"/>
        </w:rPr>
        <w:t>type</w:t>
      </w:r>
      <w:proofErr w:type="gramEnd"/>
      <w:r w:rsidRPr="0025563F">
        <w:rPr>
          <w:rFonts w:ascii="Courier New" w:hAnsi="Courier New" w:cs="Courier New"/>
          <w:sz w:val="18"/>
          <w:szCs w:val="18"/>
        </w:rPr>
        <w:t xml:space="preserve"> </w:t>
      </w:r>
      <w:r w:rsidRPr="0025563F">
        <w:rPr>
          <w:rFonts w:ascii="Courier New" w:hAnsi="Courier New" w:cs="Courier New"/>
          <w:color w:val="7F007F"/>
          <w:sz w:val="18"/>
          <w:szCs w:val="18"/>
        </w:rPr>
        <w:t>type</w:t>
      </w:r>
      <w:r w:rsidRPr="0025563F">
        <w:rPr>
          <w:rFonts w:ascii="Courier New" w:hAnsi="Courier New" w:cs="Courier New"/>
          <w:color w:val="000000"/>
          <w:sz w:val="18"/>
          <w:szCs w:val="18"/>
        </w:rPr>
        <w:t>=</w:t>
      </w:r>
      <w:r w:rsidRPr="0025563F">
        <w:rPr>
          <w:rFonts w:ascii="Courier New" w:hAnsi="Courier New" w:cs="Courier New"/>
          <w:i/>
          <w:iCs/>
          <w:color w:val="2A00FF"/>
          <w:sz w:val="18"/>
          <w:szCs w:val="18"/>
        </w:rPr>
        <w:t>"</w:t>
      </w:r>
      <w:proofErr w:type="spellStart"/>
      <w:r w:rsidRPr="0025563F">
        <w:rPr>
          <w:rFonts w:ascii="Courier New" w:hAnsi="Courier New" w:cs="Courier New"/>
          <w:i/>
          <w:iCs/>
          <w:color w:val="2A00FF"/>
          <w:sz w:val="18"/>
          <w:szCs w:val="18"/>
        </w:rPr>
        <w:t>uwv.copiedprojectbundle</w:t>
      </w:r>
      <w:proofErr w:type="spellEnd"/>
      <w:r w:rsidRPr="0025563F">
        <w:rPr>
          <w:rFonts w:ascii="Courier New" w:hAnsi="Courier New" w:cs="Courier New"/>
          <w:i/>
          <w:iCs/>
          <w:color w:val="2A00FF"/>
          <w:sz w:val="18"/>
          <w:szCs w:val="18"/>
        </w:rPr>
        <w:t>"</w:t>
      </w:r>
      <w:r w:rsidRPr="0025563F">
        <w:rPr>
          <w:rFonts w:ascii="Courier New" w:hAnsi="Courier New" w:cs="Courier New"/>
          <w:sz w:val="18"/>
          <w:szCs w:val="18"/>
        </w:rPr>
        <w:t xml:space="preserve"> </w:t>
      </w:r>
      <w:r w:rsidRPr="0025563F">
        <w:rPr>
          <w:rFonts w:ascii="Courier New" w:hAnsi="Courier New" w:cs="Courier New"/>
          <w:color w:val="7F007F"/>
          <w:sz w:val="18"/>
          <w:szCs w:val="18"/>
        </w:rPr>
        <w:t>extends</w:t>
      </w:r>
      <w:r w:rsidRPr="0025563F">
        <w:rPr>
          <w:rFonts w:ascii="Courier New" w:hAnsi="Courier New" w:cs="Courier New"/>
          <w:color w:val="000000"/>
          <w:sz w:val="18"/>
          <w:szCs w:val="18"/>
        </w:rPr>
        <w:t>=</w:t>
      </w:r>
      <w:r w:rsidRPr="0025563F">
        <w:rPr>
          <w:rFonts w:ascii="Courier New" w:hAnsi="Courier New" w:cs="Courier New"/>
          <w:i/>
          <w:iCs/>
          <w:color w:val="2A00FF"/>
          <w:sz w:val="18"/>
          <w:szCs w:val="18"/>
        </w:rPr>
        <w:t>"</w:t>
      </w:r>
      <w:proofErr w:type="spellStart"/>
      <w:r w:rsidRPr="0025563F">
        <w:rPr>
          <w:rFonts w:ascii="Courier New" w:hAnsi="Courier New" w:cs="Courier New"/>
          <w:i/>
          <w:iCs/>
          <w:color w:val="2A00FF"/>
          <w:sz w:val="18"/>
          <w:szCs w:val="18"/>
        </w:rPr>
        <w:t>esa.AbstractCopiedProjectBundle</w:t>
      </w:r>
      <w:proofErr w:type="spellEnd"/>
      <w:r w:rsidRPr="0025563F">
        <w:rPr>
          <w:rFonts w:ascii="Courier New" w:hAnsi="Courier New" w:cs="Courier New"/>
          <w:i/>
          <w:iCs/>
          <w:color w:val="2A00FF"/>
          <w:sz w:val="18"/>
          <w:szCs w:val="18"/>
        </w:rPr>
        <w:t>"</w:t>
      </w:r>
      <w:r w:rsidRPr="0025563F">
        <w:rPr>
          <w:rFonts w:ascii="Courier New" w:hAnsi="Courier New" w:cs="Courier New"/>
          <w:sz w:val="18"/>
          <w:szCs w:val="18"/>
        </w:rPr>
        <w:t xml:space="preserve"> </w:t>
      </w:r>
      <w:r w:rsidRPr="0025563F">
        <w:rPr>
          <w:rFonts w:ascii="Courier New" w:hAnsi="Courier New" w:cs="Courier New"/>
          <w:color w:val="7F007F"/>
          <w:sz w:val="18"/>
          <w:szCs w:val="18"/>
        </w:rPr>
        <w:t>deployable-type</w:t>
      </w:r>
      <w:r w:rsidRPr="0025563F">
        <w:rPr>
          <w:rFonts w:ascii="Courier New" w:hAnsi="Courier New" w:cs="Courier New"/>
          <w:color w:val="000000"/>
          <w:sz w:val="18"/>
          <w:szCs w:val="18"/>
        </w:rPr>
        <w:t>=</w:t>
      </w:r>
      <w:r w:rsidRPr="0025563F">
        <w:rPr>
          <w:rFonts w:ascii="Courier New" w:hAnsi="Courier New" w:cs="Courier New"/>
          <w:i/>
          <w:iCs/>
          <w:color w:val="2A00FF"/>
          <w:sz w:val="18"/>
          <w:szCs w:val="18"/>
        </w:rPr>
        <w:t>"</w:t>
      </w:r>
      <w:proofErr w:type="spellStart"/>
      <w:r w:rsidRPr="0025563F">
        <w:rPr>
          <w:rFonts w:ascii="Courier New" w:hAnsi="Courier New" w:cs="Courier New"/>
          <w:i/>
          <w:iCs/>
          <w:color w:val="2A00FF"/>
          <w:sz w:val="18"/>
          <w:szCs w:val="18"/>
        </w:rPr>
        <w:t>bi.projectbundle</w:t>
      </w:r>
      <w:proofErr w:type="spellEnd"/>
      <w:r w:rsidRPr="0025563F">
        <w:rPr>
          <w:rFonts w:ascii="Courier New" w:hAnsi="Courier New" w:cs="Courier New"/>
          <w:i/>
          <w:iCs/>
          <w:color w:val="2A00FF"/>
          <w:sz w:val="18"/>
          <w:szCs w:val="18"/>
        </w:rPr>
        <w:t>"</w:t>
      </w:r>
      <w:r w:rsidRPr="0025563F">
        <w:rPr>
          <w:rFonts w:ascii="Courier New" w:hAnsi="Courier New" w:cs="Courier New"/>
          <w:sz w:val="18"/>
          <w:szCs w:val="18"/>
        </w:rPr>
        <w:t xml:space="preserve"> </w:t>
      </w:r>
      <w:r w:rsidRPr="0025563F">
        <w:rPr>
          <w:rFonts w:ascii="Courier New" w:hAnsi="Courier New" w:cs="Courier New"/>
          <w:color w:val="7F007F"/>
          <w:sz w:val="18"/>
          <w:szCs w:val="18"/>
        </w:rPr>
        <w:t>container-type</w:t>
      </w:r>
      <w:r w:rsidRPr="0025563F">
        <w:rPr>
          <w:rFonts w:ascii="Courier New" w:hAnsi="Courier New" w:cs="Courier New"/>
          <w:color w:val="000000"/>
          <w:sz w:val="18"/>
          <w:szCs w:val="18"/>
        </w:rPr>
        <w:t>=</w:t>
      </w:r>
      <w:r w:rsidRPr="0025563F">
        <w:rPr>
          <w:rFonts w:ascii="Courier New" w:hAnsi="Courier New" w:cs="Courier New"/>
          <w:i/>
          <w:iCs/>
          <w:color w:val="2A00FF"/>
          <w:sz w:val="18"/>
          <w:szCs w:val="18"/>
        </w:rPr>
        <w:t>"</w:t>
      </w:r>
      <w:proofErr w:type="spellStart"/>
      <w:r w:rsidRPr="0025563F">
        <w:rPr>
          <w:rFonts w:ascii="Courier New" w:hAnsi="Courier New" w:cs="Courier New"/>
          <w:i/>
          <w:iCs/>
          <w:color w:val="2A00FF"/>
          <w:sz w:val="18"/>
          <w:szCs w:val="18"/>
        </w:rPr>
        <w:t>uwv.esaclient</w:t>
      </w:r>
      <w:proofErr w:type="spellEnd"/>
      <w:r w:rsidRPr="0025563F">
        <w:rPr>
          <w:rFonts w:ascii="Courier New" w:hAnsi="Courier New" w:cs="Courier New"/>
          <w:i/>
          <w:iCs/>
          <w:color w:val="2A00FF"/>
          <w:sz w:val="18"/>
          <w:szCs w:val="18"/>
        </w:rPr>
        <w:t>"</w:t>
      </w:r>
      <w:r w:rsidRPr="0025563F">
        <w:rPr>
          <w:rFonts w:ascii="Courier New" w:hAnsi="Courier New" w:cs="Courier New"/>
          <w:color w:val="008080"/>
          <w:sz w:val="18"/>
          <w:szCs w:val="18"/>
        </w:rPr>
        <w:t>/&gt;</w:t>
      </w:r>
    </w:p>
    <w:p w14:paraId="1883EE83" w14:textId="77777777" w:rsidR="00A70A2F" w:rsidRDefault="00A70A2F" w:rsidP="00A832C8">
      <w:pPr>
        <w:rPr>
          <w:iCs/>
          <w:lang w:val="nl-NL"/>
        </w:rPr>
      </w:pPr>
    </w:p>
    <w:p w14:paraId="2948BB2F" w14:textId="12219FB5" w:rsidR="00A10677" w:rsidRDefault="00A10677" w:rsidP="00A832C8">
      <w:pPr>
        <w:rPr>
          <w:iCs/>
          <w:lang w:val="nl-NL"/>
        </w:rPr>
      </w:pPr>
      <w:r>
        <w:rPr>
          <w:iCs/>
          <w:lang w:val="nl-NL"/>
        </w:rPr>
        <w:t>Merk op dat dit type een extensie is van het type ‘</w:t>
      </w:r>
      <w:proofErr w:type="spellStart"/>
      <w:r>
        <w:rPr>
          <w:iCs/>
          <w:lang w:val="nl-NL"/>
        </w:rPr>
        <w:t>esa.AbstractCopiedProjectBundle</w:t>
      </w:r>
      <w:proofErr w:type="spellEnd"/>
      <w:r>
        <w:rPr>
          <w:iCs/>
          <w:lang w:val="nl-NL"/>
        </w:rPr>
        <w:t>’. Dat laatste is een hulp object dat we nu zullen beschrijven.</w:t>
      </w:r>
    </w:p>
    <w:p w14:paraId="2EF8987B" w14:textId="77777777" w:rsidR="00A10677" w:rsidRPr="00A70A2F" w:rsidRDefault="00A10677" w:rsidP="00A832C8">
      <w:pPr>
        <w:rPr>
          <w:iCs/>
          <w:lang w:val="nl-NL"/>
        </w:rPr>
      </w:pPr>
    </w:p>
    <w:p w14:paraId="3D536195" w14:textId="24C02F0F" w:rsidR="00A832C8" w:rsidRPr="00A70A2F" w:rsidRDefault="00A832C8" w:rsidP="00A832C8">
      <w:pPr>
        <w:pStyle w:val="Kop2"/>
        <w:rPr>
          <w:lang w:val="nl-NL"/>
        </w:rPr>
      </w:pPr>
      <w:proofErr w:type="spellStart"/>
      <w:r w:rsidRPr="00A70A2F">
        <w:rPr>
          <w:lang w:val="nl-NL"/>
        </w:rPr>
        <w:t>Deployed</w:t>
      </w:r>
      <w:proofErr w:type="spellEnd"/>
      <w:r w:rsidR="00A70A2F">
        <w:rPr>
          <w:lang w:val="nl-NL"/>
        </w:rPr>
        <w:t>:</w:t>
      </w:r>
      <w:r w:rsidRPr="00A70A2F">
        <w:rPr>
          <w:lang w:val="nl-NL"/>
        </w:rPr>
        <w:t xml:space="preserve"> </w:t>
      </w:r>
      <w:proofErr w:type="spellStart"/>
      <w:r w:rsidRPr="00A70A2F">
        <w:rPr>
          <w:lang w:val="nl-NL"/>
        </w:rPr>
        <w:t>esa.AbstractCopiedProjectBundle</w:t>
      </w:r>
      <w:proofErr w:type="spellEnd"/>
      <w:r w:rsidRPr="00A70A2F">
        <w:rPr>
          <w:lang w:val="nl-NL"/>
        </w:rPr>
        <w:t xml:space="preserve"> (Hulp object)</w:t>
      </w:r>
    </w:p>
    <w:p w14:paraId="4B0EC476" w14:textId="581879CE" w:rsidR="00A832C8" w:rsidRDefault="00A10677">
      <w:pPr>
        <w:rPr>
          <w:lang w:val="nl-NL"/>
        </w:rPr>
      </w:pPr>
      <w:r>
        <w:rPr>
          <w:lang w:val="nl-NL"/>
        </w:rPr>
        <w:t>Het type ‘</w:t>
      </w:r>
      <w:proofErr w:type="spellStart"/>
      <w:r>
        <w:rPr>
          <w:iCs/>
          <w:lang w:val="nl-NL"/>
        </w:rPr>
        <w:t>esa.AbstractCopiedProjectBundle</w:t>
      </w:r>
      <w:proofErr w:type="spellEnd"/>
      <w:r>
        <w:rPr>
          <w:lang w:val="nl-NL"/>
        </w:rPr>
        <w:t xml:space="preserve">’ is een hulp object dat eigenlijk alleen maar dat doel heeft een Step te kunnen genereren in een zogenaamde </w:t>
      </w:r>
      <w:proofErr w:type="spellStart"/>
      <w:r>
        <w:rPr>
          <w:lang w:val="nl-NL"/>
        </w:rPr>
        <w:t>Contributor</w:t>
      </w:r>
      <w:proofErr w:type="spellEnd"/>
      <w:r>
        <w:rPr>
          <w:lang w:val="nl-NL"/>
        </w:rPr>
        <w:t xml:space="preserve">. Daarover later meer. Het is een type zonder enig gedrag van zichzelf. Dit is niet in XML te definiëren en we moeten het daarom definiëren in een Java class. </w:t>
      </w:r>
    </w:p>
    <w:p w14:paraId="7D31DD01" w14:textId="77777777" w:rsidR="00A10677" w:rsidRDefault="00A10677">
      <w:pPr>
        <w:rPr>
          <w:lang w:val="nl-NL"/>
        </w:rPr>
      </w:pPr>
    </w:p>
    <w:p w14:paraId="7CF86E4A" w14:textId="1EC9EA66" w:rsidR="00A10677" w:rsidRDefault="00A10677">
      <w:pPr>
        <w:rPr>
          <w:lang w:val="nl-NL"/>
        </w:rPr>
      </w:pPr>
      <w:r>
        <w:rPr>
          <w:lang w:val="nl-NL"/>
        </w:rPr>
        <w:t xml:space="preserve">De gehele </w:t>
      </w:r>
      <w:proofErr w:type="spellStart"/>
      <w:r>
        <w:rPr>
          <w:lang w:val="nl-NL"/>
        </w:rPr>
        <w:t>java</w:t>
      </w:r>
      <w:proofErr w:type="spellEnd"/>
      <w:r>
        <w:rPr>
          <w:lang w:val="nl-NL"/>
        </w:rPr>
        <w:t xml:space="preserve"> code ziet er als volgt uit:</w:t>
      </w:r>
    </w:p>
    <w:p w14:paraId="11A847CF" w14:textId="77777777" w:rsidR="009536CE" w:rsidRDefault="009536CE">
      <w:pPr>
        <w:rPr>
          <w:lang w:val="nl-NL"/>
        </w:rPr>
      </w:pPr>
    </w:p>
    <w:p w14:paraId="76F3F4E9" w14:textId="77777777" w:rsidR="00A10677" w:rsidRPr="009536CE" w:rsidRDefault="00A10677" w:rsidP="00A10677">
      <w:pPr>
        <w:rPr>
          <w:rFonts w:ascii="Courier New" w:hAnsi="Courier New" w:cs="Courier New"/>
          <w:sz w:val="18"/>
          <w:szCs w:val="18"/>
          <w:lang w:val="nl-NL"/>
        </w:rPr>
      </w:pPr>
      <w:r w:rsidRPr="009536CE">
        <w:rPr>
          <w:rFonts w:ascii="Courier New" w:hAnsi="Courier New" w:cs="Courier New"/>
          <w:sz w:val="18"/>
          <w:szCs w:val="18"/>
          <w:lang w:val="nl-NL"/>
        </w:rPr>
        <w:t xml:space="preserve">package </w:t>
      </w:r>
      <w:proofErr w:type="spellStart"/>
      <w:r w:rsidRPr="009536CE">
        <w:rPr>
          <w:rFonts w:ascii="Courier New" w:hAnsi="Courier New" w:cs="Courier New"/>
          <w:sz w:val="18"/>
          <w:szCs w:val="18"/>
          <w:lang w:val="nl-NL"/>
        </w:rPr>
        <w:t>ext.deployit.esa</w:t>
      </w:r>
      <w:proofErr w:type="spellEnd"/>
      <w:r w:rsidRPr="009536CE">
        <w:rPr>
          <w:rFonts w:ascii="Courier New" w:hAnsi="Courier New" w:cs="Courier New"/>
          <w:sz w:val="18"/>
          <w:szCs w:val="18"/>
          <w:lang w:val="nl-NL"/>
        </w:rPr>
        <w:t>;</w:t>
      </w:r>
    </w:p>
    <w:p w14:paraId="08078183" w14:textId="77777777" w:rsidR="00A10677" w:rsidRPr="009536CE" w:rsidRDefault="00A10677" w:rsidP="00A10677">
      <w:pPr>
        <w:rPr>
          <w:rFonts w:ascii="Courier New" w:hAnsi="Courier New" w:cs="Courier New"/>
          <w:sz w:val="18"/>
          <w:szCs w:val="18"/>
          <w:lang w:val="nl-NL"/>
        </w:rPr>
      </w:pPr>
    </w:p>
    <w:p w14:paraId="2300439A" w14:textId="77777777" w:rsidR="00A10677" w:rsidRPr="009536CE" w:rsidRDefault="00A10677" w:rsidP="00A10677">
      <w:pPr>
        <w:rPr>
          <w:rFonts w:ascii="Courier New" w:hAnsi="Courier New" w:cs="Courier New"/>
          <w:sz w:val="18"/>
          <w:szCs w:val="18"/>
          <w:lang w:val="nl-NL"/>
        </w:rPr>
      </w:pPr>
      <w:r w:rsidRPr="009536CE">
        <w:rPr>
          <w:rFonts w:ascii="Courier New" w:hAnsi="Courier New" w:cs="Courier New"/>
          <w:sz w:val="18"/>
          <w:szCs w:val="18"/>
          <w:lang w:val="nl-NL"/>
        </w:rPr>
        <w:t xml:space="preserve">import </w:t>
      </w:r>
      <w:proofErr w:type="spellStart"/>
      <w:r w:rsidRPr="009536CE">
        <w:rPr>
          <w:rFonts w:ascii="Courier New" w:hAnsi="Courier New" w:cs="Courier New"/>
          <w:sz w:val="18"/>
          <w:szCs w:val="18"/>
          <w:lang w:val="nl-NL"/>
        </w:rPr>
        <w:t>com.xebialabs.deployit.plugin.api.udm.Metadata</w:t>
      </w:r>
      <w:proofErr w:type="spellEnd"/>
      <w:r w:rsidRPr="009536CE">
        <w:rPr>
          <w:rFonts w:ascii="Courier New" w:hAnsi="Courier New" w:cs="Courier New"/>
          <w:sz w:val="18"/>
          <w:szCs w:val="18"/>
          <w:lang w:val="nl-NL"/>
        </w:rPr>
        <w:t>;</w:t>
      </w:r>
    </w:p>
    <w:p w14:paraId="5C2E2995" w14:textId="77777777" w:rsidR="00A10677" w:rsidRPr="009536CE" w:rsidRDefault="00A10677" w:rsidP="00A10677">
      <w:pPr>
        <w:rPr>
          <w:rFonts w:ascii="Courier New" w:hAnsi="Courier New" w:cs="Courier New"/>
          <w:sz w:val="18"/>
          <w:szCs w:val="18"/>
          <w:lang w:val="nl-NL"/>
        </w:rPr>
      </w:pPr>
      <w:r w:rsidRPr="009536CE">
        <w:rPr>
          <w:rFonts w:ascii="Courier New" w:hAnsi="Courier New" w:cs="Courier New"/>
          <w:sz w:val="18"/>
          <w:szCs w:val="18"/>
          <w:lang w:val="nl-NL"/>
        </w:rPr>
        <w:t xml:space="preserve">import </w:t>
      </w:r>
      <w:proofErr w:type="spellStart"/>
      <w:r w:rsidRPr="009536CE">
        <w:rPr>
          <w:rFonts w:ascii="Courier New" w:hAnsi="Courier New" w:cs="Courier New"/>
          <w:sz w:val="18"/>
          <w:szCs w:val="18"/>
          <w:lang w:val="nl-NL"/>
        </w:rPr>
        <w:t>com.xebialabs.deployit.plugin.api.udm.base.BaseDeployed</w:t>
      </w:r>
      <w:proofErr w:type="spellEnd"/>
      <w:r w:rsidRPr="009536CE">
        <w:rPr>
          <w:rFonts w:ascii="Courier New" w:hAnsi="Courier New" w:cs="Courier New"/>
          <w:sz w:val="18"/>
          <w:szCs w:val="18"/>
          <w:lang w:val="nl-NL"/>
        </w:rPr>
        <w:t>;</w:t>
      </w:r>
    </w:p>
    <w:p w14:paraId="71FE33A2" w14:textId="77777777" w:rsidR="00A10677" w:rsidRPr="009536CE" w:rsidRDefault="00A10677" w:rsidP="00A10677">
      <w:pPr>
        <w:rPr>
          <w:rFonts w:ascii="Courier New" w:hAnsi="Courier New" w:cs="Courier New"/>
          <w:sz w:val="18"/>
          <w:szCs w:val="18"/>
          <w:lang w:val="nl-NL"/>
        </w:rPr>
      </w:pPr>
    </w:p>
    <w:p w14:paraId="400FCD61" w14:textId="77777777" w:rsidR="00A10677" w:rsidRPr="009536CE" w:rsidRDefault="00A10677" w:rsidP="00A10677">
      <w:pPr>
        <w:rPr>
          <w:rFonts w:ascii="Courier New" w:hAnsi="Courier New" w:cs="Courier New"/>
          <w:sz w:val="18"/>
          <w:szCs w:val="18"/>
          <w:lang w:val="nl-NL"/>
        </w:rPr>
      </w:pPr>
    </w:p>
    <w:p w14:paraId="3946E213" w14:textId="77777777" w:rsidR="00A10677" w:rsidRPr="009536CE" w:rsidRDefault="00A10677" w:rsidP="00A10677">
      <w:pPr>
        <w:rPr>
          <w:rFonts w:ascii="Courier New" w:hAnsi="Courier New" w:cs="Courier New"/>
          <w:sz w:val="18"/>
          <w:szCs w:val="18"/>
          <w:lang w:val="nl-NL"/>
        </w:rPr>
      </w:pPr>
      <w:r w:rsidRPr="009536CE">
        <w:rPr>
          <w:rFonts w:ascii="Courier New" w:hAnsi="Courier New" w:cs="Courier New"/>
          <w:sz w:val="18"/>
          <w:szCs w:val="18"/>
          <w:lang w:val="nl-NL"/>
        </w:rPr>
        <w:t>@</w:t>
      </w:r>
      <w:proofErr w:type="spellStart"/>
      <w:r w:rsidRPr="009536CE">
        <w:rPr>
          <w:rFonts w:ascii="Courier New" w:hAnsi="Courier New" w:cs="Courier New"/>
          <w:sz w:val="18"/>
          <w:szCs w:val="18"/>
          <w:lang w:val="nl-NL"/>
        </w:rPr>
        <w:t>SuppressWarnings</w:t>
      </w:r>
      <w:proofErr w:type="spellEnd"/>
      <w:r w:rsidRPr="009536CE">
        <w:rPr>
          <w:rFonts w:ascii="Courier New" w:hAnsi="Courier New" w:cs="Courier New"/>
          <w:sz w:val="18"/>
          <w:szCs w:val="18"/>
          <w:lang w:val="nl-NL"/>
        </w:rPr>
        <w:t>({ "</w:t>
      </w:r>
      <w:proofErr w:type="spellStart"/>
      <w:r w:rsidRPr="009536CE">
        <w:rPr>
          <w:rFonts w:ascii="Courier New" w:hAnsi="Courier New" w:cs="Courier New"/>
          <w:sz w:val="18"/>
          <w:szCs w:val="18"/>
          <w:lang w:val="nl-NL"/>
        </w:rPr>
        <w:t>serial</w:t>
      </w:r>
      <w:proofErr w:type="spellEnd"/>
      <w:r w:rsidRPr="009536CE">
        <w:rPr>
          <w:rFonts w:ascii="Courier New" w:hAnsi="Courier New" w:cs="Courier New"/>
          <w:sz w:val="18"/>
          <w:szCs w:val="18"/>
          <w:lang w:val="nl-NL"/>
        </w:rPr>
        <w:t>", "</w:t>
      </w:r>
      <w:proofErr w:type="spellStart"/>
      <w:r w:rsidRPr="009536CE">
        <w:rPr>
          <w:rFonts w:ascii="Courier New" w:hAnsi="Courier New" w:cs="Courier New"/>
          <w:sz w:val="18"/>
          <w:szCs w:val="18"/>
          <w:lang w:val="nl-NL"/>
        </w:rPr>
        <w:t>rawtypes</w:t>
      </w:r>
      <w:proofErr w:type="spellEnd"/>
      <w:r w:rsidRPr="009536CE">
        <w:rPr>
          <w:rFonts w:ascii="Courier New" w:hAnsi="Courier New" w:cs="Courier New"/>
          <w:sz w:val="18"/>
          <w:szCs w:val="18"/>
          <w:lang w:val="nl-NL"/>
        </w:rPr>
        <w:t>" })</w:t>
      </w:r>
    </w:p>
    <w:p w14:paraId="6F5BB297" w14:textId="77777777" w:rsidR="00A10677" w:rsidRPr="009536CE" w:rsidRDefault="00A10677" w:rsidP="00A10677">
      <w:pPr>
        <w:rPr>
          <w:rFonts w:ascii="Courier New" w:hAnsi="Courier New" w:cs="Courier New"/>
          <w:sz w:val="18"/>
          <w:szCs w:val="18"/>
          <w:lang w:val="nl-NL"/>
        </w:rPr>
      </w:pPr>
      <w:r w:rsidRPr="009536CE">
        <w:rPr>
          <w:rFonts w:ascii="Courier New" w:hAnsi="Courier New" w:cs="Courier New"/>
          <w:sz w:val="18"/>
          <w:szCs w:val="18"/>
          <w:lang w:val="nl-NL"/>
        </w:rPr>
        <w:t>@</w:t>
      </w:r>
      <w:proofErr w:type="spellStart"/>
      <w:r w:rsidRPr="009536CE">
        <w:rPr>
          <w:rFonts w:ascii="Courier New" w:hAnsi="Courier New" w:cs="Courier New"/>
          <w:sz w:val="18"/>
          <w:szCs w:val="18"/>
          <w:lang w:val="nl-NL"/>
        </w:rPr>
        <w:t>Metadata</w:t>
      </w:r>
      <w:proofErr w:type="spellEnd"/>
      <w:r w:rsidRPr="009536CE">
        <w:rPr>
          <w:rFonts w:ascii="Courier New" w:hAnsi="Courier New" w:cs="Courier New"/>
          <w:sz w:val="18"/>
          <w:szCs w:val="18"/>
          <w:lang w:val="nl-NL"/>
        </w:rPr>
        <w:t>(virtual=</w:t>
      </w:r>
      <w:proofErr w:type="spellStart"/>
      <w:r w:rsidRPr="009536CE">
        <w:rPr>
          <w:rFonts w:ascii="Courier New" w:hAnsi="Courier New" w:cs="Courier New"/>
          <w:sz w:val="18"/>
          <w:szCs w:val="18"/>
          <w:lang w:val="nl-NL"/>
        </w:rPr>
        <w:t>true</w:t>
      </w:r>
      <w:proofErr w:type="spellEnd"/>
      <w:r w:rsidRPr="009536CE">
        <w:rPr>
          <w:rFonts w:ascii="Courier New" w:hAnsi="Courier New" w:cs="Courier New"/>
          <w:sz w:val="18"/>
          <w:szCs w:val="18"/>
          <w:lang w:val="nl-NL"/>
        </w:rPr>
        <w:t>)</w:t>
      </w:r>
    </w:p>
    <w:p w14:paraId="2BDF33D5" w14:textId="77777777" w:rsidR="00A10677" w:rsidRPr="009536CE" w:rsidRDefault="00A10677" w:rsidP="00A10677">
      <w:pPr>
        <w:rPr>
          <w:rFonts w:ascii="Courier New" w:hAnsi="Courier New" w:cs="Courier New"/>
          <w:sz w:val="18"/>
          <w:szCs w:val="18"/>
          <w:lang w:val="nl-NL"/>
        </w:rPr>
      </w:pPr>
      <w:r w:rsidRPr="009536CE">
        <w:rPr>
          <w:rFonts w:ascii="Courier New" w:hAnsi="Courier New" w:cs="Courier New"/>
          <w:sz w:val="18"/>
          <w:szCs w:val="18"/>
          <w:lang w:val="nl-NL"/>
        </w:rPr>
        <w:t xml:space="preserve">public class </w:t>
      </w:r>
      <w:proofErr w:type="spellStart"/>
      <w:r w:rsidRPr="009536CE">
        <w:rPr>
          <w:rFonts w:ascii="Courier New" w:hAnsi="Courier New" w:cs="Courier New"/>
          <w:sz w:val="18"/>
          <w:szCs w:val="18"/>
          <w:lang w:val="nl-NL"/>
        </w:rPr>
        <w:t>AbstractCopiedProjectBundle</w:t>
      </w:r>
      <w:proofErr w:type="spellEnd"/>
      <w:r w:rsidRPr="009536CE">
        <w:rPr>
          <w:rFonts w:ascii="Courier New" w:hAnsi="Courier New" w:cs="Courier New"/>
          <w:sz w:val="18"/>
          <w:szCs w:val="18"/>
          <w:lang w:val="nl-NL"/>
        </w:rPr>
        <w:t xml:space="preserve"> </w:t>
      </w:r>
      <w:proofErr w:type="spellStart"/>
      <w:r w:rsidRPr="009536CE">
        <w:rPr>
          <w:rFonts w:ascii="Courier New" w:hAnsi="Courier New" w:cs="Courier New"/>
          <w:sz w:val="18"/>
          <w:szCs w:val="18"/>
          <w:lang w:val="nl-NL"/>
        </w:rPr>
        <w:t>extends</w:t>
      </w:r>
      <w:proofErr w:type="spellEnd"/>
      <w:r w:rsidRPr="009536CE">
        <w:rPr>
          <w:rFonts w:ascii="Courier New" w:hAnsi="Courier New" w:cs="Courier New"/>
          <w:sz w:val="18"/>
          <w:szCs w:val="18"/>
          <w:lang w:val="nl-NL"/>
        </w:rPr>
        <w:t xml:space="preserve"> </w:t>
      </w:r>
      <w:proofErr w:type="spellStart"/>
      <w:r w:rsidRPr="009536CE">
        <w:rPr>
          <w:rFonts w:ascii="Courier New" w:hAnsi="Courier New" w:cs="Courier New"/>
          <w:sz w:val="18"/>
          <w:szCs w:val="18"/>
          <w:lang w:val="nl-NL"/>
        </w:rPr>
        <w:t>BaseDeployed</w:t>
      </w:r>
      <w:proofErr w:type="spellEnd"/>
      <w:r w:rsidRPr="009536CE">
        <w:rPr>
          <w:rFonts w:ascii="Courier New" w:hAnsi="Courier New" w:cs="Courier New"/>
          <w:sz w:val="18"/>
          <w:szCs w:val="18"/>
          <w:lang w:val="nl-NL"/>
        </w:rPr>
        <w:t xml:space="preserve"> {</w:t>
      </w:r>
    </w:p>
    <w:p w14:paraId="2CD4384A" w14:textId="77777777" w:rsidR="00A10677" w:rsidRPr="009536CE" w:rsidRDefault="00A10677" w:rsidP="00A10677">
      <w:pPr>
        <w:rPr>
          <w:rFonts w:ascii="Courier New" w:hAnsi="Courier New" w:cs="Courier New"/>
          <w:sz w:val="18"/>
          <w:szCs w:val="18"/>
          <w:lang w:val="nl-NL"/>
        </w:rPr>
      </w:pPr>
    </w:p>
    <w:p w14:paraId="61AC01B2" w14:textId="6480346A" w:rsidR="00A10677" w:rsidRPr="009536CE" w:rsidRDefault="00A10677" w:rsidP="00A10677">
      <w:pPr>
        <w:rPr>
          <w:rFonts w:ascii="Courier New" w:hAnsi="Courier New" w:cs="Courier New"/>
          <w:sz w:val="18"/>
          <w:szCs w:val="18"/>
          <w:lang w:val="nl-NL"/>
        </w:rPr>
      </w:pPr>
      <w:r w:rsidRPr="009536CE">
        <w:rPr>
          <w:rFonts w:ascii="Courier New" w:hAnsi="Courier New" w:cs="Courier New"/>
          <w:sz w:val="18"/>
          <w:szCs w:val="18"/>
          <w:lang w:val="nl-NL"/>
        </w:rPr>
        <w:t>}</w:t>
      </w:r>
    </w:p>
    <w:p w14:paraId="2567B5EE" w14:textId="77777777" w:rsidR="00A10677" w:rsidRDefault="00A10677" w:rsidP="00A10677">
      <w:pPr>
        <w:rPr>
          <w:lang w:val="nl-NL"/>
        </w:rPr>
      </w:pPr>
    </w:p>
    <w:p w14:paraId="16BB22C3" w14:textId="2CCD4CD0" w:rsidR="00A10677" w:rsidRDefault="00A10677" w:rsidP="00A10677">
      <w:pPr>
        <w:rPr>
          <w:lang w:val="nl-NL"/>
        </w:rPr>
      </w:pPr>
      <w:r>
        <w:rPr>
          <w:lang w:val="nl-NL"/>
        </w:rPr>
        <w:t xml:space="preserve">Bezie weer hoe we het extensie mechanisme van Deployit gebruiken, deze keer op niveau van de </w:t>
      </w:r>
      <w:proofErr w:type="spellStart"/>
      <w:r>
        <w:rPr>
          <w:lang w:val="nl-NL"/>
        </w:rPr>
        <w:t>java</w:t>
      </w:r>
      <w:proofErr w:type="spellEnd"/>
      <w:r>
        <w:rPr>
          <w:lang w:val="nl-NL"/>
        </w:rPr>
        <w:t xml:space="preserve"> </w:t>
      </w:r>
      <w:proofErr w:type="spellStart"/>
      <w:r>
        <w:rPr>
          <w:lang w:val="nl-NL"/>
        </w:rPr>
        <w:t>plugin</w:t>
      </w:r>
      <w:proofErr w:type="spellEnd"/>
      <w:r>
        <w:rPr>
          <w:lang w:val="nl-NL"/>
        </w:rPr>
        <w:t xml:space="preserve"> API</w:t>
      </w:r>
      <w:r w:rsidR="009536CE">
        <w:rPr>
          <w:lang w:val="nl-NL"/>
        </w:rPr>
        <w:t xml:space="preserve">: we </w:t>
      </w:r>
      <w:proofErr w:type="spellStart"/>
      <w:r w:rsidR="009536CE">
        <w:rPr>
          <w:lang w:val="nl-NL"/>
        </w:rPr>
        <w:t>extenden</w:t>
      </w:r>
      <w:proofErr w:type="spellEnd"/>
      <w:r w:rsidR="009536CE">
        <w:rPr>
          <w:lang w:val="nl-NL"/>
        </w:rPr>
        <w:t xml:space="preserve"> een ‘</w:t>
      </w:r>
      <w:proofErr w:type="spellStart"/>
      <w:r w:rsidR="009536CE">
        <w:rPr>
          <w:lang w:val="nl-NL"/>
        </w:rPr>
        <w:t>BaseDeployed</w:t>
      </w:r>
      <w:proofErr w:type="spellEnd"/>
      <w:r w:rsidR="009536CE">
        <w:rPr>
          <w:lang w:val="nl-NL"/>
        </w:rPr>
        <w:t xml:space="preserve">’. Eigenlijk fungeert een instantie van deze klasse slechts als een ‘marker’ dat er iets op een </w:t>
      </w:r>
      <w:proofErr w:type="spellStart"/>
      <w:r w:rsidR="009536CE">
        <w:rPr>
          <w:lang w:val="nl-NL"/>
        </w:rPr>
        <w:t>esaclient</w:t>
      </w:r>
      <w:proofErr w:type="spellEnd"/>
      <w:r w:rsidR="009536CE">
        <w:rPr>
          <w:lang w:val="nl-NL"/>
        </w:rPr>
        <w:t xml:space="preserve"> is gedeployed.</w:t>
      </w:r>
    </w:p>
    <w:p w14:paraId="5B08914A" w14:textId="77777777" w:rsidR="009536CE" w:rsidRDefault="009536CE" w:rsidP="00A10677">
      <w:pPr>
        <w:rPr>
          <w:lang w:val="nl-NL"/>
        </w:rPr>
      </w:pPr>
    </w:p>
    <w:p w14:paraId="72BAB9E4" w14:textId="007A6342" w:rsidR="009536CE" w:rsidRPr="00A70A2F" w:rsidRDefault="009536CE" w:rsidP="00A10677">
      <w:pPr>
        <w:rPr>
          <w:lang w:val="nl-NL"/>
        </w:rPr>
      </w:pPr>
      <w:r>
        <w:rPr>
          <w:lang w:val="nl-NL"/>
        </w:rPr>
        <w:t xml:space="preserve">In het navolgende hoofdstuk wordt duidelijk hoe deze marker wordt gebruikt in een </w:t>
      </w:r>
      <w:proofErr w:type="spellStart"/>
      <w:r>
        <w:rPr>
          <w:lang w:val="nl-NL"/>
        </w:rPr>
        <w:t>Contributor</w:t>
      </w:r>
      <w:proofErr w:type="spellEnd"/>
      <w:r>
        <w:rPr>
          <w:lang w:val="nl-NL"/>
        </w:rPr>
        <w:t xml:space="preserve"> die een Step genereert.</w:t>
      </w:r>
    </w:p>
    <w:p w14:paraId="12D11B96" w14:textId="77777777" w:rsidR="00A832C8" w:rsidRPr="00A70A2F" w:rsidRDefault="00A832C8">
      <w:pPr>
        <w:rPr>
          <w:lang w:val="nl-NL"/>
        </w:rPr>
      </w:pPr>
    </w:p>
    <w:p w14:paraId="7B1C0342" w14:textId="494BFBE4" w:rsidR="00A832C8" w:rsidRPr="009536CE" w:rsidRDefault="00A832C8" w:rsidP="009536CE">
      <w:pPr>
        <w:pStyle w:val="Kop1"/>
        <w:rPr>
          <w:lang w:val="nl-NL"/>
        </w:rPr>
      </w:pPr>
      <w:r w:rsidRPr="009536CE">
        <w:rPr>
          <w:lang w:val="nl-NL"/>
        </w:rPr>
        <w:t>Implementatie</w:t>
      </w:r>
    </w:p>
    <w:p w14:paraId="2B376696" w14:textId="2325F4B6" w:rsidR="009536CE" w:rsidRDefault="009536CE" w:rsidP="009536CE">
      <w:pPr>
        <w:rPr>
          <w:lang w:val="nl-NL"/>
        </w:rPr>
      </w:pPr>
      <w:r w:rsidRPr="009536CE">
        <w:rPr>
          <w:lang w:val="nl-NL"/>
        </w:rPr>
        <w:t>Zoals hierboven al gemeld</w:t>
      </w:r>
      <w:r>
        <w:rPr>
          <w:lang w:val="nl-NL"/>
        </w:rPr>
        <w:t xml:space="preserve"> gebruiken we een </w:t>
      </w:r>
      <w:proofErr w:type="spellStart"/>
      <w:r>
        <w:rPr>
          <w:lang w:val="nl-NL"/>
        </w:rPr>
        <w:t>Contributor</w:t>
      </w:r>
      <w:proofErr w:type="spellEnd"/>
      <w:r>
        <w:rPr>
          <w:lang w:val="nl-NL"/>
        </w:rPr>
        <w:t xml:space="preserve"> en een Step als implementatie. De </w:t>
      </w:r>
      <w:proofErr w:type="spellStart"/>
      <w:r>
        <w:rPr>
          <w:lang w:val="nl-NL"/>
        </w:rPr>
        <w:t>Contributor</w:t>
      </w:r>
      <w:proofErr w:type="spellEnd"/>
      <w:r>
        <w:rPr>
          <w:lang w:val="nl-NL"/>
        </w:rPr>
        <w:t xml:space="preserve"> herkent dat er een project-</w:t>
      </w:r>
      <w:proofErr w:type="spellStart"/>
      <w:r>
        <w:rPr>
          <w:lang w:val="nl-NL"/>
        </w:rPr>
        <w:t>bundle</w:t>
      </w:r>
      <w:proofErr w:type="spellEnd"/>
      <w:r>
        <w:rPr>
          <w:lang w:val="nl-NL"/>
        </w:rPr>
        <w:t xml:space="preserve"> naar een </w:t>
      </w:r>
      <w:proofErr w:type="spellStart"/>
      <w:r>
        <w:rPr>
          <w:lang w:val="nl-NL"/>
        </w:rPr>
        <w:t>esaclient</w:t>
      </w:r>
      <w:proofErr w:type="spellEnd"/>
      <w:r>
        <w:rPr>
          <w:lang w:val="nl-NL"/>
        </w:rPr>
        <w:t xml:space="preserve"> wordt gedeployed. Als dat zo is wordt er een Step aangemaakt die bij executie het echte werk doet.</w:t>
      </w:r>
    </w:p>
    <w:p w14:paraId="0C0E1C90" w14:textId="07675B4B" w:rsidR="009536CE" w:rsidRDefault="009536CE" w:rsidP="009536CE">
      <w:pPr>
        <w:rPr>
          <w:lang w:val="nl-NL"/>
        </w:rPr>
      </w:pPr>
      <w:r>
        <w:rPr>
          <w:lang w:val="nl-NL"/>
        </w:rPr>
        <w:t xml:space="preserve"> </w:t>
      </w:r>
    </w:p>
    <w:p w14:paraId="7493BBDB" w14:textId="22397CCF" w:rsidR="00A832C8" w:rsidRDefault="009536CE" w:rsidP="009536CE">
      <w:pPr>
        <w:rPr>
          <w:lang w:val="nl-NL"/>
        </w:rPr>
      </w:pPr>
      <w:r>
        <w:rPr>
          <w:lang w:val="nl-NL"/>
        </w:rPr>
        <w:t xml:space="preserve">We beschrijven daarom eerst de </w:t>
      </w:r>
      <w:proofErr w:type="spellStart"/>
      <w:r>
        <w:rPr>
          <w:lang w:val="nl-NL"/>
        </w:rPr>
        <w:t>Contributor</w:t>
      </w:r>
      <w:proofErr w:type="spellEnd"/>
      <w:r>
        <w:rPr>
          <w:lang w:val="nl-NL"/>
        </w:rPr>
        <w:t xml:space="preserve"> en dan de Step.</w:t>
      </w:r>
    </w:p>
    <w:p w14:paraId="1275CAF9" w14:textId="77777777" w:rsidR="009536CE" w:rsidRDefault="009536CE" w:rsidP="009536CE">
      <w:pPr>
        <w:rPr>
          <w:lang w:val="nl-NL"/>
        </w:rPr>
      </w:pPr>
    </w:p>
    <w:p w14:paraId="4BF867A8" w14:textId="7FC28C02" w:rsidR="009536CE" w:rsidRDefault="009536CE" w:rsidP="009536CE">
      <w:pPr>
        <w:pStyle w:val="Kop2"/>
        <w:rPr>
          <w:lang w:val="nl-NL"/>
        </w:rPr>
      </w:pPr>
      <w:proofErr w:type="spellStart"/>
      <w:r>
        <w:rPr>
          <w:lang w:val="nl-NL"/>
        </w:rPr>
        <w:t>Contributor</w:t>
      </w:r>
      <w:proofErr w:type="spellEnd"/>
    </w:p>
    <w:p w14:paraId="7F05E2AE" w14:textId="77777777" w:rsidR="009536CE" w:rsidRDefault="009536CE" w:rsidP="009536CE">
      <w:pPr>
        <w:rPr>
          <w:lang w:val="nl-NL"/>
        </w:rPr>
      </w:pPr>
      <w:proofErr w:type="spellStart"/>
      <w:r>
        <w:rPr>
          <w:lang w:val="nl-NL"/>
        </w:rPr>
        <w:t>Contributors</w:t>
      </w:r>
      <w:proofErr w:type="spellEnd"/>
      <w:r>
        <w:rPr>
          <w:lang w:val="nl-NL"/>
        </w:rPr>
        <w:t xml:space="preserve"> zijn </w:t>
      </w:r>
      <w:proofErr w:type="spellStart"/>
      <w:r>
        <w:rPr>
          <w:lang w:val="nl-NL"/>
        </w:rPr>
        <w:t>java</w:t>
      </w:r>
      <w:proofErr w:type="spellEnd"/>
      <w:r>
        <w:rPr>
          <w:lang w:val="nl-NL"/>
        </w:rPr>
        <w:t xml:space="preserve"> methodes geannoteerd met ‘</w:t>
      </w:r>
      <w:proofErr w:type="spellStart"/>
      <w:r>
        <w:rPr>
          <w:lang w:val="nl-NL"/>
        </w:rPr>
        <w:t>Contributor</w:t>
      </w:r>
      <w:proofErr w:type="spellEnd"/>
      <w:r>
        <w:rPr>
          <w:lang w:val="nl-NL"/>
        </w:rPr>
        <w:t xml:space="preserve">’. Bij het aanmaken van een stappenplan zoekt de Deployit server naar alle </w:t>
      </w:r>
      <w:proofErr w:type="spellStart"/>
      <w:r>
        <w:rPr>
          <w:lang w:val="nl-NL"/>
        </w:rPr>
        <w:t>Contributors</w:t>
      </w:r>
      <w:proofErr w:type="spellEnd"/>
      <w:r>
        <w:rPr>
          <w:lang w:val="nl-NL"/>
        </w:rPr>
        <w:t xml:space="preserve"> en roept deze aan met zogenaamde </w:t>
      </w:r>
      <w:proofErr w:type="spellStart"/>
      <w:r>
        <w:rPr>
          <w:lang w:val="nl-NL"/>
        </w:rPr>
        <w:t>Deltas</w:t>
      </w:r>
      <w:proofErr w:type="spellEnd"/>
      <w:r>
        <w:rPr>
          <w:lang w:val="nl-NL"/>
        </w:rPr>
        <w:t xml:space="preserve">. Een enkele Delta is een deployment van een </w:t>
      </w:r>
      <w:proofErr w:type="spellStart"/>
      <w:r>
        <w:rPr>
          <w:lang w:val="nl-NL"/>
        </w:rPr>
        <w:t>Deployable</w:t>
      </w:r>
      <w:proofErr w:type="spellEnd"/>
      <w:r>
        <w:rPr>
          <w:lang w:val="nl-NL"/>
        </w:rPr>
        <w:t xml:space="preserve"> naar een Container.</w:t>
      </w:r>
    </w:p>
    <w:p w14:paraId="13AD7086" w14:textId="14E13D3A" w:rsidR="009536CE" w:rsidRDefault="009536CE" w:rsidP="009536CE">
      <w:pPr>
        <w:rPr>
          <w:lang w:val="nl-NL"/>
        </w:rPr>
      </w:pPr>
      <w:r>
        <w:rPr>
          <w:lang w:val="nl-NL"/>
        </w:rPr>
        <w:t xml:space="preserve">Onze </w:t>
      </w:r>
      <w:proofErr w:type="spellStart"/>
      <w:r>
        <w:rPr>
          <w:lang w:val="nl-NL"/>
        </w:rPr>
        <w:t>Contributor</w:t>
      </w:r>
      <w:proofErr w:type="spellEnd"/>
      <w:r>
        <w:rPr>
          <w:lang w:val="nl-NL"/>
        </w:rPr>
        <w:t xml:space="preserve"> krijgt dus alle </w:t>
      </w:r>
      <w:proofErr w:type="spellStart"/>
      <w:r>
        <w:rPr>
          <w:lang w:val="nl-NL"/>
        </w:rPr>
        <w:t>Deltas</w:t>
      </w:r>
      <w:proofErr w:type="spellEnd"/>
      <w:r>
        <w:rPr>
          <w:lang w:val="nl-NL"/>
        </w:rPr>
        <w:t xml:space="preserve">, en voegt voor alle </w:t>
      </w:r>
      <w:proofErr w:type="spellStart"/>
      <w:r>
        <w:rPr>
          <w:lang w:val="nl-NL"/>
        </w:rPr>
        <w:t>Deltas</w:t>
      </w:r>
      <w:proofErr w:type="spellEnd"/>
      <w:r>
        <w:rPr>
          <w:lang w:val="nl-NL"/>
        </w:rPr>
        <w:t xml:space="preserve"> die een deployment van een project-</w:t>
      </w:r>
      <w:proofErr w:type="spellStart"/>
      <w:r>
        <w:rPr>
          <w:lang w:val="nl-NL"/>
        </w:rPr>
        <w:t>bundle</w:t>
      </w:r>
      <w:proofErr w:type="spellEnd"/>
      <w:r>
        <w:rPr>
          <w:lang w:val="nl-NL"/>
        </w:rPr>
        <w:t xml:space="preserve"> naar een </w:t>
      </w:r>
      <w:proofErr w:type="spellStart"/>
      <w:r>
        <w:rPr>
          <w:lang w:val="nl-NL"/>
        </w:rPr>
        <w:t>esaclient</w:t>
      </w:r>
      <w:proofErr w:type="spellEnd"/>
      <w:r>
        <w:rPr>
          <w:lang w:val="nl-NL"/>
        </w:rPr>
        <w:t xml:space="preserve"> zijn een Stap toe.</w:t>
      </w:r>
    </w:p>
    <w:p w14:paraId="790C0165" w14:textId="77777777" w:rsidR="00832A93" w:rsidRDefault="00832A93" w:rsidP="009536CE">
      <w:pPr>
        <w:rPr>
          <w:lang w:val="nl-NL"/>
        </w:rPr>
      </w:pPr>
    </w:p>
    <w:p w14:paraId="5C9E87FC" w14:textId="7D4594BC" w:rsidR="00832A93" w:rsidRDefault="00832A93" w:rsidP="009536CE">
      <w:pPr>
        <w:rPr>
          <w:lang w:val="nl-NL"/>
        </w:rPr>
      </w:pPr>
      <w:r>
        <w:rPr>
          <w:lang w:val="nl-NL"/>
        </w:rPr>
        <w:t>Het cruciale deel van de code ziet er zo uit:</w:t>
      </w:r>
    </w:p>
    <w:p w14:paraId="48D3B7F9" w14:textId="77777777" w:rsidR="00832A93" w:rsidRDefault="00832A93" w:rsidP="009536CE">
      <w:pPr>
        <w:rPr>
          <w:lang w:val="nl-NL"/>
        </w:rPr>
      </w:pPr>
    </w:p>
    <w:p w14:paraId="39A4DB19" w14:textId="5677CDF4" w:rsidR="00832A93" w:rsidRPr="00832A93" w:rsidRDefault="00832A93" w:rsidP="00832A93">
      <w:pPr>
        <w:widowControl w:val="0"/>
        <w:autoSpaceDE w:val="0"/>
        <w:autoSpaceDN w:val="0"/>
        <w:adjustRightInd w:val="0"/>
        <w:rPr>
          <w:rFonts w:ascii="Courier New" w:hAnsi="Courier New" w:cs="Courier New"/>
          <w:sz w:val="18"/>
          <w:szCs w:val="18"/>
        </w:rPr>
      </w:pPr>
      <w:r w:rsidRPr="00832A93">
        <w:rPr>
          <w:rFonts w:ascii="Courier New" w:hAnsi="Courier New" w:cs="Courier New"/>
          <w:color w:val="646464"/>
          <w:sz w:val="18"/>
          <w:szCs w:val="18"/>
        </w:rPr>
        <w:t>@Contributor</w:t>
      </w:r>
    </w:p>
    <w:p w14:paraId="04761232" w14:textId="4D24FEC1" w:rsidR="00832A93" w:rsidRPr="00832A93" w:rsidRDefault="00832A93" w:rsidP="00832A93">
      <w:pPr>
        <w:widowControl w:val="0"/>
        <w:autoSpaceDE w:val="0"/>
        <w:autoSpaceDN w:val="0"/>
        <w:adjustRightInd w:val="0"/>
        <w:rPr>
          <w:rFonts w:ascii="Courier New" w:hAnsi="Courier New" w:cs="Courier New"/>
          <w:sz w:val="18"/>
          <w:szCs w:val="18"/>
        </w:rPr>
      </w:pPr>
      <w:proofErr w:type="gramStart"/>
      <w:r w:rsidRPr="00832A93">
        <w:rPr>
          <w:rFonts w:ascii="Courier New" w:hAnsi="Courier New" w:cs="Courier New"/>
          <w:b/>
          <w:bCs/>
          <w:color w:val="7F0055"/>
          <w:sz w:val="18"/>
          <w:szCs w:val="18"/>
        </w:rPr>
        <w:t>public</w:t>
      </w:r>
      <w:proofErr w:type="gramEnd"/>
      <w:r w:rsidRPr="00832A93">
        <w:rPr>
          <w:rFonts w:ascii="Courier New" w:hAnsi="Courier New" w:cs="Courier New"/>
          <w:color w:val="000000"/>
          <w:sz w:val="18"/>
          <w:szCs w:val="18"/>
        </w:rPr>
        <w:t xml:space="preserve"> </w:t>
      </w:r>
      <w:r w:rsidRPr="00832A93">
        <w:rPr>
          <w:rFonts w:ascii="Courier New" w:hAnsi="Courier New" w:cs="Courier New"/>
          <w:b/>
          <w:bCs/>
          <w:color w:val="7F0055"/>
          <w:sz w:val="18"/>
          <w:szCs w:val="18"/>
        </w:rPr>
        <w:t>void</w:t>
      </w:r>
      <w:r w:rsidRPr="00832A93">
        <w:rPr>
          <w:rFonts w:ascii="Courier New" w:hAnsi="Courier New" w:cs="Courier New"/>
          <w:color w:val="000000"/>
          <w:sz w:val="18"/>
          <w:szCs w:val="18"/>
        </w:rPr>
        <w:t xml:space="preserve"> </w:t>
      </w:r>
      <w:proofErr w:type="spellStart"/>
      <w:r w:rsidRPr="00832A93">
        <w:rPr>
          <w:rFonts w:ascii="Courier New" w:hAnsi="Courier New" w:cs="Courier New"/>
          <w:color w:val="000000"/>
          <w:sz w:val="18"/>
          <w:szCs w:val="18"/>
        </w:rPr>
        <w:t>createAndCopyZipToEsa</w:t>
      </w:r>
      <w:proofErr w:type="spellEnd"/>
      <w:r w:rsidRPr="00832A93">
        <w:rPr>
          <w:rFonts w:ascii="Courier New" w:hAnsi="Courier New" w:cs="Courier New"/>
          <w:color w:val="000000"/>
          <w:sz w:val="18"/>
          <w:szCs w:val="18"/>
        </w:rPr>
        <w:t xml:space="preserve">(Deltas </w:t>
      </w:r>
      <w:proofErr w:type="spellStart"/>
      <w:r w:rsidRPr="00832A93">
        <w:rPr>
          <w:rFonts w:ascii="Courier New" w:hAnsi="Courier New" w:cs="Courier New"/>
          <w:color w:val="000000"/>
          <w:sz w:val="18"/>
          <w:szCs w:val="18"/>
        </w:rPr>
        <w:t>deltas</w:t>
      </w:r>
      <w:proofErr w:type="spellEnd"/>
      <w:r w:rsidRPr="00832A93">
        <w:rPr>
          <w:rFonts w:ascii="Courier New" w:hAnsi="Courier New" w:cs="Courier New"/>
          <w:color w:val="000000"/>
          <w:sz w:val="18"/>
          <w:szCs w:val="18"/>
        </w:rPr>
        <w:t xml:space="preserve">, </w:t>
      </w:r>
      <w:proofErr w:type="spellStart"/>
      <w:r w:rsidRPr="00832A93">
        <w:rPr>
          <w:rFonts w:ascii="Courier New" w:hAnsi="Courier New" w:cs="Courier New"/>
          <w:color w:val="000000"/>
          <w:sz w:val="18"/>
          <w:szCs w:val="18"/>
        </w:rPr>
        <w:t>DeploymentPlanningContext</w:t>
      </w:r>
      <w:proofErr w:type="spellEnd"/>
      <w:r w:rsidRPr="00832A93">
        <w:rPr>
          <w:rFonts w:ascii="Courier New" w:hAnsi="Courier New" w:cs="Courier New"/>
          <w:color w:val="000000"/>
          <w:sz w:val="18"/>
          <w:szCs w:val="18"/>
        </w:rPr>
        <w:t xml:space="preserve"> </w:t>
      </w:r>
      <w:proofErr w:type="spellStart"/>
      <w:r w:rsidRPr="00832A93">
        <w:rPr>
          <w:rFonts w:ascii="Courier New" w:hAnsi="Courier New" w:cs="Courier New"/>
          <w:color w:val="000000"/>
          <w:sz w:val="18"/>
          <w:szCs w:val="18"/>
        </w:rPr>
        <w:t>ctx</w:t>
      </w:r>
      <w:proofErr w:type="spellEnd"/>
      <w:r w:rsidRPr="00832A93">
        <w:rPr>
          <w:rFonts w:ascii="Courier New" w:hAnsi="Courier New" w:cs="Courier New"/>
          <w:color w:val="000000"/>
          <w:sz w:val="18"/>
          <w:szCs w:val="18"/>
        </w:rPr>
        <w:t>) {</w:t>
      </w:r>
    </w:p>
    <w:p w14:paraId="40A4BFE9" w14:textId="0A0DDD95" w:rsidR="00832A93" w:rsidRPr="00832A93" w:rsidRDefault="00832A93" w:rsidP="00832A93">
      <w:pPr>
        <w:widowControl w:val="0"/>
        <w:autoSpaceDE w:val="0"/>
        <w:autoSpaceDN w:val="0"/>
        <w:adjustRightInd w:val="0"/>
        <w:rPr>
          <w:rFonts w:ascii="Courier New" w:hAnsi="Courier New" w:cs="Courier New"/>
          <w:sz w:val="18"/>
          <w:szCs w:val="18"/>
        </w:rPr>
      </w:pPr>
      <w:r w:rsidRPr="00832A93">
        <w:rPr>
          <w:rFonts w:ascii="Courier New" w:hAnsi="Courier New" w:cs="Courier New"/>
          <w:color w:val="000000"/>
          <w:sz w:val="18"/>
          <w:szCs w:val="18"/>
        </w:rPr>
        <w:tab/>
        <w:t>List&lt;Deployed&lt;</w:t>
      </w:r>
      <w:proofErr w:type="gramStart"/>
      <w:r w:rsidRPr="00832A93">
        <w:rPr>
          <w:rFonts w:ascii="Courier New" w:hAnsi="Courier New" w:cs="Courier New"/>
          <w:color w:val="000000"/>
          <w:sz w:val="18"/>
          <w:szCs w:val="18"/>
        </w:rPr>
        <w:t>?,</w:t>
      </w:r>
      <w:proofErr w:type="gramEnd"/>
      <w:r w:rsidRPr="00832A93">
        <w:rPr>
          <w:rFonts w:ascii="Courier New" w:hAnsi="Courier New" w:cs="Courier New"/>
          <w:color w:val="000000"/>
          <w:sz w:val="18"/>
          <w:szCs w:val="18"/>
        </w:rPr>
        <w:t xml:space="preserve"> ?&gt;&gt; </w:t>
      </w:r>
      <w:proofErr w:type="spellStart"/>
      <w:r>
        <w:rPr>
          <w:rFonts w:ascii="Courier New" w:hAnsi="Courier New" w:cs="Courier New"/>
          <w:color w:val="000000"/>
          <w:sz w:val="18"/>
          <w:szCs w:val="18"/>
        </w:rPr>
        <w:t>p</w:t>
      </w:r>
      <w:r w:rsidRPr="00832A93">
        <w:rPr>
          <w:rFonts w:ascii="Courier New" w:hAnsi="Courier New" w:cs="Courier New"/>
          <w:color w:val="000000"/>
          <w:sz w:val="18"/>
          <w:szCs w:val="18"/>
        </w:rPr>
        <w:t>rojectBundles</w:t>
      </w:r>
      <w:proofErr w:type="spellEnd"/>
      <w:r w:rsidRPr="00832A93">
        <w:rPr>
          <w:rFonts w:ascii="Courier New" w:hAnsi="Courier New" w:cs="Courier New"/>
          <w:color w:val="000000"/>
          <w:sz w:val="18"/>
          <w:szCs w:val="18"/>
        </w:rPr>
        <w:t xml:space="preserve"> = </w:t>
      </w:r>
      <w:proofErr w:type="spellStart"/>
      <w:r w:rsidRPr="00832A93">
        <w:rPr>
          <w:rFonts w:ascii="Courier New" w:hAnsi="Courier New" w:cs="Courier New"/>
          <w:color w:val="000000"/>
          <w:sz w:val="18"/>
          <w:szCs w:val="18"/>
        </w:rPr>
        <w:t>getProjectBundlesDeployedToEsa</w:t>
      </w:r>
      <w:proofErr w:type="spellEnd"/>
      <w:r w:rsidRPr="00832A93">
        <w:rPr>
          <w:rFonts w:ascii="Courier New" w:hAnsi="Courier New" w:cs="Courier New"/>
          <w:color w:val="000000"/>
          <w:sz w:val="18"/>
          <w:szCs w:val="18"/>
        </w:rPr>
        <w:t>(deltas);</w:t>
      </w:r>
    </w:p>
    <w:p w14:paraId="0B632CE2" w14:textId="77777777" w:rsidR="00832A93" w:rsidRPr="00832A93" w:rsidRDefault="00832A93" w:rsidP="00832A93">
      <w:pPr>
        <w:widowControl w:val="0"/>
        <w:autoSpaceDE w:val="0"/>
        <w:autoSpaceDN w:val="0"/>
        <w:adjustRightInd w:val="0"/>
        <w:rPr>
          <w:rFonts w:ascii="Courier New" w:hAnsi="Courier New" w:cs="Courier New"/>
          <w:sz w:val="18"/>
          <w:szCs w:val="18"/>
        </w:rPr>
      </w:pPr>
      <w:r w:rsidRPr="00832A93">
        <w:rPr>
          <w:rFonts w:ascii="Courier New" w:hAnsi="Courier New" w:cs="Courier New"/>
          <w:color w:val="000000"/>
          <w:sz w:val="18"/>
          <w:szCs w:val="18"/>
        </w:rPr>
        <w:tab/>
      </w:r>
      <w:r w:rsidRPr="00832A93">
        <w:rPr>
          <w:rFonts w:ascii="Courier New" w:hAnsi="Courier New" w:cs="Courier New"/>
          <w:color w:val="000000"/>
          <w:sz w:val="18"/>
          <w:szCs w:val="18"/>
        </w:rPr>
        <w:tab/>
      </w:r>
    </w:p>
    <w:p w14:paraId="76BD8867" w14:textId="3D7D0712" w:rsidR="00832A93" w:rsidRPr="00832A93" w:rsidRDefault="00832A93" w:rsidP="00832A93">
      <w:pPr>
        <w:widowControl w:val="0"/>
        <w:autoSpaceDE w:val="0"/>
        <w:autoSpaceDN w:val="0"/>
        <w:adjustRightInd w:val="0"/>
        <w:rPr>
          <w:rFonts w:ascii="Courier New" w:hAnsi="Courier New" w:cs="Courier New"/>
          <w:sz w:val="18"/>
          <w:szCs w:val="18"/>
        </w:rPr>
      </w:pPr>
      <w:r w:rsidRPr="00832A93">
        <w:rPr>
          <w:rFonts w:ascii="Courier New" w:hAnsi="Courier New" w:cs="Courier New"/>
          <w:color w:val="000000"/>
          <w:sz w:val="18"/>
          <w:szCs w:val="18"/>
        </w:rPr>
        <w:tab/>
      </w:r>
      <w:proofErr w:type="gramStart"/>
      <w:r w:rsidRPr="00832A93">
        <w:rPr>
          <w:rFonts w:ascii="Courier New" w:hAnsi="Courier New" w:cs="Courier New"/>
          <w:b/>
          <w:bCs/>
          <w:color w:val="7F0055"/>
          <w:sz w:val="18"/>
          <w:szCs w:val="18"/>
        </w:rPr>
        <w:t>for</w:t>
      </w:r>
      <w:proofErr w:type="gramEnd"/>
      <w:r w:rsidRPr="00832A93">
        <w:rPr>
          <w:rFonts w:ascii="Courier New" w:hAnsi="Courier New" w:cs="Courier New"/>
          <w:color w:val="000000"/>
          <w:sz w:val="18"/>
          <w:szCs w:val="18"/>
        </w:rPr>
        <w:t xml:space="preserve"> (Deployed&lt;?, ?&gt; </w:t>
      </w:r>
      <w:proofErr w:type="spellStart"/>
      <w:r w:rsidRPr="00832A93">
        <w:rPr>
          <w:rFonts w:ascii="Courier New" w:hAnsi="Courier New" w:cs="Courier New"/>
          <w:color w:val="000000"/>
          <w:sz w:val="18"/>
          <w:szCs w:val="18"/>
        </w:rPr>
        <w:t>projectBundle</w:t>
      </w:r>
      <w:proofErr w:type="spellEnd"/>
      <w:r w:rsidRPr="00832A93">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p</w:t>
      </w:r>
      <w:r w:rsidRPr="00832A93">
        <w:rPr>
          <w:rFonts w:ascii="Courier New" w:hAnsi="Courier New" w:cs="Courier New"/>
          <w:color w:val="000000"/>
          <w:sz w:val="18"/>
          <w:szCs w:val="18"/>
        </w:rPr>
        <w:t>rojectBundles</w:t>
      </w:r>
      <w:proofErr w:type="spellEnd"/>
      <w:r w:rsidRPr="00832A93">
        <w:rPr>
          <w:rFonts w:ascii="Courier New" w:hAnsi="Courier New" w:cs="Courier New"/>
          <w:color w:val="000000"/>
          <w:sz w:val="18"/>
          <w:szCs w:val="18"/>
        </w:rPr>
        <w:t>) {</w:t>
      </w:r>
    </w:p>
    <w:p w14:paraId="02422CCA" w14:textId="77777777" w:rsidR="00832A93" w:rsidRDefault="00832A93" w:rsidP="00832A93">
      <w:pPr>
        <w:widowControl w:val="0"/>
        <w:autoSpaceDE w:val="0"/>
        <w:autoSpaceDN w:val="0"/>
        <w:adjustRightInd w:val="0"/>
        <w:rPr>
          <w:rFonts w:ascii="Courier New" w:hAnsi="Courier New" w:cs="Courier New"/>
          <w:sz w:val="18"/>
          <w:szCs w:val="18"/>
        </w:rPr>
      </w:pPr>
      <w:r w:rsidRPr="00832A93">
        <w:rPr>
          <w:rFonts w:ascii="Courier New" w:hAnsi="Courier New" w:cs="Courier New"/>
          <w:color w:val="000000"/>
          <w:sz w:val="18"/>
          <w:szCs w:val="18"/>
        </w:rPr>
        <w:tab/>
      </w:r>
      <w:r w:rsidRPr="00832A93">
        <w:rPr>
          <w:rFonts w:ascii="Courier New" w:hAnsi="Courier New" w:cs="Courier New"/>
          <w:color w:val="000000"/>
          <w:sz w:val="18"/>
          <w:szCs w:val="18"/>
        </w:rPr>
        <w:tab/>
      </w:r>
      <w:proofErr w:type="spellStart"/>
      <w:proofErr w:type="gramStart"/>
      <w:r w:rsidRPr="00832A93">
        <w:rPr>
          <w:rFonts w:ascii="Courier New" w:hAnsi="Courier New" w:cs="Courier New"/>
          <w:color w:val="000000"/>
          <w:sz w:val="18"/>
          <w:szCs w:val="18"/>
        </w:rPr>
        <w:t>ctx.addStep</w:t>
      </w:r>
      <w:proofErr w:type="spellEnd"/>
      <w:proofErr w:type="gramEnd"/>
      <w:r w:rsidRPr="00832A93">
        <w:rPr>
          <w:rFonts w:ascii="Courier New" w:hAnsi="Courier New" w:cs="Courier New"/>
          <w:color w:val="000000"/>
          <w:sz w:val="18"/>
          <w:szCs w:val="18"/>
        </w:rPr>
        <w:t>(</w:t>
      </w:r>
      <w:r w:rsidRPr="00832A93">
        <w:rPr>
          <w:rFonts w:ascii="Courier New" w:hAnsi="Courier New" w:cs="Courier New"/>
          <w:b/>
          <w:bCs/>
          <w:color w:val="7F0055"/>
          <w:sz w:val="18"/>
          <w:szCs w:val="18"/>
        </w:rPr>
        <w:t>new</w:t>
      </w:r>
      <w:r w:rsidRPr="00832A93">
        <w:rPr>
          <w:rFonts w:ascii="Courier New" w:hAnsi="Courier New" w:cs="Courier New"/>
          <w:color w:val="000000"/>
          <w:sz w:val="18"/>
          <w:szCs w:val="18"/>
        </w:rPr>
        <w:t xml:space="preserve"> </w:t>
      </w:r>
      <w:proofErr w:type="spellStart"/>
      <w:r w:rsidRPr="00832A93">
        <w:rPr>
          <w:rFonts w:ascii="Courier New" w:hAnsi="Courier New" w:cs="Courier New"/>
          <w:color w:val="000000"/>
          <w:sz w:val="18"/>
          <w:szCs w:val="18"/>
        </w:rPr>
        <w:t>MakeZipAndCopyToEsaStep</w:t>
      </w:r>
      <w:proofErr w:type="spellEnd"/>
      <w:r w:rsidRPr="00832A93">
        <w:rPr>
          <w:rFonts w:ascii="Courier New" w:hAnsi="Courier New" w:cs="Courier New"/>
          <w:color w:val="000000"/>
          <w:sz w:val="18"/>
          <w:szCs w:val="18"/>
        </w:rPr>
        <w:t>(</w:t>
      </w:r>
      <w:proofErr w:type="spellStart"/>
      <w:r w:rsidRPr="00832A93">
        <w:rPr>
          <w:rFonts w:ascii="Courier New" w:hAnsi="Courier New" w:cs="Courier New"/>
          <w:color w:val="000000"/>
          <w:sz w:val="18"/>
          <w:szCs w:val="18"/>
        </w:rPr>
        <w:t>projectBundle</w:t>
      </w:r>
      <w:proofErr w:type="spellEnd"/>
      <w:r w:rsidRPr="00832A93">
        <w:rPr>
          <w:rFonts w:ascii="Courier New" w:hAnsi="Courier New" w:cs="Courier New"/>
          <w:color w:val="000000"/>
          <w:sz w:val="18"/>
          <w:szCs w:val="18"/>
        </w:rPr>
        <w:t>));</w:t>
      </w:r>
    </w:p>
    <w:p w14:paraId="4EA06FB2" w14:textId="4D0AC49E" w:rsidR="00832A93" w:rsidRPr="00832A93" w:rsidRDefault="00832A93" w:rsidP="00832A93">
      <w:pPr>
        <w:widowControl w:val="0"/>
        <w:autoSpaceDE w:val="0"/>
        <w:autoSpaceDN w:val="0"/>
        <w:adjustRightInd w:val="0"/>
        <w:rPr>
          <w:rFonts w:ascii="Courier New" w:hAnsi="Courier New" w:cs="Courier New"/>
          <w:sz w:val="18"/>
          <w:szCs w:val="18"/>
        </w:rPr>
      </w:pPr>
      <w:r w:rsidRPr="00832A93">
        <w:rPr>
          <w:rFonts w:ascii="Courier New" w:hAnsi="Courier New" w:cs="Courier New"/>
          <w:color w:val="000000"/>
          <w:sz w:val="18"/>
          <w:szCs w:val="18"/>
        </w:rPr>
        <w:tab/>
        <w:t>}</w:t>
      </w:r>
    </w:p>
    <w:p w14:paraId="376D321B" w14:textId="3125B013" w:rsidR="00832A93" w:rsidRPr="00832A93" w:rsidRDefault="00832A93" w:rsidP="00832A93">
      <w:pPr>
        <w:rPr>
          <w:rFonts w:ascii="Courier New" w:hAnsi="Courier New" w:cs="Courier New"/>
          <w:sz w:val="18"/>
          <w:szCs w:val="18"/>
          <w:lang w:val="nl-NL"/>
        </w:rPr>
      </w:pPr>
      <w:r w:rsidRPr="00832A93">
        <w:rPr>
          <w:rFonts w:ascii="Courier New" w:hAnsi="Courier New" w:cs="Courier New"/>
          <w:color w:val="000000"/>
          <w:sz w:val="18"/>
          <w:szCs w:val="18"/>
        </w:rPr>
        <w:t>}</w:t>
      </w:r>
    </w:p>
    <w:p w14:paraId="7167E2DC" w14:textId="77777777" w:rsidR="00832A93" w:rsidRDefault="00832A93" w:rsidP="009536CE">
      <w:pPr>
        <w:rPr>
          <w:lang w:val="nl-NL"/>
        </w:rPr>
      </w:pPr>
    </w:p>
    <w:p w14:paraId="75891836" w14:textId="77777777" w:rsidR="00832A93" w:rsidRDefault="00832A93" w:rsidP="009536CE">
      <w:pPr>
        <w:rPr>
          <w:lang w:val="nl-NL"/>
        </w:rPr>
      </w:pPr>
      <w:r>
        <w:rPr>
          <w:lang w:val="nl-NL"/>
        </w:rPr>
        <w:t xml:space="preserve">Bezie dat we de </w:t>
      </w:r>
      <w:proofErr w:type="spellStart"/>
      <w:r>
        <w:rPr>
          <w:lang w:val="nl-NL"/>
        </w:rPr>
        <w:t>Deltas</w:t>
      </w:r>
      <w:proofErr w:type="spellEnd"/>
      <w:r>
        <w:rPr>
          <w:lang w:val="nl-NL"/>
        </w:rPr>
        <w:t xml:space="preserve"> bekijken in ‘</w:t>
      </w:r>
      <w:proofErr w:type="spellStart"/>
      <w:r w:rsidRPr="00832A93">
        <w:rPr>
          <w:rFonts w:ascii="Courier New" w:hAnsi="Courier New" w:cs="Courier New"/>
          <w:color w:val="000000"/>
          <w:sz w:val="18"/>
          <w:szCs w:val="18"/>
        </w:rPr>
        <w:t>getProjectBundlesDeployedToEsa</w:t>
      </w:r>
      <w:proofErr w:type="spellEnd"/>
      <w:r>
        <w:rPr>
          <w:lang w:val="nl-NL"/>
        </w:rPr>
        <w:t xml:space="preserve">’ en een lijstje </w:t>
      </w:r>
      <w:proofErr w:type="spellStart"/>
      <w:r>
        <w:rPr>
          <w:lang w:val="nl-NL"/>
        </w:rPr>
        <w:t>deployed</w:t>
      </w:r>
      <w:proofErr w:type="spellEnd"/>
      <w:r>
        <w:rPr>
          <w:lang w:val="nl-NL"/>
        </w:rPr>
        <w:t xml:space="preserve"> </w:t>
      </w:r>
      <w:proofErr w:type="spellStart"/>
      <w:r>
        <w:rPr>
          <w:lang w:val="nl-NL"/>
        </w:rPr>
        <w:t>projectBundles</w:t>
      </w:r>
      <w:proofErr w:type="spellEnd"/>
      <w:r>
        <w:rPr>
          <w:lang w:val="nl-NL"/>
        </w:rPr>
        <w:t xml:space="preserve"> </w:t>
      </w:r>
      <w:proofErr w:type="spellStart"/>
      <w:r>
        <w:rPr>
          <w:lang w:val="nl-NL"/>
        </w:rPr>
        <w:t>verkijgen</w:t>
      </w:r>
      <w:proofErr w:type="spellEnd"/>
      <w:r>
        <w:rPr>
          <w:lang w:val="nl-NL"/>
        </w:rPr>
        <w:t xml:space="preserve">. Voor elk van deze voegen we een stap toe aan het stappenplan (via de zogenaamde </w:t>
      </w:r>
      <w:proofErr w:type="spellStart"/>
      <w:r>
        <w:rPr>
          <w:lang w:val="nl-NL"/>
        </w:rPr>
        <w:t>planningContext</w:t>
      </w:r>
      <w:proofErr w:type="spellEnd"/>
      <w:r>
        <w:rPr>
          <w:lang w:val="nl-NL"/>
        </w:rPr>
        <w:t>).</w:t>
      </w:r>
    </w:p>
    <w:p w14:paraId="76DE482C" w14:textId="77777777" w:rsidR="00832A93" w:rsidRDefault="00832A93" w:rsidP="009536CE">
      <w:pPr>
        <w:rPr>
          <w:lang w:val="nl-NL"/>
        </w:rPr>
      </w:pPr>
    </w:p>
    <w:p w14:paraId="397707C9" w14:textId="7C06C266" w:rsidR="00832A93" w:rsidRDefault="00832A93" w:rsidP="009536CE">
      <w:pPr>
        <w:rPr>
          <w:lang w:val="nl-NL"/>
        </w:rPr>
      </w:pPr>
      <w:r>
        <w:rPr>
          <w:lang w:val="nl-NL"/>
        </w:rPr>
        <w:t xml:space="preserve">Volledige details zijn te vinden in de </w:t>
      </w:r>
      <w:proofErr w:type="spellStart"/>
      <w:r>
        <w:rPr>
          <w:lang w:val="nl-NL"/>
        </w:rPr>
        <w:t>plugin</w:t>
      </w:r>
      <w:proofErr w:type="spellEnd"/>
      <w:r>
        <w:rPr>
          <w:lang w:val="nl-NL"/>
        </w:rPr>
        <w:t xml:space="preserve"> zelf, de klasse heet ‘</w:t>
      </w:r>
      <w:proofErr w:type="spellStart"/>
      <w:r w:rsidRPr="00832A93">
        <w:rPr>
          <w:rFonts w:ascii="Courier New" w:hAnsi="Courier New" w:cs="Courier New"/>
          <w:color w:val="000000"/>
          <w:sz w:val="18"/>
          <w:szCs w:val="18"/>
        </w:rPr>
        <w:t>DistributeToEsaContributor</w:t>
      </w:r>
      <w:proofErr w:type="spellEnd"/>
      <w:r w:rsidRPr="00832A93">
        <w:rPr>
          <w:rFonts w:ascii="Courier New" w:hAnsi="Courier New" w:cs="Courier New"/>
          <w:sz w:val="18"/>
          <w:szCs w:val="18"/>
          <w:lang w:val="nl-NL"/>
        </w:rPr>
        <w:t>’</w:t>
      </w:r>
      <w:r>
        <w:rPr>
          <w:lang w:val="nl-NL"/>
        </w:rPr>
        <w:t xml:space="preserve">.  </w:t>
      </w:r>
    </w:p>
    <w:p w14:paraId="2A5CBB17" w14:textId="77777777" w:rsidR="00832A93" w:rsidRDefault="00832A93" w:rsidP="009536CE">
      <w:pPr>
        <w:rPr>
          <w:lang w:val="nl-NL"/>
        </w:rPr>
      </w:pPr>
    </w:p>
    <w:p w14:paraId="6734630A" w14:textId="77777777" w:rsidR="00832A93" w:rsidRDefault="00832A93" w:rsidP="009536CE">
      <w:pPr>
        <w:rPr>
          <w:lang w:val="nl-NL"/>
        </w:rPr>
      </w:pPr>
    </w:p>
    <w:p w14:paraId="42823AE5" w14:textId="1EFD4992" w:rsidR="00832A93" w:rsidRDefault="00832A93" w:rsidP="00832A93">
      <w:pPr>
        <w:pStyle w:val="Kop2"/>
        <w:rPr>
          <w:lang w:val="nl-NL"/>
        </w:rPr>
      </w:pPr>
      <w:r>
        <w:rPr>
          <w:lang w:val="nl-NL"/>
        </w:rPr>
        <w:t>Step</w:t>
      </w:r>
    </w:p>
    <w:p w14:paraId="191A3F5B" w14:textId="5C7754E5" w:rsidR="00832A93" w:rsidRDefault="00832A93" w:rsidP="009536CE">
      <w:pPr>
        <w:rPr>
          <w:lang w:val="nl-NL"/>
        </w:rPr>
      </w:pPr>
      <w:r>
        <w:rPr>
          <w:lang w:val="nl-NL"/>
        </w:rPr>
        <w:t>Iedere deployment van een project-</w:t>
      </w:r>
      <w:proofErr w:type="spellStart"/>
      <w:r>
        <w:rPr>
          <w:lang w:val="nl-NL"/>
        </w:rPr>
        <w:t>bundle</w:t>
      </w:r>
      <w:proofErr w:type="spellEnd"/>
      <w:r>
        <w:rPr>
          <w:lang w:val="nl-NL"/>
        </w:rPr>
        <w:t xml:space="preserve"> naar een </w:t>
      </w:r>
      <w:proofErr w:type="spellStart"/>
      <w:r>
        <w:rPr>
          <w:lang w:val="nl-NL"/>
        </w:rPr>
        <w:t>esaclient</w:t>
      </w:r>
      <w:proofErr w:type="spellEnd"/>
      <w:r>
        <w:rPr>
          <w:lang w:val="nl-NL"/>
        </w:rPr>
        <w:t xml:space="preserve"> maakt zoals we hebben gezien een Step aan. Deze is ook in </w:t>
      </w:r>
      <w:proofErr w:type="spellStart"/>
      <w:r>
        <w:rPr>
          <w:lang w:val="nl-NL"/>
        </w:rPr>
        <w:t>java</w:t>
      </w:r>
      <w:proofErr w:type="spellEnd"/>
      <w:r>
        <w:rPr>
          <w:lang w:val="nl-NL"/>
        </w:rPr>
        <w:t xml:space="preserve"> </w:t>
      </w:r>
      <w:proofErr w:type="spellStart"/>
      <w:r>
        <w:rPr>
          <w:lang w:val="nl-NL"/>
        </w:rPr>
        <w:t>geimplementeerd</w:t>
      </w:r>
      <w:proofErr w:type="spellEnd"/>
      <w:r>
        <w:rPr>
          <w:lang w:val="nl-NL"/>
        </w:rPr>
        <w:t xml:space="preserve"> en wel in de klasse ‘</w:t>
      </w:r>
      <w:proofErr w:type="spellStart"/>
      <w:r w:rsidRPr="00832A93">
        <w:rPr>
          <w:rFonts w:ascii="Courier New" w:hAnsi="Courier New" w:cs="Courier New"/>
          <w:color w:val="000000"/>
          <w:sz w:val="18"/>
          <w:szCs w:val="18"/>
        </w:rPr>
        <w:t>MakeZipAndCopyToEsaStep</w:t>
      </w:r>
      <w:proofErr w:type="spellEnd"/>
      <w:r>
        <w:rPr>
          <w:lang w:val="nl-NL"/>
        </w:rPr>
        <w:t xml:space="preserve">’. </w:t>
      </w:r>
    </w:p>
    <w:p w14:paraId="682B3403" w14:textId="77777777" w:rsidR="00832A93" w:rsidRDefault="00832A93" w:rsidP="009536CE">
      <w:pPr>
        <w:rPr>
          <w:lang w:val="nl-NL"/>
        </w:rPr>
      </w:pPr>
    </w:p>
    <w:p w14:paraId="6900AE0E" w14:textId="787B480E" w:rsidR="00832A93" w:rsidRDefault="00832A93" w:rsidP="009536CE">
      <w:pPr>
        <w:rPr>
          <w:lang w:val="nl-NL"/>
        </w:rPr>
      </w:pPr>
      <w:r>
        <w:rPr>
          <w:lang w:val="nl-NL"/>
        </w:rPr>
        <w:t>Het cruciale deel van de code</w:t>
      </w:r>
      <w:r w:rsidR="00A66F23">
        <w:rPr>
          <w:lang w:val="nl-NL"/>
        </w:rPr>
        <w:t xml:space="preserve"> ziet er als volgt uit:</w:t>
      </w:r>
    </w:p>
    <w:p w14:paraId="65C9597F" w14:textId="77777777" w:rsidR="00A66F23" w:rsidRDefault="00A66F23" w:rsidP="009536CE">
      <w:pPr>
        <w:rPr>
          <w:lang w:val="nl-NL"/>
        </w:rPr>
      </w:pPr>
    </w:p>
    <w:p w14:paraId="1462A239" w14:textId="34D58A7A" w:rsidR="00A66F23" w:rsidRPr="00A66F23" w:rsidRDefault="00A66F23" w:rsidP="00A66F23">
      <w:pPr>
        <w:widowControl w:val="0"/>
        <w:autoSpaceDE w:val="0"/>
        <w:autoSpaceDN w:val="0"/>
        <w:adjustRightInd w:val="0"/>
        <w:rPr>
          <w:rFonts w:ascii="Courier New" w:hAnsi="Courier New" w:cs="Courier New"/>
          <w:sz w:val="18"/>
          <w:szCs w:val="18"/>
        </w:rPr>
      </w:pPr>
      <w:proofErr w:type="spellStart"/>
      <w:proofErr w:type="gramStart"/>
      <w:r w:rsidRPr="00A66F23">
        <w:rPr>
          <w:rFonts w:ascii="Courier New" w:hAnsi="Courier New" w:cs="Courier New"/>
          <w:color w:val="000000"/>
          <w:sz w:val="18"/>
          <w:szCs w:val="18"/>
        </w:rPr>
        <w:t>localConnection</w:t>
      </w:r>
      <w:proofErr w:type="spellEnd"/>
      <w:proofErr w:type="gramEnd"/>
      <w:r w:rsidRPr="00A66F23">
        <w:rPr>
          <w:rFonts w:ascii="Courier New" w:hAnsi="Courier New" w:cs="Courier New"/>
          <w:color w:val="000000"/>
          <w:sz w:val="18"/>
          <w:szCs w:val="18"/>
        </w:rPr>
        <w:t xml:space="preserve"> = (</w:t>
      </w:r>
      <w:proofErr w:type="spellStart"/>
      <w:r w:rsidRPr="00A66F23">
        <w:rPr>
          <w:rFonts w:ascii="Courier New" w:hAnsi="Courier New" w:cs="Courier New"/>
          <w:color w:val="000000"/>
          <w:sz w:val="18"/>
          <w:szCs w:val="18"/>
        </w:rPr>
        <w:t>LocalConnection</w:t>
      </w:r>
      <w:proofErr w:type="spellEnd"/>
      <w:r w:rsidRPr="00A66F23">
        <w:rPr>
          <w:rFonts w:ascii="Courier New" w:hAnsi="Courier New" w:cs="Courier New"/>
          <w:color w:val="000000"/>
          <w:sz w:val="18"/>
          <w:szCs w:val="18"/>
        </w:rPr>
        <w:t xml:space="preserve">) </w:t>
      </w:r>
      <w:proofErr w:type="spellStart"/>
      <w:r w:rsidRPr="00A66F23">
        <w:rPr>
          <w:rFonts w:ascii="Courier New" w:hAnsi="Courier New" w:cs="Courier New"/>
          <w:color w:val="000000"/>
          <w:sz w:val="18"/>
          <w:szCs w:val="18"/>
        </w:rPr>
        <w:t>LocalConnection.</w:t>
      </w:r>
      <w:r w:rsidRPr="00A66F23">
        <w:rPr>
          <w:rFonts w:ascii="Courier New" w:hAnsi="Courier New" w:cs="Courier New"/>
          <w:i/>
          <w:iCs/>
          <w:color w:val="000000"/>
          <w:sz w:val="18"/>
          <w:szCs w:val="18"/>
        </w:rPr>
        <w:t>getLocalConnection</w:t>
      </w:r>
      <w:proofErr w:type="spellEnd"/>
      <w:r w:rsidRPr="00A66F23">
        <w:rPr>
          <w:rFonts w:ascii="Courier New" w:hAnsi="Courier New" w:cs="Courier New"/>
          <w:color w:val="000000"/>
          <w:sz w:val="18"/>
          <w:szCs w:val="18"/>
        </w:rPr>
        <w:t>();</w:t>
      </w:r>
    </w:p>
    <w:p w14:paraId="26F62094" w14:textId="7F2E491A" w:rsidR="00A66F23" w:rsidRPr="00A66F23" w:rsidRDefault="00A66F23" w:rsidP="00A66F23">
      <w:pPr>
        <w:widowControl w:val="0"/>
        <w:autoSpaceDE w:val="0"/>
        <w:autoSpaceDN w:val="0"/>
        <w:adjustRightInd w:val="0"/>
        <w:rPr>
          <w:rFonts w:ascii="Courier New" w:hAnsi="Courier New" w:cs="Courier New"/>
          <w:sz w:val="18"/>
          <w:szCs w:val="18"/>
        </w:rPr>
      </w:pPr>
      <w:proofErr w:type="spellStart"/>
      <w:proofErr w:type="gramStart"/>
      <w:r w:rsidRPr="00A66F23">
        <w:rPr>
          <w:rFonts w:ascii="Courier New" w:hAnsi="Courier New" w:cs="Courier New"/>
          <w:color w:val="000000"/>
          <w:sz w:val="18"/>
          <w:szCs w:val="18"/>
        </w:rPr>
        <w:t>connectionToEsa</w:t>
      </w:r>
      <w:proofErr w:type="spellEnd"/>
      <w:proofErr w:type="gramEnd"/>
      <w:r w:rsidRPr="00A66F23">
        <w:rPr>
          <w:rFonts w:ascii="Courier New" w:hAnsi="Courier New" w:cs="Courier New"/>
          <w:color w:val="000000"/>
          <w:sz w:val="18"/>
          <w:szCs w:val="18"/>
        </w:rPr>
        <w:t xml:space="preserve"> = </w:t>
      </w:r>
      <w:proofErr w:type="spellStart"/>
      <w:r w:rsidRPr="00A66F23">
        <w:rPr>
          <w:rFonts w:ascii="Courier New" w:hAnsi="Courier New" w:cs="Courier New"/>
          <w:color w:val="000000"/>
          <w:sz w:val="18"/>
          <w:szCs w:val="18"/>
        </w:rPr>
        <w:t>createAndCheckConectionToEsaServer</w:t>
      </w:r>
      <w:proofErr w:type="spellEnd"/>
      <w:r w:rsidRPr="00A66F23">
        <w:rPr>
          <w:rFonts w:ascii="Courier New" w:hAnsi="Courier New" w:cs="Courier New"/>
          <w:color w:val="000000"/>
          <w:sz w:val="18"/>
          <w:szCs w:val="18"/>
        </w:rPr>
        <w:t>(</w:t>
      </w:r>
      <w:proofErr w:type="spellStart"/>
      <w:r w:rsidRPr="00A66F23">
        <w:rPr>
          <w:rFonts w:ascii="Courier New" w:hAnsi="Courier New" w:cs="Courier New"/>
          <w:color w:val="000000"/>
          <w:sz w:val="18"/>
          <w:szCs w:val="18"/>
        </w:rPr>
        <w:t>ctx</w:t>
      </w:r>
      <w:proofErr w:type="spellEnd"/>
      <w:r w:rsidRPr="00A66F23">
        <w:rPr>
          <w:rFonts w:ascii="Courier New" w:hAnsi="Courier New" w:cs="Courier New"/>
          <w:color w:val="000000"/>
          <w:sz w:val="18"/>
          <w:szCs w:val="18"/>
        </w:rPr>
        <w:t>);</w:t>
      </w:r>
    </w:p>
    <w:p w14:paraId="5EB72F65" w14:textId="77777777" w:rsidR="00A66F23" w:rsidRPr="00A66F23" w:rsidRDefault="00A66F23" w:rsidP="00A66F23">
      <w:pPr>
        <w:widowControl w:val="0"/>
        <w:autoSpaceDE w:val="0"/>
        <w:autoSpaceDN w:val="0"/>
        <w:adjustRightInd w:val="0"/>
        <w:rPr>
          <w:rFonts w:ascii="Courier New" w:hAnsi="Courier New" w:cs="Courier New"/>
          <w:sz w:val="18"/>
          <w:szCs w:val="18"/>
        </w:rPr>
      </w:pPr>
    </w:p>
    <w:p w14:paraId="34A2221D" w14:textId="5BEF3E18" w:rsidR="00A66F23" w:rsidRPr="00A66F23" w:rsidRDefault="00A66F23" w:rsidP="00A66F23">
      <w:pPr>
        <w:widowControl w:val="0"/>
        <w:autoSpaceDE w:val="0"/>
        <w:autoSpaceDN w:val="0"/>
        <w:adjustRightInd w:val="0"/>
        <w:rPr>
          <w:rFonts w:ascii="Courier New" w:hAnsi="Courier New" w:cs="Courier New"/>
          <w:sz w:val="18"/>
          <w:szCs w:val="18"/>
        </w:rPr>
      </w:pPr>
      <w:proofErr w:type="spellStart"/>
      <w:r w:rsidRPr="00A66F23">
        <w:rPr>
          <w:rFonts w:ascii="Courier New" w:hAnsi="Courier New" w:cs="Courier New"/>
          <w:color w:val="000000"/>
          <w:sz w:val="18"/>
          <w:szCs w:val="18"/>
        </w:rPr>
        <w:t>Reposi</w:t>
      </w:r>
      <w:r>
        <w:rPr>
          <w:rFonts w:ascii="Courier New" w:hAnsi="Courier New" w:cs="Courier New"/>
          <w:color w:val="000000"/>
          <w:sz w:val="18"/>
          <w:szCs w:val="18"/>
        </w:rPr>
        <w:t>toryService</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repoService</w:t>
      </w:r>
      <w:proofErr w:type="spellEnd"/>
      <w:r>
        <w:rPr>
          <w:rFonts w:ascii="Courier New" w:hAnsi="Courier New" w:cs="Courier New"/>
          <w:color w:val="000000"/>
          <w:sz w:val="18"/>
          <w:szCs w:val="18"/>
        </w:rPr>
        <w:t xml:space="preserve"> = </w:t>
      </w:r>
      <w:proofErr w:type="spellStart"/>
      <w:proofErr w:type="gramStart"/>
      <w:r w:rsidRPr="00A66F23">
        <w:rPr>
          <w:rFonts w:ascii="Courier New" w:hAnsi="Courier New" w:cs="Courier New"/>
          <w:color w:val="000000"/>
          <w:sz w:val="18"/>
          <w:szCs w:val="18"/>
        </w:rPr>
        <w:t>RepositoryServiceHolder.</w:t>
      </w:r>
      <w:r w:rsidRPr="00A66F23">
        <w:rPr>
          <w:rFonts w:ascii="Courier New" w:hAnsi="Courier New" w:cs="Courier New"/>
          <w:i/>
          <w:iCs/>
          <w:color w:val="000000"/>
          <w:sz w:val="18"/>
          <w:szCs w:val="18"/>
        </w:rPr>
        <w:t>getRepositoryService</w:t>
      </w:r>
      <w:proofErr w:type="spellEnd"/>
      <w:r w:rsidRPr="00A66F23">
        <w:rPr>
          <w:rFonts w:ascii="Courier New" w:hAnsi="Courier New" w:cs="Courier New"/>
          <w:color w:val="000000"/>
          <w:sz w:val="18"/>
          <w:szCs w:val="18"/>
        </w:rPr>
        <w:t>(</w:t>
      </w:r>
      <w:proofErr w:type="gramEnd"/>
      <w:r w:rsidRPr="00A66F23">
        <w:rPr>
          <w:rFonts w:ascii="Courier New" w:hAnsi="Courier New" w:cs="Courier New"/>
          <w:color w:val="000000"/>
          <w:sz w:val="18"/>
          <w:szCs w:val="18"/>
        </w:rPr>
        <w:t>);</w:t>
      </w:r>
    </w:p>
    <w:p w14:paraId="4B038601" w14:textId="756E378C" w:rsidR="00A66F23" w:rsidRPr="00A66F23" w:rsidRDefault="00A66F23" w:rsidP="00A66F23">
      <w:pPr>
        <w:widowControl w:val="0"/>
        <w:autoSpaceDE w:val="0"/>
        <w:autoSpaceDN w:val="0"/>
        <w:adjustRightInd w:val="0"/>
        <w:rPr>
          <w:rFonts w:ascii="Courier New" w:hAnsi="Courier New" w:cs="Courier New"/>
          <w:sz w:val="18"/>
          <w:szCs w:val="18"/>
        </w:rPr>
      </w:pPr>
      <w:proofErr w:type="spellStart"/>
      <w:r w:rsidRPr="00A66F23">
        <w:rPr>
          <w:rFonts w:ascii="Courier New" w:hAnsi="Courier New" w:cs="Courier New"/>
          <w:color w:val="000000"/>
          <w:sz w:val="18"/>
          <w:szCs w:val="18"/>
        </w:rPr>
        <w:t>ExporterService</w:t>
      </w:r>
      <w:proofErr w:type="spellEnd"/>
      <w:r w:rsidRPr="00A66F23">
        <w:rPr>
          <w:rFonts w:ascii="Courier New" w:hAnsi="Courier New" w:cs="Courier New"/>
          <w:color w:val="000000"/>
          <w:sz w:val="18"/>
          <w:szCs w:val="18"/>
        </w:rPr>
        <w:t xml:space="preserve"> </w:t>
      </w:r>
      <w:proofErr w:type="spellStart"/>
      <w:r w:rsidRPr="00A66F23">
        <w:rPr>
          <w:rFonts w:ascii="Courier New" w:hAnsi="Courier New" w:cs="Courier New"/>
          <w:color w:val="000000"/>
          <w:sz w:val="18"/>
          <w:szCs w:val="18"/>
        </w:rPr>
        <w:t>exportService</w:t>
      </w:r>
      <w:proofErr w:type="spellEnd"/>
      <w:r w:rsidRPr="00A66F23">
        <w:rPr>
          <w:rFonts w:ascii="Courier New" w:hAnsi="Courier New" w:cs="Courier New"/>
          <w:color w:val="000000"/>
          <w:sz w:val="18"/>
          <w:szCs w:val="18"/>
        </w:rPr>
        <w:t xml:space="preserve"> = </w:t>
      </w:r>
      <w:r w:rsidRPr="00A66F23">
        <w:rPr>
          <w:rFonts w:ascii="Courier New" w:hAnsi="Courier New" w:cs="Courier New"/>
          <w:b/>
          <w:bCs/>
          <w:color w:val="7F0055"/>
          <w:sz w:val="18"/>
          <w:szCs w:val="18"/>
        </w:rPr>
        <w:t>new</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ExporterService</w:t>
      </w:r>
      <w:proofErr w:type="spellEnd"/>
      <w:r>
        <w:rPr>
          <w:rFonts w:ascii="Courier New" w:hAnsi="Courier New" w:cs="Courier New"/>
          <w:color w:val="000000"/>
          <w:sz w:val="18"/>
          <w:szCs w:val="18"/>
        </w:rPr>
        <w:t>(</w:t>
      </w:r>
      <w:proofErr w:type="spellStart"/>
      <w:proofErr w:type="gramEnd"/>
      <w:r>
        <w:rPr>
          <w:rFonts w:ascii="Courier New" w:hAnsi="Courier New" w:cs="Courier New"/>
          <w:color w:val="000000"/>
          <w:sz w:val="18"/>
          <w:szCs w:val="18"/>
        </w:rPr>
        <w:t>repo</w:t>
      </w:r>
      <w:r w:rsidRPr="00A66F23">
        <w:rPr>
          <w:rFonts w:ascii="Courier New" w:hAnsi="Courier New" w:cs="Courier New"/>
          <w:color w:val="000000"/>
          <w:sz w:val="18"/>
          <w:szCs w:val="18"/>
        </w:rPr>
        <w:t>Service</w:t>
      </w:r>
      <w:proofErr w:type="spellEnd"/>
      <w:r w:rsidRPr="00A66F23">
        <w:rPr>
          <w:rFonts w:ascii="Courier New" w:hAnsi="Courier New" w:cs="Courier New"/>
          <w:color w:val="000000"/>
          <w:sz w:val="18"/>
          <w:szCs w:val="18"/>
        </w:rPr>
        <w:t>);</w:t>
      </w:r>
    </w:p>
    <w:p w14:paraId="6138BB8A" w14:textId="77777777" w:rsidR="00A66F23" w:rsidRPr="00A66F23" w:rsidRDefault="00A66F23" w:rsidP="00A66F23">
      <w:pPr>
        <w:widowControl w:val="0"/>
        <w:autoSpaceDE w:val="0"/>
        <w:autoSpaceDN w:val="0"/>
        <w:adjustRightInd w:val="0"/>
        <w:rPr>
          <w:rFonts w:ascii="Courier New" w:hAnsi="Courier New" w:cs="Courier New"/>
          <w:sz w:val="18"/>
          <w:szCs w:val="18"/>
        </w:rPr>
      </w:pPr>
    </w:p>
    <w:p w14:paraId="3D57E6D1" w14:textId="4FFD5014" w:rsidR="00A66F23" w:rsidRPr="00A66F23" w:rsidRDefault="00A66F23" w:rsidP="00A66F23">
      <w:pPr>
        <w:widowControl w:val="0"/>
        <w:autoSpaceDE w:val="0"/>
        <w:autoSpaceDN w:val="0"/>
        <w:adjustRightInd w:val="0"/>
        <w:rPr>
          <w:rFonts w:ascii="Courier New" w:hAnsi="Courier New" w:cs="Courier New"/>
          <w:sz w:val="18"/>
          <w:szCs w:val="18"/>
        </w:rPr>
      </w:pPr>
      <w:r>
        <w:rPr>
          <w:rFonts w:ascii="Courier New" w:hAnsi="Courier New" w:cs="Courier New"/>
          <w:color w:val="000000"/>
          <w:sz w:val="18"/>
          <w:szCs w:val="18"/>
        </w:rPr>
        <w:t>…</w:t>
      </w:r>
    </w:p>
    <w:p w14:paraId="703EC00E" w14:textId="43F5F4B8" w:rsidR="00A66F23" w:rsidRPr="00A66F23" w:rsidRDefault="00A66F23" w:rsidP="00A66F23">
      <w:pPr>
        <w:widowControl w:val="0"/>
        <w:autoSpaceDE w:val="0"/>
        <w:autoSpaceDN w:val="0"/>
        <w:adjustRightInd w:val="0"/>
        <w:rPr>
          <w:rFonts w:ascii="Courier New" w:hAnsi="Courier New" w:cs="Courier New"/>
          <w:sz w:val="18"/>
          <w:szCs w:val="18"/>
        </w:rPr>
      </w:pPr>
      <w:proofErr w:type="spellStart"/>
      <w:r w:rsidRPr="00A66F23">
        <w:rPr>
          <w:rFonts w:ascii="Courier New" w:hAnsi="Courier New" w:cs="Courier New"/>
          <w:color w:val="000000"/>
          <w:sz w:val="18"/>
          <w:szCs w:val="18"/>
        </w:rPr>
        <w:t>WorkDir</w:t>
      </w:r>
      <w:proofErr w:type="spellEnd"/>
      <w:r w:rsidRPr="00A66F23">
        <w:rPr>
          <w:rFonts w:ascii="Courier New" w:hAnsi="Courier New" w:cs="Courier New"/>
          <w:color w:val="000000"/>
          <w:sz w:val="18"/>
          <w:szCs w:val="18"/>
        </w:rPr>
        <w:t xml:space="preserve"> </w:t>
      </w:r>
      <w:proofErr w:type="spellStart"/>
      <w:r w:rsidRPr="00A66F23">
        <w:rPr>
          <w:rFonts w:ascii="Courier New" w:hAnsi="Courier New" w:cs="Courier New"/>
          <w:color w:val="000000"/>
          <w:sz w:val="18"/>
          <w:szCs w:val="18"/>
        </w:rPr>
        <w:t>workDir</w:t>
      </w:r>
      <w:proofErr w:type="spellEnd"/>
      <w:r w:rsidRPr="00A66F23">
        <w:rPr>
          <w:rFonts w:ascii="Courier New" w:hAnsi="Courier New" w:cs="Courier New"/>
          <w:color w:val="000000"/>
          <w:sz w:val="18"/>
          <w:szCs w:val="18"/>
        </w:rPr>
        <w:t xml:space="preserve"> = </w:t>
      </w:r>
      <w:r w:rsidRPr="00A66F23">
        <w:rPr>
          <w:rFonts w:ascii="Courier New" w:hAnsi="Courier New" w:cs="Courier New"/>
          <w:b/>
          <w:bCs/>
          <w:color w:val="7F0055"/>
          <w:sz w:val="18"/>
          <w:szCs w:val="18"/>
        </w:rPr>
        <w:t>new</w:t>
      </w:r>
      <w:r w:rsidRPr="00A66F23">
        <w:rPr>
          <w:rFonts w:ascii="Courier New" w:hAnsi="Courier New" w:cs="Courier New"/>
          <w:color w:val="000000"/>
          <w:sz w:val="18"/>
          <w:szCs w:val="18"/>
        </w:rPr>
        <w:t xml:space="preserve"> </w:t>
      </w:r>
      <w:proofErr w:type="spellStart"/>
      <w:proofErr w:type="gramStart"/>
      <w:r w:rsidRPr="00A66F23">
        <w:rPr>
          <w:rFonts w:ascii="Courier New" w:hAnsi="Courier New" w:cs="Courier New"/>
          <w:color w:val="000000"/>
          <w:sz w:val="18"/>
          <w:szCs w:val="18"/>
        </w:rPr>
        <w:t>WorkDir</w:t>
      </w:r>
      <w:proofErr w:type="spellEnd"/>
      <w:r w:rsidRPr="00A66F23">
        <w:rPr>
          <w:rFonts w:ascii="Courier New" w:hAnsi="Courier New" w:cs="Courier New"/>
          <w:color w:val="000000"/>
          <w:sz w:val="18"/>
          <w:szCs w:val="18"/>
        </w:rPr>
        <w:t>(</w:t>
      </w:r>
      <w:proofErr w:type="gramEnd"/>
      <w:r w:rsidRPr="00A66F23">
        <w:rPr>
          <w:rFonts w:ascii="Courier New" w:hAnsi="Courier New" w:cs="Courier New"/>
          <w:color w:val="000000"/>
          <w:sz w:val="18"/>
          <w:szCs w:val="18"/>
        </w:rPr>
        <w:t>(</w:t>
      </w:r>
      <w:proofErr w:type="spellStart"/>
      <w:r w:rsidRPr="00A66F23">
        <w:rPr>
          <w:rFonts w:ascii="Courier New" w:hAnsi="Courier New" w:cs="Courier New"/>
          <w:color w:val="000000"/>
          <w:sz w:val="18"/>
          <w:szCs w:val="18"/>
        </w:rPr>
        <w:t>LocalFile</w:t>
      </w:r>
      <w:proofErr w:type="spellEnd"/>
      <w:r w:rsidRPr="00A66F23">
        <w:rPr>
          <w:rFonts w:ascii="Courier New" w:hAnsi="Courier New" w:cs="Courier New"/>
          <w:color w:val="000000"/>
          <w:sz w:val="18"/>
          <w:szCs w:val="18"/>
        </w:rPr>
        <w:t xml:space="preserve">) </w:t>
      </w:r>
      <w:proofErr w:type="spellStart"/>
      <w:r w:rsidRPr="00A66F23">
        <w:rPr>
          <w:rFonts w:ascii="Courier New" w:hAnsi="Courier New" w:cs="Courier New"/>
          <w:color w:val="000000"/>
          <w:sz w:val="18"/>
          <w:szCs w:val="18"/>
        </w:rPr>
        <w:t>workingDirectory</w:t>
      </w:r>
      <w:proofErr w:type="spellEnd"/>
      <w:r w:rsidRPr="00A66F23">
        <w:rPr>
          <w:rFonts w:ascii="Courier New" w:hAnsi="Courier New" w:cs="Courier New"/>
          <w:color w:val="000000"/>
          <w:sz w:val="18"/>
          <w:szCs w:val="18"/>
        </w:rPr>
        <w:t>);</w:t>
      </w:r>
    </w:p>
    <w:p w14:paraId="325ADB03" w14:textId="4DBA0E6F" w:rsidR="00A66F23" w:rsidRPr="00A66F23" w:rsidRDefault="00A66F23" w:rsidP="00A66F23">
      <w:pPr>
        <w:widowControl w:val="0"/>
        <w:autoSpaceDE w:val="0"/>
        <w:autoSpaceDN w:val="0"/>
        <w:adjustRightInd w:val="0"/>
        <w:rPr>
          <w:rFonts w:ascii="Courier New" w:hAnsi="Courier New" w:cs="Courier New"/>
          <w:sz w:val="18"/>
          <w:szCs w:val="18"/>
        </w:rPr>
      </w:pPr>
      <w:proofErr w:type="spellStart"/>
      <w:r w:rsidRPr="00A66F23">
        <w:rPr>
          <w:rFonts w:ascii="Courier New" w:hAnsi="Courier New" w:cs="Courier New"/>
          <w:color w:val="000000"/>
          <w:sz w:val="18"/>
          <w:szCs w:val="18"/>
        </w:rPr>
        <w:t>LocalFile</w:t>
      </w:r>
      <w:proofErr w:type="spellEnd"/>
      <w:r w:rsidRPr="00A66F23">
        <w:rPr>
          <w:rFonts w:ascii="Courier New" w:hAnsi="Courier New" w:cs="Courier New"/>
          <w:color w:val="000000"/>
          <w:sz w:val="18"/>
          <w:szCs w:val="18"/>
        </w:rPr>
        <w:t xml:space="preserve"> </w:t>
      </w:r>
      <w:proofErr w:type="spellStart"/>
      <w:r w:rsidRPr="00A66F23">
        <w:rPr>
          <w:rFonts w:ascii="Courier New" w:hAnsi="Courier New" w:cs="Courier New"/>
          <w:color w:val="000000"/>
          <w:sz w:val="18"/>
          <w:szCs w:val="18"/>
        </w:rPr>
        <w:t>exportedDar</w:t>
      </w:r>
      <w:proofErr w:type="spellEnd"/>
      <w:r w:rsidRPr="00A66F23">
        <w:rPr>
          <w:rFonts w:ascii="Courier New" w:hAnsi="Courier New" w:cs="Courier New"/>
          <w:color w:val="000000"/>
          <w:sz w:val="18"/>
          <w:szCs w:val="18"/>
        </w:rPr>
        <w:t xml:space="preserve"> = </w:t>
      </w:r>
      <w:proofErr w:type="spellStart"/>
      <w:proofErr w:type="gramStart"/>
      <w:r w:rsidRPr="00A66F23">
        <w:rPr>
          <w:rFonts w:ascii="Courier New" w:hAnsi="Courier New" w:cs="Courier New"/>
          <w:color w:val="000000"/>
          <w:sz w:val="18"/>
          <w:szCs w:val="18"/>
        </w:rPr>
        <w:t>exportService.exportDar</w:t>
      </w:r>
      <w:proofErr w:type="spellEnd"/>
      <w:r w:rsidRPr="00A66F23">
        <w:rPr>
          <w:rFonts w:ascii="Courier New" w:hAnsi="Courier New" w:cs="Courier New"/>
          <w:color w:val="000000"/>
          <w:sz w:val="18"/>
          <w:szCs w:val="18"/>
        </w:rPr>
        <w:t>(</w:t>
      </w:r>
      <w:proofErr w:type="spellStart"/>
      <w:proofErr w:type="gramEnd"/>
      <w:r w:rsidRPr="00A66F23">
        <w:rPr>
          <w:rFonts w:ascii="Courier New" w:hAnsi="Courier New" w:cs="Courier New"/>
          <w:color w:val="000000"/>
          <w:sz w:val="18"/>
          <w:szCs w:val="18"/>
        </w:rPr>
        <w:t>packageId</w:t>
      </w:r>
      <w:proofErr w:type="spellEnd"/>
      <w:r w:rsidRPr="00A66F23">
        <w:rPr>
          <w:rFonts w:ascii="Courier New" w:hAnsi="Courier New" w:cs="Courier New"/>
          <w:color w:val="000000"/>
          <w:sz w:val="18"/>
          <w:szCs w:val="18"/>
        </w:rPr>
        <w:t xml:space="preserve">, </w:t>
      </w:r>
      <w:proofErr w:type="spellStart"/>
      <w:r w:rsidRPr="00A66F23">
        <w:rPr>
          <w:rFonts w:ascii="Courier New" w:hAnsi="Courier New" w:cs="Courier New"/>
          <w:color w:val="000000"/>
          <w:sz w:val="18"/>
          <w:szCs w:val="18"/>
        </w:rPr>
        <w:t>workDir</w:t>
      </w:r>
      <w:proofErr w:type="spellEnd"/>
      <w:r w:rsidRPr="00A66F23">
        <w:rPr>
          <w:rFonts w:ascii="Courier New" w:hAnsi="Courier New" w:cs="Courier New"/>
          <w:color w:val="000000"/>
          <w:sz w:val="18"/>
          <w:szCs w:val="18"/>
        </w:rPr>
        <w:t>);</w:t>
      </w:r>
    </w:p>
    <w:p w14:paraId="6290DABA" w14:textId="77777777" w:rsidR="00A66F23" w:rsidRPr="00A66F23" w:rsidRDefault="00A66F23" w:rsidP="00A66F23">
      <w:pPr>
        <w:widowControl w:val="0"/>
        <w:autoSpaceDE w:val="0"/>
        <w:autoSpaceDN w:val="0"/>
        <w:adjustRightInd w:val="0"/>
        <w:rPr>
          <w:rFonts w:ascii="Courier New" w:hAnsi="Courier New" w:cs="Courier New"/>
          <w:sz w:val="18"/>
          <w:szCs w:val="18"/>
        </w:rPr>
      </w:pPr>
      <w:r w:rsidRPr="00A66F23">
        <w:rPr>
          <w:rFonts w:ascii="Courier New" w:hAnsi="Courier New" w:cs="Courier New"/>
          <w:color w:val="000000"/>
          <w:sz w:val="18"/>
          <w:szCs w:val="18"/>
        </w:rPr>
        <w:tab/>
      </w:r>
      <w:r w:rsidRPr="00A66F23">
        <w:rPr>
          <w:rFonts w:ascii="Courier New" w:hAnsi="Courier New" w:cs="Courier New"/>
          <w:color w:val="000000"/>
          <w:sz w:val="18"/>
          <w:szCs w:val="18"/>
        </w:rPr>
        <w:tab/>
      </w:r>
      <w:r w:rsidRPr="00A66F23">
        <w:rPr>
          <w:rFonts w:ascii="Courier New" w:hAnsi="Courier New" w:cs="Courier New"/>
          <w:color w:val="000000"/>
          <w:sz w:val="18"/>
          <w:szCs w:val="18"/>
        </w:rPr>
        <w:tab/>
      </w:r>
    </w:p>
    <w:p w14:paraId="6A240D33" w14:textId="4923E103" w:rsidR="00A66F23" w:rsidRPr="00A66F23" w:rsidRDefault="00A66F23" w:rsidP="00A66F23">
      <w:pPr>
        <w:widowControl w:val="0"/>
        <w:autoSpaceDE w:val="0"/>
        <w:autoSpaceDN w:val="0"/>
        <w:adjustRightInd w:val="0"/>
        <w:rPr>
          <w:rFonts w:ascii="Courier New" w:hAnsi="Courier New" w:cs="Courier New"/>
          <w:sz w:val="18"/>
          <w:szCs w:val="18"/>
        </w:rPr>
      </w:pPr>
      <w:r w:rsidRPr="00A66F23">
        <w:rPr>
          <w:rFonts w:ascii="Courier New" w:hAnsi="Courier New" w:cs="Courier New"/>
          <w:color w:val="000000"/>
          <w:sz w:val="18"/>
          <w:szCs w:val="18"/>
        </w:rPr>
        <w:t xml:space="preserve">String </w:t>
      </w:r>
      <w:proofErr w:type="spellStart"/>
      <w:r w:rsidRPr="00A66F23">
        <w:rPr>
          <w:rFonts w:ascii="Courier New" w:hAnsi="Courier New" w:cs="Courier New"/>
          <w:color w:val="000000"/>
          <w:sz w:val="18"/>
          <w:szCs w:val="18"/>
        </w:rPr>
        <w:t>zipName</w:t>
      </w:r>
      <w:proofErr w:type="spellEnd"/>
      <w:r w:rsidRPr="00A66F23">
        <w:rPr>
          <w:rFonts w:ascii="Courier New" w:hAnsi="Courier New" w:cs="Courier New"/>
          <w:color w:val="000000"/>
          <w:sz w:val="18"/>
          <w:szCs w:val="18"/>
        </w:rPr>
        <w:t xml:space="preserve"> = </w:t>
      </w:r>
      <w:proofErr w:type="spellStart"/>
      <w:proofErr w:type="gramStart"/>
      <w:r w:rsidRPr="00A66F23">
        <w:rPr>
          <w:rFonts w:ascii="Courier New" w:hAnsi="Courier New" w:cs="Courier New"/>
          <w:color w:val="000000"/>
          <w:sz w:val="18"/>
          <w:szCs w:val="18"/>
        </w:rPr>
        <w:t>createZipFileF</w:t>
      </w:r>
      <w:r>
        <w:rPr>
          <w:rFonts w:ascii="Courier New" w:hAnsi="Courier New" w:cs="Courier New"/>
          <w:color w:val="000000"/>
          <w:sz w:val="18"/>
          <w:szCs w:val="18"/>
        </w:rPr>
        <w:t>orEsa</w:t>
      </w:r>
      <w:proofErr w:type="spellEnd"/>
      <w:r>
        <w:rPr>
          <w:rFonts w:ascii="Courier New" w:hAnsi="Courier New" w:cs="Courier New"/>
          <w:color w:val="000000"/>
          <w:sz w:val="18"/>
          <w:szCs w:val="18"/>
        </w:rPr>
        <w:t>(</w:t>
      </w:r>
      <w:proofErr w:type="spellStart"/>
      <w:proofErr w:type="gramEnd"/>
      <w:r>
        <w:rPr>
          <w:rFonts w:ascii="Courier New" w:hAnsi="Courier New" w:cs="Courier New"/>
          <w:color w:val="000000"/>
          <w:sz w:val="18"/>
          <w:szCs w:val="18"/>
        </w:rPr>
        <w:t>ctx</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packageId</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repo</w:t>
      </w:r>
      <w:r w:rsidRPr="00A66F23">
        <w:rPr>
          <w:rFonts w:ascii="Courier New" w:hAnsi="Courier New" w:cs="Courier New"/>
          <w:color w:val="000000"/>
          <w:sz w:val="18"/>
          <w:szCs w:val="18"/>
        </w:rPr>
        <w:t>Service</w:t>
      </w:r>
      <w:proofErr w:type="spellEnd"/>
      <w:r w:rsidRPr="00A66F23">
        <w:rPr>
          <w:rFonts w:ascii="Courier New" w:hAnsi="Courier New" w:cs="Courier New"/>
          <w:color w:val="000000"/>
          <w:sz w:val="18"/>
          <w:szCs w:val="18"/>
        </w:rPr>
        <w:t xml:space="preserve">, </w:t>
      </w:r>
      <w:proofErr w:type="spellStart"/>
      <w:r w:rsidRPr="00A66F23">
        <w:rPr>
          <w:rFonts w:ascii="Courier New" w:hAnsi="Courier New" w:cs="Courier New"/>
          <w:color w:val="000000"/>
          <w:sz w:val="18"/>
          <w:szCs w:val="18"/>
        </w:rPr>
        <w:t>workingDirectory</w:t>
      </w:r>
      <w:proofErr w:type="spellEnd"/>
      <w:r w:rsidRPr="00A66F23">
        <w:rPr>
          <w:rFonts w:ascii="Courier New" w:hAnsi="Courier New" w:cs="Courier New"/>
          <w:color w:val="000000"/>
          <w:sz w:val="18"/>
          <w:szCs w:val="18"/>
        </w:rPr>
        <w:t xml:space="preserve">, </w:t>
      </w:r>
      <w:proofErr w:type="spellStart"/>
      <w:r w:rsidRPr="00A66F23">
        <w:rPr>
          <w:rFonts w:ascii="Courier New" w:hAnsi="Courier New" w:cs="Courier New"/>
          <w:color w:val="000000"/>
          <w:sz w:val="18"/>
          <w:szCs w:val="18"/>
        </w:rPr>
        <w:t>exportedDar</w:t>
      </w:r>
      <w:proofErr w:type="spellEnd"/>
      <w:r w:rsidRPr="00A66F23">
        <w:rPr>
          <w:rFonts w:ascii="Courier New" w:hAnsi="Courier New" w:cs="Courier New"/>
          <w:color w:val="000000"/>
          <w:sz w:val="18"/>
          <w:szCs w:val="18"/>
        </w:rPr>
        <w:t>);</w:t>
      </w:r>
    </w:p>
    <w:p w14:paraId="041B527F" w14:textId="007BF960" w:rsidR="00A66F23" w:rsidRPr="00A66F23" w:rsidRDefault="00A66F23" w:rsidP="00A66F23">
      <w:pPr>
        <w:widowControl w:val="0"/>
        <w:autoSpaceDE w:val="0"/>
        <w:autoSpaceDN w:val="0"/>
        <w:adjustRightInd w:val="0"/>
        <w:rPr>
          <w:rFonts w:ascii="Courier New" w:hAnsi="Courier New" w:cs="Courier New"/>
          <w:sz w:val="18"/>
          <w:szCs w:val="18"/>
        </w:rPr>
      </w:pPr>
      <w:proofErr w:type="spellStart"/>
      <w:proofErr w:type="gramStart"/>
      <w:r w:rsidRPr="00A66F23">
        <w:rPr>
          <w:rFonts w:ascii="Courier New" w:hAnsi="Courier New" w:cs="Courier New"/>
          <w:color w:val="000000"/>
          <w:sz w:val="18"/>
          <w:szCs w:val="18"/>
        </w:rPr>
        <w:t>ctx.logOutput</w:t>
      </w:r>
      <w:proofErr w:type="spellEnd"/>
      <w:proofErr w:type="gramEnd"/>
      <w:r w:rsidRPr="00A66F23">
        <w:rPr>
          <w:rFonts w:ascii="Courier New" w:hAnsi="Courier New" w:cs="Courier New"/>
          <w:color w:val="000000"/>
          <w:sz w:val="18"/>
          <w:szCs w:val="18"/>
        </w:rPr>
        <w:t>(</w:t>
      </w:r>
      <w:r w:rsidRPr="00A66F23">
        <w:rPr>
          <w:rFonts w:ascii="Courier New" w:hAnsi="Courier New" w:cs="Courier New"/>
          <w:color w:val="2A00FF"/>
          <w:sz w:val="18"/>
          <w:szCs w:val="18"/>
        </w:rPr>
        <w:t>"created zip file: "</w:t>
      </w:r>
      <w:r w:rsidRPr="00A66F23">
        <w:rPr>
          <w:rFonts w:ascii="Courier New" w:hAnsi="Courier New" w:cs="Courier New"/>
          <w:color w:val="000000"/>
          <w:sz w:val="18"/>
          <w:szCs w:val="18"/>
        </w:rPr>
        <w:t xml:space="preserve"> + </w:t>
      </w:r>
      <w:proofErr w:type="spellStart"/>
      <w:r w:rsidRPr="00A66F23">
        <w:rPr>
          <w:rFonts w:ascii="Courier New" w:hAnsi="Courier New" w:cs="Courier New"/>
          <w:color w:val="000000"/>
          <w:sz w:val="18"/>
          <w:szCs w:val="18"/>
        </w:rPr>
        <w:t>zipName</w:t>
      </w:r>
      <w:proofErr w:type="spellEnd"/>
      <w:r w:rsidRPr="00A66F23">
        <w:rPr>
          <w:rFonts w:ascii="Courier New" w:hAnsi="Courier New" w:cs="Courier New"/>
          <w:color w:val="000000"/>
          <w:sz w:val="18"/>
          <w:szCs w:val="18"/>
        </w:rPr>
        <w:t>);</w:t>
      </w:r>
    </w:p>
    <w:p w14:paraId="27387402" w14:textId="77777777" w:rsidR="00A66F23" w:rsidRPr="00A66F23" w:rsidRDefault="00A66F23" w:rsidP="00A66F23">
      <w:pPr>
        <w:widowControl w:val="0"/>
        <w:autoSpaceDE w:val="0"/>
        <w:autoSpaceDN w:val="0"/>
        <w:adjustRightInd w:val="0"/>
        <w:rPr>
          <w:rFonts w:ascii="Courier New" w:hAnsi="Courier New" w:cs="Courier New"/>
          <w:sz w:val="18"/>
          <w:szCs w:val="18"/>
        </w:rPr>
      </w:pPr>
      <w:r w:rsidRPr="00A66F23">
        <w:rPr>
          <w:rFonts w:ascii="Courier New" w:hAnsi="Courier New" w:cs="Courier New"/>
          <w:color w:val="000000"/>
          <w:sz w:val="18"/>
          <w:szCs w:val="18"/>
        </w:rPr>
        <w:tab/>
      </w:r>
      <w:r w:rsidRPr="00A66F23">
        <w:rPr>
          <w:rFonts w:ascii="Courier New" w:hAnsi="Courier New" w:cs="Courier New"/>
          <w:color w:val="000000"/>
          <w:sz w:val="18"/>
          <w:szCs w:val="18"/>
        </w:rPr>
        <w:tab/>
      </w:r>
      <w:r w:rsidRPr="00A66F23">
        <w:rPr>
          <w:rFonts w:ascii="Courier New" w:hAnsi="Courier New" w:cs="Courier New"/>
          <w:color w:val="000000"/>
          <w:sz w:val="18"/>
          <w:szCs w:val="18"/>
        </w:rPr>
        <w:tab/>
      </w:r>
    </w:p>
    <w:p w14:paraId="3BC72819" w14:textId="2F1A7DB7" w:rsidR="00A66F23" w:rsidRPr="00A66F23" w:rsidRDefault="00A66F23" w:rsidP="00A66F23">
      <w:pPr>
        <w:widowControl w:val="0"/>
        <w:autoSpaceDE w:val="0"/>
        <w:autoSpaceDN w:val="0"/>
        <w:adjustRightInd w:val="0"/>
        <w:rPr>
          <w:rFonts w:ascii="Courier New" w:hAnsi="Courier New" w:cs="Courier New"/>
          <w:sz w:val="18"/>
          <w:szCs w:val="18"/>
        </w:rPr>
      </w:pPr>
      <w:proofErr w:type="spellStart"/>
      <w:r w:rsidRPr="00A66F23">
        <w:rPr>
          <w:rFonts w:ascii="Courier New" w:hAnsi="Courier New" w:cs="Courier New"/>
          <w:color w:val="000000"/>
          <w:sz w:val="18"/>
          <w:szCs w:val="18"/>
        </w:rPr>
        <w:t>OverthereFile</w:t>
      </w:r>
      <w:proofErr w:type="spellEnd"/>
      <w:r w:rsidRPr="00A66F23">
        <w:rPr>
          <w:rFonts w:ascii="Courier New" w:hAnsi="Courier New" w:cs="Courier New"/>
          <w:color w:val="000000"/>
          <w:sz w:val="18"/>
          <w:szCs w:val="18"/>
        </w:rPr>
        <w:t xml:space="preserve"> </w:t>
      </w:r>
      <w:proofErr w:type="spellStart"/>
      <w:r w:rsidRPr="00A66F23">
        <w:rPr>
          <w:rFonts w:ascii="Courier New" w:hAnsi="Courier New" w:cs="Courier New"/>
          <w:color w:val="000000"/>
          <w:sz w:val="18"/>
          <w:szCs w:val="18"/>
        </w:rPr>
        <w:t>src</w:t>
      </w:r>
      <w:proofErr w:type="spellEnd"/>
      <w:r w:rsidRPr="00A66F23">
        <w:rPr>
          <w:rFonts w:ascii="Courier New" w:hAnsi="Courier New" w:cs="Courier New"/>
          <w:color w:val="000000"/>
          <w:sz w:val="18"/>
          <w:szCs w:val="18"/>
        </w:rPr>
        <w:t xml:space="preserve"> = </w:t>
      </w:r>
      <w:proofErr w:type="spellStart"/>
      <w:proofErr w:type="gramStart"/>
      <w:r w:rsidRPr="00A66F23">
        <w:rPr>
          <w:rFonts w:ascii="Courier New" w:hAnsi="Courier New" w:cs="Courier New"/>
          <w:color w:val="000000"/>
          <w:sz w:val="18"/>
          <w:szCs w:val="18"/>
        </w:rPr>
        <w:t>localConnection.getFile</w:t>
      </w:r>
      <w:proofErr w:type="spellEnd"/>
      <w:r w:rsidRPr="00A66F23">
        <w:rPr>
          <w:rFonts w:ascii="Courier New" w:hAnsi="Courier New" w:cs="Courier New"/>
          <w:color w:val="000000"/>
          <w:sz w:val="18"/>
          <w:szCs w:val="18"/>
        </w:rPr>
        <w:t>(</w:t>
      </w:r>
      <w:proofErr w:type="spellStart"/>
      <w:proofErr w:type="gramEnd"/>
      <w:r w:rsidRPr="00A66F23">
        <w:rPr>
          <w:rFonts w:ascii="Courier New" w:hAnsi="Courier New" w:cs="Courier New"/>
          <w:color w:val="000000"/>
          <w:sz w:val="18"/>
          <w:szCs w:val="18"/>
        </w:rPr>
        <w:t>zipName</w:t>
      </w:r>
      <w:proofErr w:type="spellEnd"/>
      <w:r w:rsidRPr="00A66F23">
        <w:rPr>
          <w:rFonts w:ascii="Courier New" w:hAnsi="Courier New" w:cs="Courier New"/>
          <w:color w:val="000000"/>
          <w:sz w:val="18"/>
          <w:szCs w:val="18"/>
        </w:rPr>
        <w:t>);</w:t>
      </w:r>
    </w:p>
    <w:p w14:paraId="625A29D6" w14:textId="2655A4E8" w:rsidR="00A66F23" w:rsidRPr="00A66F23" w:rsidRDefault="00A66F23" w:rsidP="00A66F23">
      <w:pPr>
        <w:widowControl w:val="0"/>
        <w:autoSpaceDE w:val="0"/>
        <w:autoSpaceDN w:val="0"/>
        <w:adjustRightInd w:val="0"/>
        <w:rPr>
          <w:rFonts w:ascii="Courier New" w:hAnsi="Courier New" w:cs="Courier New"/>
          <w:sz w:val="18"/>
          <w:szCs w:val="18"/>
        </w:rPr>
      </w:pPr>
      <w:proofErr w:type="spellStart"/>
      <w:r w:rsidRPr="00A66F23">
        <w:rPr>
          <w:rFonts w:ascii="Courier New" w:hAnsi="Courier New" w:cs="Courier New"/>
          <w:color w:val="000000"/>
          <w:sz w:val="18"/>
          <w:szCs w:val="18"/>
        </w:rPr>
        <w:t>OverthereFile</w:t>
      </w:r>
      <w:proofErr w:type="spellEnd"/>
      <w:r w:rsidRPr="00A66F23">
        <w:rPr>
          <w:rFonts w:ascii="Courier New" w:hAnsi="Courier New" w:cs="Courier New"/>
          <w:color w:val="000000"/>
          <w:sz w:val="18"/>
          <w:szCs w:val="18"/>
        </w:rPr>
        <w:t xml:space="preserve"> </w:t>
      </w:r>
      <w:proofErr w:type="spellStart"/>
      <w:r w:rsidRPr="00A66F23">
        <w:rPr>
          <w:rFonts w:ascii="Courier New" w:hAnsi="Courier New" w:cs="Courier New"/>
          <w:color w:val="000000"/>
          <w:sz w:val="18"/>
          <w:szCs w:val="18"/>
        </w:rPr>
        <w:t>dest</w:t>
      </w:r>
      <w:proofErr w:type="spellEnd"/>
      <w:r w:rsidRPr="00A66F23">
        <w:rPr>
          <w:rFonts w:ascii="Courier New" w:hAnsi="Courier New" w:cs="Courier New"/>
          <w:color w:val="000000"/>
          <w:sz w:val="18"/>
          <w:szCs w:val="18"/>
        </w:rPr>
        <w:t xml:space="preserve"> = </w:t>
      </w:r>
      <w:proofErr w:type="spellStart"/>
      <w:proofErr w:type="gramStart"/>
      <w:r w:rsidRPr="00A66F23">
        <w:rPr>
          <w:rFonts w:ascii="Courier New" w:hAnsi="Courier New" w:cs="Courier New"/>
          <w:color w:val="000000"/>
          <w:sz w:val="18"/>
          <w:szCs w:val="18"/>
        </w:rPr>
        <w:t>connectionToEsa.getFile</w:t>
      </w:r>
      <w:proofErr w:type="spellEnd"/>
      <w:r w:rsidRPr="00A66F23">
        <w:rPr>
          <w:rFonts w:ascii="Courier New" w:hAnsi="Courier New" w:cs="Courier New"/>
          <w:color w:val="000000"/>
          <w:sz w:val="18"/>
          <w:szCs w:val="18"/>
        </w:rPr>
        <w:t>(</w:t>
      </w:r>
      <w:proofErr w:type="spellStart"/>
      <w:proofErr w:type="gramEnd"/>
      <w:r w:rsidRPr="00A66F23">
        <w:rPr>
          <w:rFonts w:ascii="Courier New" w:hAnsi="Courier New" w:cs="Courier New"/>
          <w:color w:val="000000"/>
          <w:sz w:val="18"/>
          <w:szCs w:val="18"/>
        </w:rPr>
        <w:t>zipName</w:t>
      </w:r>
      <w:proofErr w:type="spellEnd"/>
      <w:r w:rsidRPr="00A66F23">
        <w:rPr>
          <w:rFonts w:ascii="Courier New" w:hAnsi="Courier New" w:cs="Courier New"/>
          <w:color w:val="000000"/>
          <w:sz w:val="18"/>
          <w:szCs w:val="18"/>
        </w:rPr>
        <w:t>);</w:t>
      </w:r>
    </w:p>
    <w:p w14:paraId="3803E004" w14:textId="77777777" w:rsidR="00A66F23" w:rsidRPr="00A66F23" w:rsidRDefault="00A66F23" w:rsidP="00A66F23">
      <w:pPr>
        <w:widowControl w:val="0"/>
        <w:autoSpaceDE w:val="0"/>
        <w:autoSpaceDN w:val="0"/>
        <w:adjustRightInd w:val="0"/>
        <w:rPr>
          <w:rFonts w:ascii="Courier New" w:hAnsi="Courier New" w:cs="Courier New"/>
          <w:sz w:val="18"/>
          <w:szCs w:val="18"/>
        </w:rPr>
      </w:pPr>
      <w:r w:rsidRPr="00A66F23">
        <w:rPr>
          <w:rFonts w:ascii="Courier New" w:hAnsi="Courier New" w:cs="Courier New"/>
          <w:color w:val="000000"/>
          <w:sz w:val="18"/>
          <w:szCs w:val="18"/>
        </w:rPr>
        <w:tab/>
      </w:r>
      <w:r w:rsidRPr="00A66F23">
        <w:rPr>
          <w:rFonts w:ascii="Courier New" w:hAnsi="Courier New" w:cs="Courier New"/>
          <w:color w:val="000000"/>
          <w:sz w:val="18"/>
          <w:szCs w:val="18"/>
        </w:rPr>
        <w:tab/>
      </w:r>
      <w:r w:rsidRPr="00A66F23">
        <w:rPr>
          <w:rFonts w:ascii="Courier New" w:hAnsi="Courier New" w:cs="Courier New"/>
          <w:color w:val="000000"/>
          <w:sz w:val="18"/>
          <w:szCs w:val="18"/>
        </w:rPr>
        <w:tab/>
      </w:r>
    </w:p>
    <w:p w14:paraId="2C884902" w14:textId="3EA42BF0" w:rsidR="00A66F23" w:rsidRPr="00A66F23" w:rsidRDefault="00A66F23" w:rsidP="00A66F23">
      <w:pPr>
        <w:rPr>
          <w:rFonts w:ascii="Courier New" w:hAnsi="Courier New" w:cs="Courier New"/>
          <w:color w:val="000000"/>
          <w:sz w:val="18"/>
          <w:szCs w:val="18"/>
        </w:rPr>
      </w:pPr>
      <w:proofErr w:type="spellStart"/>
      <w:proofErr w:type="gramStart"/>
      <w:r w:rsidRPr="00A66F23">
        <w:rPr>
          <w:rFonts w:ascii="Courier New" w:hAnsi="Courier New" w:cs="Courier New"/>
          <w:color w:val="000000"/>
          <w:sz w:val="18"/>
          <w:szCs w:val="18"/>
        </w:rPr>
        <w:t>src.copyTo</w:t>
      </w:r>
      <w:proofErr w:type="spellEnd"/>
      <w:proofErr w:type="gramEnd"/>
      <w:r w:rsidRPr="00A66F23">
        <w:rPr>
          <w:rFonts w:ascii="Courier New" w:hAnsi="Courier New" w:cs="Courier New"/>
          <w:color w:val="000000"/>
          <w:sz w:val="18"/>
          <w:szCs w:val="18"/>
        </w:rPr>
        <w:t>(</w:t>
      </w:r>
      <w:proofErr w:type="spellStart"/>
      <w:r w:rsidRPr="00A66F23">
        <w:rPr>
          <w:rFonts w:ascii="Courier New" w:hAnsi="Courier New" w:cs="Courier New"/>
          <w:color w:val="000000"/>
          <w:sz w:val="18"/>
          <w:szCs w:val="18"/>
        </w:rPr>
        <w:t>dest</w:t>
      </w:r>
      <w:proofErr w:type="spellEnd"/>
      <w:r w:rsidRPr="00A66F23">
        <w:rPr>
          <w:rFonts w:ascii="Courier New" w:hAnsi="Courier New" w:cs="Courier New"/>
          <w:color w:val="000000"/>
          <w:sz w:val="18"/>
          <w:szCs w:val="18"/>
        </w:rPr>
        <w:t>);</w:t>
      </w:r>
    </w:p>
    <w:p w14:paraId="66A58856" w14:textId="77777777" w:rsidR="00A66F23" w:rsidRDefault="00A66F23" w:rsidP="00A66F23">
      <w:pPr>
        <w:rPr>
          <w:rFonts w:ascii="Monaco" w:hAnsi="Monaco" w:cs="Monaco"/>
          <w:color w:val="000000"/>
          <w:sz w:val="22"/>
          <w:szCs w:val="22"/>
        </w:rPr>
      </w:pPr>
    </w:p>
    <w:p w14:paraId="6C52856D" w14:textId="77777777" w:rsidR="00A66F23" w:rsidRDefault="00A66F23" w:rsidP="00A66F23">
      <w:pPr>
        <w:rPr>
          <w:rFonts w:ascii="Monaco" w:hAnsi="Monaco" w:cs="Monaco"/>
          <w:color w:val="000000"/>
          <w:sz w:val="22"/>
          <w:szCs w:val="22"/>
        </w:rPr>
      </w:pPr>
    </w:p>
    <w:p w14:paraId="776C4047" w14:textId="4F33149D" w:rsidR="00A66F23" w:rsidRDefault="00A66F23" w:rsidP="00A66F23">
      <w:pPr>
        <w:rPr>
          <w:lang w:val="nl-NL"/>
        </w:rPr>
      </w:pPr>
      <w:r>
        <w:rPr>
          <w:lang w:val="nl-NL"/>
        </w:rPr>
        <w:t>We maken dus connectie naar de lokale machine (waar de Deployit server draait) en naar de ESA server (door de property ‘</w:t>
      </w:r>
      <w:proofErr w:type="spellStart"/>
      <w:r>
        <w:rPr>
          <w:lang w:val="nl-NL"/>
        </w:rPr>
        <w:t>esaServer</w:t>
      </w:r>
      <w:proofErr w:type="spellEnd"/>
      <w:r>
        <w:rPr>
          <w:lang w:val="nl-NL"/>
        </w:rPr>
        <w:t xml:space="preserve">’ van de </w:t>
      </w:r>
      <w:proofErr w:type="spellStart"/>
      <w:r>
        <w:rPr>
          <w:lang w:val="nl-NL"/>
        </w:rPr>
        <w:t>esaclient</w:t>
      </w:r>
      <w:proofErr w:type="spellEnd"/>
      <w:r>
        <w:rPr>
          <w:lang w:val="nl-NL"/>
        </w:rPr>
        <w:t xml:space="preserve"> te bezien). Vervolgens gebruiken we de </w:t>
      </w:r>
      <w:proofErr w:type="spellStart"/>
      <w:r>
        <w:rPr>
          <w:lang w:val="nl-NL"/>
        </w:rPr>
        <w:t>ExporterService</w:t>
      </w:r>
      <w:proofErr w:type="spellEnd"/>
      <w:r>
        <w:rPr>
          <w:lang w:val="nl-NL"/>
        </w:rPr>
        <w:t xml:space="preserve"> om de oorspronkelijke dar te </w:t>
      </w:r>
      <w:proofErr w:type="spellStart"/>
      <w:r>
        <w:rPr>
          <w:lang w:val="nl-NL"/>
        </w:rPr>
        <w:t>hergenereren</w:t>
      </w:r>
      <w:proofErr w:type="spellEnd"/>
      <w:r>
        <w:rPr>
          <w:lang w:val="nl-NL"/>
        </w:rPr>
        <w:t xml:space="preserve">. Daarna creëren we een ‘zip’ volgens ESA afspraken. Dit bestand staat op de lokale machine. Tot slot gebruiken we de </w:t>
      </w:r>
      <w:proofErr w:type="spellStart"/>
      <w:r>
        <w:rPr>
          <w:lang w:val="nl-NL"/>
        </w:rPr>
        <w:t>Overthere</w:t>
      </w:r>
      <w:proofErr w:type="spellEnd"/>
      <w:r>
        <w:rPr>
          <w:lang w:val="nl-NL"/>
        </w:rPr>
        <w:t xml:space="preserve"> </w:t>
      </w:r>
      <w:proofErr w:type="spellStart"/>
      <w:r>
        <w:rPr>
          <w:lang w:val="nl-NL"/>
        </w:rPr>
        <w:t>library</w:t>
      </w:r>
      <w:proofErr w:type="spellEnd"/>
      <w:r>
        <w:rPr>
          <w:lang w:val="nl-NL"/>
        </w:rPr>
        <w:t xml:space="preserve"> van Deployit om de file daadwerkelijk te </w:t>
      </w:r>
      <w:proofErr w:type="spellStart"/>
      <w:r>
        <w:rPr>
          <w:lang w:val="nl-NL"/>
        </w:rPr>
        <w:t>kopieren</w:t>
      </w:r>
      <w:proofErr w:type="spellEnd"/>
      <w:r>
        <w:rPr>
          <w:lang w:val="nl-NL"/>
        </w:rPr>
        <w:t xml:space="preserve"> van de lokale machine naar de ESA server.</w:t>
      </w:r>
    </w:p>
    <w:p w14:paraId="75AAA792" w14:textId="77777777" w:rsidR="00A66F23" w:rsidRDefault="00A66F23" w:rsidP="00A66F23">
      <w:pPr>
        <w:rPr>
          <w:lang w:val="nl-NL"/>
        </w:rPr>
      </w:pPr>
    </w:p>
    <w:p w14:paraId="2EEB7264" w14:textId="4EB27B04" w:rsidR="00A66F23" w:rsidRPr="00133BB2" w:rsidRDefault="00A66F23" w:rsidP="00A66F23">
      <w:pPr>
        <w:rPr>
          <w:b/>
          <w:lang w:val="nl-NL"/>
        </w:rPr>
      </w:pPr>
      <w:r w:rsidRPr="00133BB2">
        <w:rPr>
          <w:b/>
          <w:lang w:val="nl-NL"/>
        </w:rPr>
        <w:t>NB</w:t>
      </w:r>
    </w:p>
    <w:p w14:paraId="199044F7" w14:textId="03ED8B07" w:rsidR="00A66F23" w:rsidRDefault="00A66F23" w:rsidP="00A66F23">
      <w:pPr>
        <w:rPr>
          <w:lang w:val="nl-NL"/>
        </w:rPr>
      </w:pPr>
      <w:r>
        <w:rPr>
          <w:lang w:val="nl-NL"/>
        </w:rPr>
        <w:t xml:space="preserve">Deze code is </w:t>
      </w:r>
      <w:r w:rsidR="00133BB2">
        <w:rPr>
          <w:lang w:val="nl-NL"/>
        </w:rPr>
        <w:t>potentieel</w:t>
      </w:r>
      <w:r>
        <w:rPr>
          <w:lang w:val="nl-NL"/>
        </w:rPr>
        <w:t xml:space="preserve"> onderhoudsgevoelig omdat </w:t>
      </w:r>
      <w:r w:rsidR="00133BB2">
        <w:rPr>
          <w:lang w:val="nl-NL"/>
        </w:rPr>
        <w:t>zowel de ‘</w:t>
      </w:r>
      <w:proofErr w:type="spellStart"/>
      <w:r w:rsidR="00133BB2" w:rsidRPr="00A66F23">
        <w:rPr>
          <w:rFonts w:ascii="Courier New" w:hAnsi="Courier New" w:cs="Courier New"/>
          <w:color w:val="000000"/>
          <w:sz w:val="18"/>
          <w:szCs w:val="18"/>
        </w:rPr>
        <w:t>ExporterService</w:t>
      </w:r>
      <w:proofErr w:type="spellEnd"/>
      <w:r w:rsidR="00133BB2">
        <w:rPr>
          <w:lang w:val="nl-NL"/>
        </w:rPr>
        <w:t>’ als de daarvoor benodigde ‘</w:t>
      </w:r>
      <w:proofErr w:type="spellStart"/>
      <w:r w:rsidR="00133BB2" w:rsidRPr="00A66F23">
        <w:rPr>
          <w:rFonts w:ascii="Courier New" w:hAnsi="Courier New" w:cs="Courier New"/>
          <w:color w:val="000000"/>
          <w:sz w:val="18"/>
          <w:szCs w:val="18"/>
        </w:rPr>
        <w:t>Reposi</w:t>
      </w:r>
      <w:r w:rsidR="00133BB2">
        <w:rPr>
          <w:rFonts w:ascii="Courier New" w:hAnsi="Courier New" w:cs="Courier New"/>
          <w:color w:val="000000"/>
          <w:sz w:val="18"/>
          <w:szCs w:val="18"/>
        </w:rPr>
        <w:t>toryService</w:t>
      </w:r>
      <w:proofErr w:type="spellEnd"/>
      <w:r w:rsidR="00133BB2">
        <w:rPr>
          <w:lang w:val="nl-NL"/>
        </w:rPr>
        <w:t xml:space="preserve">’ geen deel uitmaken van de officiële Deployit API. We hebben toch gebruik gemaakt van deze </w:t>
      </w:r>
      <w:proofErr w:type="spellStart"/>
      <w:r w:rsidR="00133BB2">
        <w:rPr>
          <w:lang w:val="nl-NL"/>
        </w:rPr>
        <w:t>klasses</w:t>
      </w:r>
      <w:proofErr w:type="spellEnd"/>
      <w:r w:rsidR="00133BB2">
        <w:rPr>
          <w:lang w:val="nl-NL"/>
        </w:rPr>
        <w:t xml:space="preserve"> omdat we een ‘dar’ moeten exporteren vanuit een Step. Het enige alternatief om in de </w:t>
      </w:r>
      <w:proofErr w:type="spellStart"/>
      <w:r w:rsidR="00133BB2">
        <w:rPr>
          <w:lang w:val="nl-NL"/>
        </w:rPr>
        <w:t>java</w:t>
      </w:r>
      <w:proofErr w:type="spellEnd"/>
      <w:r w:rsidR="00133BB2">
        <w:rPr>
          <w:lang w:val="nl-NL"/>
        </w:rPr>
        <w:t xml:space="preserve"> code van de Step een CLI commando af te trappen om deze export te implementeren. Dat is echter nog onderhoudsgevoeliger omdat het vereist dat de CLI is geïnstalleerd en altijd op dezelfde locatie staat en altijd met dezelfde </w:t>
      </w:r>
      <w:proofErr w:type="spellStart"/>
      <w:r w:rsidR="00133BB2">
        <w:rPr>
          <w:lang w:val="nl-NL"/>
        </w:rPr>
        <w:t>credentials</w:t>
      </w:r>
      <w:proofErr w:type="spellEnd"/>
      <w:r w:rsidR="00133BB2">
        <w:rPr>
          <w:lang w:val="nl-NL"/>
        </w:rPr>
        <w:t xml:space="preserve"> te benaderen is.</w:t>
      </w:r>
    </w:p>
    <w:p w14:paraId="716B61F6" w14:textId="77777777" w:rsidR="00832960" w:rsidRDefault="00832960" w:rsidP="00A66F23">
      <w:pPr>
        <w:rPr>
          <w:lang w:val="nl-NL"/>
        </w:rPr>
      </w:pPr>
    </w:p>
    <w:p w14:paraId="3F9A0285" w14:textId="42D43BFC" w:rsidR="00832960" w:rsidRDefault="00832960" w:rsidP="00A66F23">
      <w:pPr>
        <w:rPr>
          <w:lang w:val="nl-NL"/>
        </w:rPr>
      </w:pPr>
      <w:r>
        <w:rPr>
          <w:lang w:val="nl-NL"/>
        </w:rPr>
        <w:t xml:space="preserve">Om dezelfde reden is voor de opzet met een </w:t>
      </w:r>
      <w:proofErr w:type="spellStart"/>
      <w:r>
        <w:rPr>
          <w:lang w:val="nl-NL"/>
        </w:rPr>
        <w:t>Contributor</w:t>
      </w:r>
      <w:proofErr w:type="spellEnd"/>
      <w:r>
        <w:rPr>
          <w:lang w:val="nl-NL"/>
        </w:rPr>
        <w:t xml:space="preserve"> en een (</w:t>
      </w:r>
      <w:proofErr w:type="spellStart"/>
      <w:r>
        <w:rPr>
          <w:lang w:val="nl-NL"/>
        </w:rPr>
        <w:t>java</w:t>
      </w:r>
      <w:proofErr w:type="spellEnd"/>
      <w:r>
        <w:rPr>
          <w:lang w:val="nl-NL"/>
        </w:rPr>
        <w:t xml:space="preserve">)Step gekozen en niet voor bijvoorbeeld het </w:t>
      </w:r>
      <w:proofErr w:type="spellStart"/>
      <w:r>
        <w:rPr>
          <w:lang w:val="nl-NL"/>
        </w:rPr>
        <w:t>extenden</w:t>
      </w:r>
      <w:proofErr w:type="spellEnd"/>
      <w:r>
        <w:rPr>
          <w:lang w:val="nl-NL"/>
        </w:rPr>
        <w:t xml:space="preserve"> van een </w:t>
      </w:r>
      <w:proofErr w:type="spellStart"/>
      <w:r>
        <w:rPr>
          <w:lang w:val="nl-NL"/>
        </w:rPr>
        <w:t>generic.ExecutedScript</w:t>
      </w:r>
      <w:proofErr w:type="spellEnd"/>
      <w:r>
        <w:rPr>
          <w:lang w:val="nl-NL"/>
        </w:rPr>
        <w:t>. Ook in dat geval zouden we vanuit de context van een Shell script een export moeten doen. En dat kan alleen via de CLI met de boven reeds genoemde bezwaren.</w:t>
      </w:r>
    </w:p>
    <w:p w14:paraId="4AFB385A" w14:textId="77777777" w:rsidR="00133BB2" w:rsidRDefault="00133BB2" w:rsidP="00A66F23">
      <w:pPr>
        <w:rPr>
          <w:lang w:val="nl-NL"/>
        </w:rPr>
      </w:pPr>
    </w:p>
    <w:p w14:paraId="22ADA000" w14:textId="630E0F4E" w:rsidR="00133BB2" w:rsidRDefault="00133BB2" w:rsidP="00A66F23">
      <w:pPr>
        <w:rPr>
          <w:lang w:val="nl-NL"/>
        </w:rPr>
      </w:pPr>
      <w:r>
        <w:rPr>
          <w:lang w:val="nl-NL"/>
        </w:rPr>
        <w:t xml:space="preserve">We hebben </w:t>
      </w:r>
      <w:r w:rsidR="00832960">
        <w:rPr>
          <w:lang w:val="nl-NL"/>
        </w:rPr>
        <w:t xml:space="preserve">daarom </w:t>
      </w:r>
      <w:r>
        <w:rPr>
          <w:lang w:val="nl-NL"/>
        </w:rPr>
        <w:t>23 aug 2013 een verzoek ingeschoten om toegang tot export functionaliteit te verkrijgen via de zogenaamde ‘</w:t>
      </w:r>
      <w:proofErr w:type="spellStart"/>
      <w:r>
        <w:rPr>
          <w:lang w:val="nl-NL"/>
        </w:rPr>
        <w:t>ReadOnlyRepository</w:t>
      </w:r>
      <w:proofErr w:type="spellEnd"/>
      <w:r>
        <w:rPr>
          <w:lang w:val="nl-NL"/>
        </w:rPr>
        <w:t xml:space="preserve">’ die </w:t>
      </w:r>
      <w:r w:rsidRPr="00133BB2">
        <w:rPr>
          <w:i/>
          <w:lang w:val="nl-NL"/>
        </w:rPr>
        <w:t>wel</w:t>
      </w:r>
      <w:r>
        <w:rPr>
          <w:lang w:val="nl-NL"/>
        </w:rPr>
        <w:t xml:space="preserve"> deel uitmaakt van de officiële API.</w:t>
      </w:r>
      <w:r w:rsidR="00D47C3A">
        <w:rPr>
          <w:lang w:val="nl-NL"/>
        </w:rPr>
        <w:t xml:space="preserve"> Ticket is ‘</w:t>
      </w:r>
      <w:r w:rsidR="00D47C3A" w:rsidRPr="00D47C3A">
        <w:rPr>
          <w:lang w:val="nl-NL"/>
        </w:rPr>
        <w:t xml:space="preserve">#1494 </w:t>
      </w:r>
      <w:proofErr w:type="spellStart"/>
      <w:r w:rsidR="00D47C3A" w:rsidRPr="00D47C3A">
        <w:rPr>
          <w:lang w:val="nl-NL"/>
        </w:rPr>
        <w:t>Please</w:t>
      </w:r>
      <w:proofErr w:type="spellEnd"/>
      <w:r w:rsidR="00D47C3A" w:rsidRPr="00D47C3A">
        <w:rPr>
          <w:lang w:val="nl-NL"/>
        </w:rPr>
        <w:t xml:space="preserve"> </w:t>
      </w:r>
      <w:proofErr w:type="spellStart"/>
      <w:r w:rsidR="00D47C3A" w:rsidRPr="00D47C3A">
        <w:rPr>
          <w:lang w:val="nl-NL"/>
        </w:rPr>
        <w:t>add</w:t>
      </w:r>
      <w:proofErr w:type="spellEnd"/>
      <w:r w:rsidR="00D47C3A" w:rsidRPr="00D47C3A">
        <w:rPr>
          <w:lang w:val="nl-NL"/>
        </w:rPr>
        <w:t xml:space="preserve"> access </w:t>
      </w:r>
      <w:proofErr w:type="spellStart"/>
      <w:r w:rsidR="00D47C3A" w:rsidRPr="00D47C3A">
        <w:rPr>
          <w:lang w:val="nl-NL"/>
        </w:rPr>
        <w:t>to</w:t>
      </w:r>
      <w:proofErr w:type="spellEnd"/>
      <w:r w:rsidR="00D47C3A" w:rsidRPr="00D47C3A">
        <w:rPr>
          <w:lang w:val="nl-NL"/>
        </w:rPr>
        <w:t xml:space="preserve"> Export </w:t>
      </w:r>
      <w:proofErr w:type="spellStart"/>
      <w:r w:rsidR="00D47C3A" w:rsidRPr="00D47C3A">
        <w:rPr>
          <w:lang w:val="nl-NL"/>
        </w:rPr>
        <w:t>functionality</w:t>
      </w:r>
      <w:proofErr w:type="spellEnd"/>
      <w:r w:rsidR="00D47C3A" w:rsidRPr="00D47C3A">
        <w:rPr>
          <w:lang w:val="nl-NL"/>
        </w:rPr>
        <w:t xml:space="preserve"> </w:t>
      </w:r>
      <w:proofErr w:type="spellStart"/>
      <w:r w:rsidR="00D47C3A" w:rsidRPr="00D47C3A">
        <w:rPr>
          <w:lang w:val="nl-NL"/>
        </w:rPr>
        <w:t>to</w:t>
      </w:r>
      <w:proofErr w:type="spellEnd"/>
      <w:r w:rsidR="00D47C3A" w:rsidRPr="00D47C3A">
        <w:rPr>
          <w:lang w:val="nl-NL"/>
        </w:rPr>
        <w:t xml:space="preserve"> API</w:t>
      </w:r>
      <w:r w:rsidR="00D47C3A">
        <w:rPr>
          <w:lang w:val="nl-NL"/>
        </w:rPr>
        <w:t>’.</w:t>
      </w:r>
    </w:p>
    <w:p w14:paraId="37563FA6" w14:textId="77777777" w:rsidR="00133BB2" w:rsidRDefault="00133BB2" w:rsidP="00A66F23">
      <w:pPr>
        <w:rPr>
          <w:lang w:val="nl-NL"/>
        </w:rPr>
      </w:pPr>
    </w:p>
    <w:p w14:paraId="32835BC5" w14:textId="32276114" w:rsidR="00133BB2" w:rsidRPr="009536CE" w:rsidRDefault="00133BB2" w:rsidP="00A66F23">
      <w:pPr>
        <w:rPr>
          <w:lang w:val="nl-NL"/>
        </w:rPr>
      </w:pPr>
    </w:p>
    <w:sectPr w:rsidR="00133BB2" w:rsidRPr="009536CE" w:rsidSect="00EA4D2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95ACF"/>
    <w:multiLevelType w:val="hybridMultilevel"/>
    <w:tmpl w:val="99C6E758"/>
    <w:lvl w:ilvl="0" w:tplc="EE3C149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48126A"/>
    <w:multiLevelType w:val="hybridMultilevel"/>
    <w:tmpl w:val="50DE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2E2"/>
    <w:rsid w:val="00133BB2"/>
    <w:rsid w:val="001A02E2"/>
    <w:rsid w:val="0025563F"/>
    <w:rsid w:val="00530993"/>
    <w:rsid w:val="00540FBD"/>
    <w:rsid w:val="00694113"/>
    <w:rsid w:val="007607CA"/>
    <w:rsid w:val="00832960"/>
    <w:rsid w:val="00832A93"/>
    <w:rsid w:val="008B5299"/>
    <w:rsid w:val="009536CE"/>
    <w:rsid w:val="00A10677"/>
    <w:rsid w:val="00A1111D"/>
    <w:rsid w:val="00A66F23"/>
    <w:rsid w:val="00A70A2F"/>
    <w:rsid w:val="00A832C8"/>
    <w:rsid w:val="00BE7C61"/>
    <w:rsid w:val="00D47C3A"/>
    <w:rsid w:val="00DD1590"/>
    <w:rsid w:val="00E86B46"/>
    <w:rsid w:val="00EA4D24"/>
    <w:rsid w:val="00EE5C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AC94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5309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7607C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Normaal"/>
    <w:next w:val="Normaal"/>
    <w:link w:val="TitelTeken"/>
    <w:uiPriority w:val="10"/>
    <w:qFormat/>
    <w:rsid w:val="0053099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530993"/>
    <w:rPr>
      <w:rFonts w:asciiTheme="majorHAnsi" w:eastAsiaTheme="majorEastAsia" w:hAnsiTheme="majorHAnsi" w:cstheme="majorBidi"/>
      <w:color w:val="17365D" w:themeColor="text2" w:themeShade="BF"/>
      <w:spacing w:val="5"/>
      <w:kern w:val="28"/>
      <w:sz w:val="52"/>
      <w:szCs w:val="52"/>
    </w:rPr>
  </w:style>
  <w:style w:type="character" w:customStyle="1" w:styleId="Kop1Teken">
    <w:name w:val="Kop 1 Teken"/>
    <w:basedOn w:val="Standaardalinea-lettertype"/>
    <w:link w:val="Kop1"/>
    <w:uiPriority w:val="9"/>
    <w:rsid w:val="00530993"/>
    <w:rPr>
      <w:rFonts w:asciiTheme="majorHAnsi" w:eastAsiaTheme="majorEastAsia" w:hAnsiTheme="majorHAnsi" w:cstheme="majorBidi"/>
      <w:b/>
      <w:bCs/>
      <w:color w:val="345A8A" w:themeColor="accent1" w:themeShade="B5"/>
      <w:sz w:val="32"/>
      <w:szCs w:val="32"/>
    </w:rPr>
  </w:style>
  <w:style w:type="paragraph" w:styleId="Ballontekst">
    <w:name w:val="Balloon Text"/>
    <w:basedOn w:val="Normaal"/>
    <w:link w:val="BallontekstTeken"/>
    <w:uiPriority w:val="99"/>
    <w:semiHidden/>
    <w:unhideWhenUsed/>
    <w:rsid w:val="008B5299"/>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8B5299"/>
    <w:rPr>
      <w:rFonts w:ascii="Lucida Grande" w:hAnsi="Lucida Grande" w:cs="Lucida Grande"/>
      <w:sz w:val="18"/>
      <w:szCs w:val="18"/>
    </w:rPr>
  </w:style>
  <w:style w:type="table" w:styleId="Tabelraster">
    <w:name w:val="Table Grid"/>
    <w:basedOn w:val="Standaardtabel"/>
    <w:uiPriority w:val="59"/>
    <w:rsid w:val="00DD15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Teken">
    <w:name w:val="Kop 2 Teken"/>
    <w:basedOn w:val="Standaardalinea-lettertype"/>
    <w:link w:val="Kop2"/>
    <w:uiPriority w:val="9"/>
    <w:rsid w:val="007607CA"/>
    <w:rPr>
      <w:rFonts w:asciiTheme="majorHAnsi" w:eastAsiaTheme="majorEastAsia" w:hAnsiTheme="majorHAnsi" w:cstheme="majorBidi"/>
      <w:b/>
      <w:bCs/>
      <w:color w:val="4F81BD" w:themeColor="accent1"/>
      <w:sz w:val="26"/>
      <w:szCs w:val="26"/>
    </w:rPr>
  </w:style>
  <w:style w:type="paragraph" w:styleId="Lijstalinea">
    <w:name w:val="List Paragraph"/>
    <w:basedOn w:val="Normaal"/>
    <w:uiPriority w:val="34"/>
    <w:qFormat/>
    <w:rsid w:val="00A832C8"/>
    <w:pPr>
      <w:ind w:left="720"/>
      <w:contextualSpacing/>
    </w:pPr>
  </w:style>
  <w:style w:type="character" w:styleId="Hyperlink">
    <w:name w:val="Hyperlink"/>
    <w:basedOn w:val="Standaardalinea-lettertype"/>
    <w:uiPriority w:val="99"/>
    <w:unhideWhenUsed/>
    <w:rsid w:val="00E86B4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5309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7607C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Normaal"/>
    <w:next w:val="Normaal"/>
    <w:link w:val="TitelTeken"/>
    <w:uiPriority w:val="10"/>
    <w:qFormat/>
    <w:rsid w:val="0053099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530993"/>
    <w:rPr>
      <w:rFonts w:asciiTheme="majorHAnsi" w:eastAsiaTheme="majorEastAsia" w:hAnsiTheme="majorHAnsi" w:cstheme="majorBidi"/>
      <w:color w:val="17365D" w:themeColor="text2" w:themeShade="BF"/>
      <w:spacing w:val="5"/>
      <w:kern w:val="28"/>
      <w:sz w:val="52"/>
      <w:szCs w:val="52"/>
    </w:rPr>
  </w:style>
  <w:style w:type="character" w:customStyle="1" w:styleId="Kop1Teken">
    <w:name w:val="Kop 1 Teken"/>
    <w:basedOn w:val="Standaardalinea-lettertype"/>
    <w:link w:val="Kop1"/>
    <w:uiPriority w:val="9"/>
    <w:rsid w:val="00530993"/>
    <w:rPr>
      <w:rFonts w:asciiTheme="majorHAnsi" w:eastAsiaTheme="majorEastAsia" w:hAnsiTheme="majorHAnsi" w:cstheme="majorBidi"/>
      <w:b/>
      <w:bCs/>
      <w:color w:val="345A8A" w:themeColor="accent1" w:themeShade="B5"/>
      <w:sz w:val="32"/>
      <w:szCs w:val="32"/>
    </w:rPr>
  </w:style>
  <w:style w:type="paragraph" w:styleId="Ballontekst">
    <w:name w:val="Balloon Text"/>
    <w:basedOn w:val="Normaal"/>
    <w:link w:val="BallontekstTeken"/>
    <w:uiPriority w:val="99"/>
    <w:semiHidden/>
    <w:unhideWhenUsed/>
    <w:rsid w:val="008B5299"/>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8B5299"/>
    <w:rPr>
      <w:rFonts w:ascii="Lucida Grande" w:hAnsi="Lucida Grande" w:cs="Lucida Grande"/>
      <w:sz w:val="18"/>
      <w:szCs w:val="18"/>
    </w:rPr>
  </w:style>
  <w:style w:type="table" w:styleId="Tabelraster">
    <w:name w:val="Table Grid"/>
    <w:basedOn w:val="Standaardtabel"/>
    <w:uiPriority w:val="59"/>
    <w:rsid w:val="00DD15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Teken">
    <w:name w:val="Kop 2 Teken"/>
    <w:basedOn w:val="Standaardalinea-lettertype"/>
    <w:link w:val="Kop2"/>
    <w:uiPriority w:val="9"/>
    <w:rsid w:val="007607CA"/>
    <w:rPr>
      <w:rFonts w:asciiTheme="majorHAnsi" w:eastAsiaTheme="majorEastAsia" w:hAnsiTheme="majorHAnsi" w:cstheme="majorBidi"/>
      <w:b/>
      <w:bCs/>
      <w:color w:val="4F81BD" w:themeColor="accent1"/>
      <w:sz w:val="26"/>
      <w:szCs w:val="26"/>
    </w:rPr>
  </w:style>
  <w:style w:type="paragraph" w:styleId="Lijstalinea">
    <w:name w:val="List Paragraph"/>
    <w:basedOn w:val="Normaal"/>
    <w:uiPriority w:val="34"/>
    <w:qFormat/>
    <w:rsid w:val="00A832C8"/>
    <w:pPr>
      <w:ind w:left="720"/>
      <w:contextualSpacing/>
    </w:pPr>
  </w:style>
  <w:style w:type="character" w:styleId="Hyperlink">
    <w:name w:val="Hyperlink"/>
    <w:basedOn w:val="Standaardalinea-lettertype"/>
    <w:uiPriority w:val="99"/>
    <w:unhideWhenUsed/>
    <w:rsid w:val="00E86B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95228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docs.xebialabs.com/releases/3.9/deployit/triggerPluginManual.html"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1694</Words>
  <Characters>9322</Characters>
  <Application>Microsoft Macintosh Word</Application>
  <DocSecurity>0</DocSecurity>
  <Lines>77</Lines>
  <Paragraphs>21</Paragraphs>
  <ScaleCrop>false</ScaleCrop>
  <Company/>
  <LinksUpToDate>false</LinksUpToDate>
  <CharactersWithSpaces>10995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Wilco Koorn</dc:creator>
  <cp:keywords/>
  <dc:description/>
  <cp:lastModifiedBy>Wilco Koorn</cp:lastModifiedBy>
  <cp:revision>9</cp:revision>
  <dcterms:created xsi:type="dcterms:W3CDTF">2013-08-23T11:28:00Z</dcterms:created>
  <dcterms:modified xsi:type="dcterms:W3CDTF">2013-08-26T09:10:00Z</dcterms:modified>
</cp:coreProperties>
</file>