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DFB6" w14:textId="532E7525" w:rsidR="00AB152C" w:rsidRDefault="00AB152C" w:rsidP="00AB152C">
      <w:pPr>
        <w:pStyle w:val="CiscoMainHeading"/>
        <w:rPr>
          <w:lang w:val="en-US"/>
        </w:rPr>
      </w:pPr>
      <w:r>
        <w:rPr>
          <w:lang w:val="en-US"/>
        </w:rPr>
        <w:t>Unified Intelligence Framework (Phase 1 &amp; 2)</w:t>
      </w:r>
    </w:p>
    <w:p w14:paraId="14C15142" w14:textId="56AD12B5" w:rsidR="00AB152C" w:rsidRDefault="00AB152C" w:rsidP="00AB152C">
      <w:pPr>
        <w:pStyle w:val="CiscoSubHeading"/>
        <w:rPr>
          <w:lang w:val="en-US"/>
        </w:rPr>
      </w:pPr>
      <w:r>
        <w:rPr>
          <w:lang w:val="en-US"/>
        </w:rPr>
        <w:t>Project Description</w:t>
      </w:r>
    </w:p>
    <w:p w14:paraId="12E0BAC6" w14:textId="35353F05" w:rsidR="00AB152C" w:rsidRDefault="00AB152C" w:rsidP="00AB152C">
      <w:pPr>
        <w:pStyle w:val="CiscoNormal"/>
        <w:rPr>
          <w:lang w:val="en-US"/>
        </w:rPr>
      </w:pPr>
      <w:r>
        <w:rPr>
          <w:lang w:val="en-US"/>
        </w:rPr>
        <w:t>T</w:t>
      </w:r>
      <w:r w:rsidRPr="00AB152C">
        <w:rPr>
          <w:lang w:val="en-US"/>
        </w:rPr>
        <w:t>he Unified Intelligence Framework is a two-phase programme to align marketing spend with revenue across Marketo and Eloqua. Phase 1 establishes the hybrid foundation: consistent UTM formatting across all campaign generation tools (Workfront, Stensul, manual UTM Builder), capture and preservation of utm_id, utm_medium, and utm_source at every lead touchpoint, and dual ingestion supporting legacy CCID/DTID alongside new UTM schemas. Phase 2 transitions to Workfront IDs as the Universal Key — auto-generating Channel and Content IDs, embedding Content IDs on all AEM pages, writing last-touch Content ID into form submissions, and preparing strategic Workfront data for SFDC when One Cisco CRM permits.</w:t>
      </w:r>
    </w:p>
    <w:p w14:paraId="483633BC" w14:textId="64E423B6" w:rsidR="00AB152C" w:rsidRDefault="00AB152C" w:rsidP="00AB152C">
      <w:pPr>
        <w:pStyle w:val="CiscoSubHeading"/>
        <w:rPr>
          <w:lang w:val="en-US"/>
        </w:rPr>
      </w:pPr>
      <w:r>
        <w:rPr>
          <w:lang w:val="en-US"/>
        </w:rPr>
        <w:t>Project Goal</w:t>
      </w:r>
    </w:p>
    <w:p w14:paraId="314F2FEA" w14:textId="3C40F5F0" w:rsidR="00AB152C" w:rsidRPr="00AB152C" w:rsidRDefault="00AB152C" w:rsidP="00AB152C">
      <w:pPr>
        <w:pStyle w:val="CiscoNormal"/>
      </w:pPr>
      <w:r w:rsidRPr="00AB152C">
        <w:rPr>
          <w:lang w:val="en-US"/>
        </w:rPr>
        <w:t>Deliver end-to-end marketing intelligence from hybrid-ready tagging (Phase 1) through Universal Key attribution (Phase 2) — achieving Zero-Latency Deployment Readiness so that approved Workfront activations flow automatically through AEM, MarTech, Tray, and SFDC, replacing Drive To ID / CTT dependency with industry-standard parameters without breaking FY27 reporting, Salesforce lead creation, MSP, or Last Touch reporting.</w:t>
      </w:r>
    </w:p>
    <w:p w14:paraId="7FD6B5B0" w14:textId="48B1255A" w:rsidR="00AB152C" w:rsidRDefault="00AB152C" w:rsidP="00AB152C">
      <w:pPr>
        <w:pStyle w:val="CiscoSubHeading"/>
      </w:pPr>
      <w:r>
        <w:t>Project Benefits</w:t>
      </w:r>
    </w:p>
    <w:p w14:paraId="6B027F55" w14:textId="77777777" w:rsidR="00AB152C" w:rsidRPr="00AB152C" w:rsidRDefault="00AB152C" w:rsidP="00AB152C">
      <w:pPr>
        <w:pStyle w:val="CiscoBulletPoint"/>
      </w:pPr>
      <w:r w:rsidRPr="00AB152C">
        <w:rPr>
          <w:lang w:val="en-US"/>
        </w:rPr>
        <w:t>Phase 1: Consistent UTM governance and dual ingestion — legacy and modern reporting in parallel, no big-bang cutover.</w:t>
      </w:r>
    </w:p>
    <w:p w14:paraId="59DBCE66" w14:textId="77777777" w:rsidR="00AB152C" w:rsidRPr="00AB152C" w:rsidRDefault="00AB152C" w:rsidP="00AB152C">
      <w:pPr>
        <w:pStyle w:val="CiscoBulletPoint"/>
      </w:pPr>
      <w:r w:rsidRPr="00AB152C">
        <w:rPr>
          <w:lang w:val="en-US"/>
        </w:rPr>
        <w:t>Phase 1: Preserved driving UTMs and legacy IDs at lead creation — accurate attribution today.</w:t>
      </w:r>
    </w:p>
    <w:p w14:paraId="6089F5E5" w14:textId="77777777" w:rsidR="00AB152C" w:rsidRPr="00AB152C" w:rsidRDefault="00AB152C" w:rsidP="00AB152C">
      <w:pPr>
        <w:pStyle w:val="CiscoBulletPoint"/>
      </w:pPr>
      <w:r w:rsidRPr="00AB152C">
        <w:rPr>
          <w:lang w:val="en-US"/>
        </w:rPr>
        <w:t>Phase 1: Standardized Snowflake publishing — one schema for reporting teams.</w:t>
      </w:r>
    </w:p>
    <w:p w14:paraId="27AB400A" w14:textId="77777777" w:rsidR="00AB152C" w:rsidRPr="00AB152C" w:rsidRDefault="00AB152C" w:rsidP="00AB152C">
      <w:pPr>
        <w:pStyle w:val="CiscoBulletPoint"/>
      </w:pPr>
      <w:r w:rsidRPr="00AB152C">
        <w:rPr>
          <w:lang w:val="en-US"/>
        </w:rPr>
        <w:t>Phase 2: Workfront auto-generates Channel and Content IDs — eliminates manual ID creation.</w:t>
      </w:r>
    </w:p>
    <w:p w14:paraId="6FC47E0C" w14:textId="77777777" w:rsidR="00AB152C" w:rsidRPr="00AB152C" w:rsidRDefault="00AB152C" w:rsidP="00AB152C">
      <w:pPr>
        <w:pStyle w:val="CiscoBulletPoint"/>
      </w:pPr>
      <w:r w:rsidRPr="00AB152C">
        <w:rPr>
          <w:lang w:val="en-US"/>
        </w:rPr>
        <w:t>Phase 2: Content ID on every AEM page and form submission — full journey and content attribution.</w:t>
      </w:r>
    </w:p>
    <w:p w14:paraId="602477F6" w14:textId="5E214FF4" w:rsidR="00AB152C" w:rsidRPr="00AB152C" w:rsidRDefault="00AB152C" w:rsidP="00AB152C">
      <w:pPr>
        <w:pStyle w:val="CiscoBulletPoint"/>
      </w:pPr>
      <w:r w:rsidRPr="00AB152C">
        <w:rPr>
          <w:lang w:val="en-US"/>
        </w:rPr>
        <w:t xml:space="preserve">Phase 2: Identical Universal Key fields across Marketo and Eloqua — consistent </w:t>
      </w:r>
      <w:r>
        <w:rPr>
          <w:lang w:val="en-US"/>
        </w:rPr>
        <w:t>marketing automation platform</w:t>
      </w:r>
      <w:r w:rsidRPr="00AB152C">
        <w:rPr>
          <w:lang w:val="en-US"/>
        </w:rPr>
        <w:t xml:space="preserve"> ingestion.</w:t>
      </w:r>
    </w:p>
    <w:p w14:paraId="721AFDE4" w14:textId="77777777" w:rsidR="00AB152C" w:rsidRPr="00AB152C" w:rsidRDefault="00AB152C" w:rsidP="00AB152C">
      <w:pPr>
        <w:pStyle w:val="CiscoBulletPoint"/>
      </w:pPr>
      <w:r w:rsidRPr="00AB152C">
        <w:rPr>
          <w:lang w:val="en-US"/>
        </w:rPr>
        <w:t>Combined: Direct path to Adobe North Star — marketing intelligence captured at source.</w:t>
      </w:r>
    </w:p>
    <w:p w14:paraId="108B18C1" w14:textId="77777777" w:rsidR="00AB152C" w:rsidRPr="00AB152C" w:rsidRDefault="00AB152C" w:rsidP="00AB152C">
      <w:pPr>
        <w:pStyle w:val="CiscoBulletPoint"/>
      </w:pPr>
      <w:r w:rsidRPr="00AB152C">
        <w:rPr>
          <w:lang w:val="en-US"/>
        </w:rPr>
        <w:t>Combined: Reduced lead rejection through improved attribution data quality.</w:t>
      </w:r>
    </w:p>
    <w:p w14:paraId="4AE4BA60" w14:textId="17A22D9B" w:rsidR="00AB152C" w:rsidRDefault="00AB152C" w:rsidP="00AB152C">
      <w:pPr>
        <w:pStyle w:val="CiscoSubHeading"/>
      </w:pPr>
      <w:r>
        <w:t>Project Barriers</w:t>
      </w:r>
    </w:p>
    <w:p w14:paraId="43B2D296" w14:textId="0DA38404" w:rsidR="00AB152C" w:rsidRPr="00AB152C" w:rsidRDefault="00AB152C" w:rsidP="00AB152C">
      <w:pPr>
        <w:pStyle w:val="CiscoBulletPoint"/>
      </w:pPr>
      <w:r w:rsidRPr="00AB152C">
        <w:rPr>
          <w:b/>
          <w:bCs w:val="0"/>
          <w:lang w:val="en-US"/>
        </w:rPr>
        <w:t>Barrier:</w:t>
      </w:r>
      <w:r>
        <w:rPr>
          <w:lang w:val="en-US"/>
        </w:rPr>
        <w:t xml:space="preserve"> </w:t>
      </w:r>
      <w:r w:rsidRPr="00AB152C">
        <w:rPr>
          <w:lang w:val="en-US"/>
        </w:rPr>
        <w:t>CCID &amp; DTID still mandatory for SFDC lead creation, MSP, and Last Touch reporting.</w:t>
      </w:r>
    </w:p>
    <w:p w14:paraId="3E45A586" w14:textId="4A0AA7CE" w:rsidR="00AB152C" w:rsidRPr="00AB152C" w:rsidRDefault="00AB152C" w:rsidP="00AB152C">
      <w:pPr>
        <w:pStyle w:val="CiscoBulletPoint"/>
        <w:numPr>
          <w:ilvl w:val="1"/>
          <w:numId w:val="6"/>
        </w:numPr>
      </w:pPr>
      <w:r w:rsidRPr="00AB152C">
        <w:rPr>
          <w:b/>
          <w:bCs w:val="0"/>
          <w:lang w:val="en-US"/>
        </w:rPr>
        <w:t>Impact:</w:t>
      </w:r>
      <w:r w:rsidRPr="00AB152C">
        <w:rPr>
          <w:lang w:val="en-US"/>
        </w:rPr>
        <w:t xml:space="preserve"> Cannot fully transition to UTM/Channel ID — strict manual governance persists across Workfront, URL Builder, Adobe, and Ace Reporting.</w:t>
      </w:r>
    </w:p>
    <w:p w14:paraId="10EBE823" w14:textId="77777777" w:rsidR="00AB152C" w:rsidRPr="00AB152C" w:rsidRDefault="00AB152C" w:rsidP="00AB152C">
      <w:pPr>
        <w:pStyle w:val="CiscoBulletPoint"/>
      </w:pPr>
      <w:r w:rsidRPr="00AB152C">
        <w:rPr>
          <w:b/>
          <w:bCs w:val="0"/>
          <w:lang w:val="en-US"/>
        </w:rPr>
        <w:t>Barrier:</w:t>
      </w:r>
      <w:r w:rsidRPr="00AB152C">
        <w:rPr>
          <w:lang w:val="en-US"/>
        </w:rPr>
        <w:t xml:space="preserve"> Not all marketing teams onboarded to Workfront — mixed operating model.</w:t>
      </w:r>
    </w:p>
    <w:p w14:paraId="4535541E" w14:textId="77777777" w:rsidR="00AB152C" w:rsidRPr="00AB152C" w:rsidRDefault="00AB152C" w:rsidP="00AB152C">
      <w:pPr>
        <w:pStyle w:val="CiscoBulletPoint"/>
      </w:pPr>
      <w:r w:rsidRPr="00AB152C">
        <w:rPr>
          <w:b/>
          <w:bCs w:val="0"/>
          <w:lang w:val="en-US"/>
        </w:rPr>
        <w:t>→ Impact:</w:t>
      </w:r>
      <w:r w:rsidRPr="00AB152C">
        <w:rPr>
          <w:lang w:val="en-US"/>
        </w:rPr>
        <w:t xml:space="preserve"> UIF benefits only partially realised; non-Workfront teams still depend on CTT IDs and legacy processes.</w:t>
      </w:r>
    </w:p>
    <w:p w14:paraId="29E8CEBA" w14:textId="159805E5" w:rsidR="00AB152C" w:rsidRPr="00AB152C" w:rsidRDefault="00AB152C" w:rsidP="00AB152C">
      <w:pPr>
        <w:pStyle w:val="CiscoBulletPoint"/>
      </w:pPr>
      <w:r w:rsidRPr="00AB152C">
        <w:rPr>
          <w:b/>
          <w:bCs w:val="0"/>
          <w:lang w:val="en-US"/>
        </w:rPr>
        <w:t>Barrier:</w:t>
      </w:r>
      <w:r w:rsidRPr="00AB152C">
        <w:rPr>
          <w:lang w:val="en-US"/>
        </w:rPr>
        <w:t xml:space="preserve"> One Cisco CRM freeze — no SFDC changes in FY27 H1.</w:t>
      </w:r>
    </w:p>
    <w:p w14:paraId="634F8884" w14:textId="77777777" w:rsidR="00AB152C" w:rsidRPr="00AB152C" w:rsidRDefault="00AB152C" w:rsidP="00AB152C">
      <w:pPr>
        <w:pStyle w:val="CiscoBulletPoint"/>
      </w:pPr>
      <w:r w:rsidRPr="00AB152C">
        <w:rPr>
          <w:b/>
          <w:bCs w:val="0"/>
          <w:lang w:val="en-US"/>
        </w:rPr>
        <w:t>→ Impact:</w:t>
      </w:r>
      <w:r w:rsidRPr="00AB152C">
        <w:rPr>
          <w:lang w:val="en-US"/>
        </w:rPr>
        <w:t xml:space="preserve"> Seller-facing strategic data not visible in SFDC — Phase 2 value limited to backend/logs until OCC permits changes.</w:t>
      </w:r>
    </w:p>
    <w:p w14:paraId="7D350CB6" w14:textId="77777777" w:rsidR="00AB152C" w:rsidRPr="00AB152C" w:rsidRDefault="00AB152C" w:rsidP="00AB152C">
      <w:pPr>
        <w:pStyle w:val="CiscoBulletPoint"/>
      </w:pPr>
      <w:r w:rsidRPr="00AB152C">
        <w:rPr>
          <w:b/>
          <w:bCs w:val="0"/>
          <w:lang w:val="en-US"/>
        </w:rPr>
        <w:t>Barrier:</w:t>
      </w:r>
      <w:r w:rsidRPr="00AB152C">
        <w:rPr>
          <w:lang w:val="en-US"/>
        </w:rPr>
        <w:t xml:space="preserve"> Adobe North Star and Reporting Team FY27 refresh schedule gate future-state visibility.</w:t>
      </w:r>
    </w:p>
    <w:p w14:paraId="77359D5F" w14:textId="77777777" w:rsidR="00AB152C" w:rsidRPr="00AB152C" w:rsidRDefault="00AB152C" w:rsidP="00AB152C">
      <w:pPr>
        <w:pStyle w:val="CiscoBulletPoint"/>
      </w:pPr>
      <w:r w:rsidRPr="00AB152C">
        <w:rPr>
          <w:b/>
          <w:bCs w:val="0"/>
          <w:lang w:val="en-US"/>
        </w:rPr>
        <w:t>→ Impact:</w:t>
      </w:r>
      <w:r w:rsidRPr="00AB152C">
        <w:rPr>
          <w:lang w:val="en-US"/>
        </w:rPr>
        <w:t xml:space="preserve"> Interim UIF work may require adjustment when North Star field model is finalised — rework risk.</w:t>
      </w:r>
    </w:p>
    <w:p w14:paraId="5EE33E12" w14:textId="0426EBED" w:rsidR="00AB152C" w:rsidRPr="00AB152C" w:rsidRDefault="00AB152C" w:rsidP="00AB152C">
      <w:pPr>
        <w:pStyle w:val="CiscoBulletPoint"/>
      </w:pPr>
      <w:r w:rsidRPr="00AB152C">
        <w:rPr>
          <w:b/>
          <w:bCs w:val="0"/>
          <w:lang w:val="en-US"/>
        </w:rPr>
        <w:t>Barrier:</w:t>
      </w:r>
      <w:r w:rsidRPr="00AB152C">
        <w:rPr>
          <w:lang w:val="en-US"/>
        </w:rPr>
        <w:t xml:space="preserve"> Marketo/Eloqua architecture uncertainty; Tealium vs Adobe Capture direction </w:t>
      </w:r>
    </w:p>
    <w:p w14:paraId="4ED11C6B" w14:textId="77777777" w:rsidR="00AB152C" w:rsidRPr="00AB152C" w:rsidRDefault="00AB152C" w:rsidP="00AB152C">
      <w:pPr>
        <w:pStyle w:val="CiscoBulletPoint"/>
      </w:pPr>
      <w:r w:rsidRPr="00AB152C">
        <w:rPr>
          <w:b/>
          <w:bCs w:val="0"/>
          <w:lang w:val="en-US"/>
        </w:rPr>
        <w:t>→ Impact:</w:t>
      </w:r>
      <w:r w:rsidRPr="00AB152C">
        <w:rPr>
          <w:lang w:val="en-US"/>
        </w:rPr>
        <w:t xml:space="preserve"> Re-work risk on URL and session capture; investment in one MAP path may be wasted if architecture pivots.</w:t>
      </w:r>
    </w:p>
    <w:p w14:paraId="27FA5572" w14:textId="6879A014" w:rsidR="00AB152C" w:rsidRPr="009D713C" w:rsidRDefault="00AB152C" w:rsidP="00AB152C">
      <w:pPr>
        <w:pStyle w:val="CiscoBulletPoint"/>
      </w:pPr>
      <w:r w:rsidRPr="009D713C">
        <w:rPr>
          <w:b/>
          <w:bCs w:val="0"/>
          <w:lang w:val="en-US"/>
        </w:rPr>
        <w:t>Barrier:</w:t>
      </w:r>
      <w:r w:rsidRPr="00AB152C">
        <w:rPr>
          <w:lang w:val="en-US"/>
        </w:rPr>
        <w:t xml:space="preserve"> </w:t>
      </w:r>
      <w:r>
        <w:rPr>
          <w:lang w:val="en-US"/>
        </w:rPr>
        <w:t xml:space="preserve">Documenting Data sources for attirbution teams </w:t>
      </w:r>
      <w:r w:rsidR="009D713C">
        <w:rPr>
          <w:lang w:val="en-US"/>
        </w:rPr>
        <w:t>uncertainty; Raw data vs Business Ready Datasets</w:t>
      </w:r>
    </w:p>
    <w:p w14:paraId="09E88214" w14:textId="615D8B39" w:rsidR="009D713C" w:rsidRPr="00AB152C" w:rsidRDefault="009D713C" w:rsidP="009D713C">
      <w:pPr>
        <w:pStyle w:val="CiscoBulletPoint"/>
      </w:pPr>
      <w:r w:rsidRPr="00AB152C">
        <w:rPr>
          <w:b/>
          <w:bCs w:val="0"/>
          <w:lang w:val="en-US"/>
        </w:rPr>
        <w:lastRenderedPageBreak/>
        <w:t>→ Impact:</w:t>
      </w:r>
      <w:r w:rsidRPr="00AB152C">
        <w:rPr>
          <w:lang w:val="en-US"/>
        </w:rPr>
        <w:t xml:space="preserve"> </w:t>
      </w:r>
      <w:r>
        <w:rPr>
          <w:lang w:val="en-US"/>
        </w:rPr>
        <w:t xml:space="preserve">With the BRD data source not yet published nor determined how and when it will be updated being we are on hold as to where to direct reporting teams to pull attribution data from </w:t>
      </w:r>
    </w:p>
    <w:p w14:paraId="2C42634E" w14:textId="77777777" w:rsidR="009D713C" w:rsidRPr="00AB152C" w:rsidRDefault="009D713C" w:rsidP="009D713C">
      <w:pPr>
        <w:pStyle w:val="CiscoBulletPoint"/>
        <w:numPr>
          <w:ilvl w:val="0"/>
          <w:numId w:val="0"/>
        </w:numPr>
        <w:ind w:left="720"/>
      </w:pPr>
    </w:p>
    <w:p w14:paraId="7D995ECC" w14:textId="77777777" w:rsidR="00AB152C" w:rsidRDefault="00AB152C"/>
    <w:sectPr w:rsidR="00AB152C" w:rsidSect="00BB5548">
      <w:footerReference w:type="even" r:id="rId8"/>
      <w:footerReference w:type="default" r:id="rId9"/>
      <w:footerReference w:type="firs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C3163" w14:textId="77777777" w:rsidR="00810CA7" w:rsidRDefault="00810CA7" w:rsidP="009D713C">
      <w:pPr>
        <w:spacing w:after="0" w:line="240" w:lineRule="auto"/>
      </w:pPr>
      <w:r>
        <w:separator/>
      </w:r>
    </w:p>
  </w:endnote>
  <w:endnote w:type="continuationSeparator" w:id="0">
    <w:p w14:paraId="329AF78A" w14:textId="77777777" w:rsidR="00810CA7" w:rsidRDefault="00810CA7" w:rsidP="009D7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w:altName w:val="Calibri"/>
    <w:charset w:val="00"/>
    <w:family w:val="swiss"/>
    <w:pitch w:val="variable"/>
    <w:sig w:usb0="A00002FF" w:usb1="100078FB" w:usb2="00000008" w:usb3="00000000" w:csb0="0000019F" w:csb1="00000000"/>
  </w:font>
  <w:font w:name="CiscoSansTT Heavy">
    <w:altName w:val="Calibri"/>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E362" w14:textId="09CAFC58" w:rsidR="009D713C" w:rsidRDefault="009D713C">
    <w:pPr>
      <w:pStyle w:val="Footer"/>
    </w:pPr>
    <w:r>
      <w:rPr>
        <w:noProof/>
      </w:rPr>
      <mc:AlternateContent>
        <mc:Choice Requires="wps">
          <w:drawing>
            <wp:anchor distT="0" distB="0" distL="0" distR="0" simplePos="0" relativeHeight="251659264" behindDoc="0" locked="0" layoutInCell="1" allowOverlap="1" wp14:anchorId="4B3F7BF5" wp14:editId="2CA0469F">
              <wp:simplePos x="635" y="635"/>
              <wp:positionH relativeFrom="page">
                <wp:align>right</wp:align>
              </wp:positionH>
              <wp:positionV relativeFrom="page">
                <wp:align>bottom</wp:align>
              </wp:positionV>
              <wp:extent cx="1069340" cy="324485"/>
              <wp:effectExtent l="0" t="0" r="0" b="0"/>
              <wp:wrapNone/>
              <wp:docPr id="150006377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3739CAB1" w14:textId="3F21A764" w:rsidR="009D713C" w:rsidRPr="009D713C" w:rsidRDefault="009D713C" w:rsidP="009D713C">
                          <w:pPr>
                            <w:spacing w:after="0"/>
                            <w:rPr>
                              <w:rFonts w:ascii="Aptos" w:eastAsia="Aptos" w:hAnsi="Aptos" w:cs="Aptos"/>
                              <w:noProof/>
                              <w:color w:val="000000"/>
                              <w:sz w:val="16"/>
                              <w:szCs w:val="16"/>
                            </w:rPr>
                          </w:pPr>
                          <w:r w:rsidRPr="009D713C">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B3F7BF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t+DwIAABsEAAAOAAAAZHJzL2Uyb0RvYy54bWysU8Fu2zAMvQ/YPwi6L3bSpGiNOEXWIsOA&#10;oC2QDj0rshQbkERBUmJnXz9KdpKu7WnYRaZI+pF8fJrfdVqRg3C+AVPS8SinRBgOVWN2Jf31svp2&#10;Q4kPzFRMgRElPQpP7xZfv8xbW4gJ1KAq4QiCGF+0tqR1CLbIMs9roZkfgRUGgxKcZgGvbpdVjrWI&#10;rlU2yfPrrAVXWQdceI/ehz5IFwlfSsHDk5ReBKJKir2FdLp0buOZLeas2Dlm64YPbbB/6EKzxmDR&#10;M9QDC4zsXfMBSjfcgQcZRhx0BlI2XKQZcJpx/m6aTc2sSLMgOd6eafL/D5Y/Hjb22ZHQfYcOFxgJ&#10;aa0vPDrjPJ10On6xU4JxpPB4pk10gfD4U359ezXFEMfY1WQ6vZlFmOzyt3U+/BCgSTRK6nAtiS12&#10;WPvQp55SYjEDq0aptBpl/nIgZvRklxajFbptN/S9heqI4zjoN+0tXzVYc818eGYOV4ttolzDEx5S&#10;QVtSGCxKanC/P/PHfGQco5S0KJWSGtQyJeqnwU1EVZ0Ml4zJbJrn6N6m2/g2n8Wb2et7QBWO8UFY&#10;nkz0uqBOpnSgX1HNy1gNQ8xwrFnS7cm8D71w8TVwsVymJFSRZWFtNpZH6EhWZPKle2XODnQHXNQj&#10;nMTEines97nxT2+X+4Dcp5VEYns2B75RgWmpw2uJEn97T1mXN734AwAA//8DAFBLAwQUAAYACAAA&#10;ACEAu3xpZNwAAAAEAQAADwAAAGRycy9kb3ducmV2LnhtbEyPUUvDMBSF3wX/Q7jCXsSllRlGbTq2&#10;gQ8DGThFX9Pm2pYlNyXJuu7fm/miLxcO53DOd8vVZA0b0YfekYR8ngFDapzuqZXw8f7ysAQWoiKt&#10;jCOUcMEAq+r2plSFdmd6w/EQW5ZKKBRKQhfjUHAemg6tCnM3ICXv23mrYpK+5dqrcyq3hj9mmeBW&#10;9ZQWOjXgtsPmeDhZCZv78Fm/Hv1lt1848TVuhRn2QsrZ3bR+BhZxin9huOIndKgSU+1OpAMzEtIj&#10;8fdePbFcAKslPOU58Krk/+GrHwAAAP//AwBQSwECLQAUAAYACAAAACEAtoM4kv4AAADhAQAAEwAA&#10;AAAAAAAAAAAAAAAAAAAAW0NvbnRlbnRfVHlwZXNdLnhtbFBLAQItABQABgAIAAAAIQA4/SH/1gAA&#10;AJQBAAALAAAAAAAAAAAAAAAAAC8BAABfcmVscy8ucmVsc1BLAQItABQABgAIAAAAIQDWEGt+DwIA&#10;ABsEAAAOAAAAAAAAAAAAAAAAAC4CAABkcnMvZTJvRG9jLnhtbFBLAQItABQABgAIAAAAIQC7fGlk&#10;3AAAAAQBAAAPAAAAAAAAAAAAAAAAAGkEAABkcnMvZG93bnJldi54bWxQSwUGAAAAAAQABADzAAAA&#10;cgUAAAAA&#10;" filled="f" stroked="f">
              <v:fill o:detectmouseclick="t"/>
              <v:textbox style="mso-fit-shape-to-text:t" inset="0,0,20pt,15pt">
                <w:txbxContent>
                  <w:p w14:paraId="3739CAB1" w14:textId="3F21A764" w:rsidR="009D713C" w:rsidRPr="009D713C" w:rsidRDefault="009D713C" w:rsidP="009D713C">
                    <w:pPr>
                      <w:spacing w:after="0"/>
                      <w:rPr>
                        <w:rFonts w:ascii="Aptos" w:eastAsia="Aptos" w:hAnsi="Aptos" w:cs="Aptos"/>
                        <w:noProof/>
                        <w:color w:val="000000"/>
                        <w:sz w:val="16"/>
                        <w:szCs w:val="16"/>
                      </w:rPr>
                    </w:pPr>
                    <w:r w:rsidRPr="009D713C">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5751" w14:textId="7F0BC73D" w:rsidR="009D713C" w:rsidRDefault="009D713C">
    <w:pPr>
      <w:pStyle w:val="Footer"/>
    </w:pPr>
    <w:r>
      <w:rPr>
        <w:noProof/>
      </w:rPr>
      <mc:AlternateContent>
        <mc:Choice Requires="wps">
          <w:drawing>
            <wp:anchor distT="0" distB="0" distL="0" distR="0" simplePos="0" relativeHeight="251660288" behindDoc="0" locked="0" layoutInCell="1" allowOverlap="1" wp14:anchorId="01E75A89" wp14:editId="5FF276CB">
              <wp:simplePos x="914400" y="9441180"/>
              <wp:positionH relativeFrom="page">
                <wp:align>right</wp:align>
              </wp:positionH>
              <wp:positionV relativeFrom="page">
                <wp:align>bottom</wp:align>
              </wp:positionV>
              <wp:extent cx="1069340" cy="324485"/>
              <wp:effectExtent l="0" t="0" r="0" b="0"/>
              <wp:wrapNone/>
              <wp:docPr id="639387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2DC178F1" w14:textId="72498C8A" w:rsidR="009D713C" w:rsidRPr="009D713C" w:rsidRDefault="009D713C" w:rsidP="009D713C">
                          <w:pPr>
                            <w:spacing w:after="0"/>
                            <w:rPr>
                              <w:rFonts w:ascii="Aptos" w:eastAsia="Aptos" w:hAnsi="Aptos" w:cs="Aptos"/>
                              <w:noProof/>
                              <w:color w:val="000000"/>
                              <w:sz w:val="16"/>
                              <w:szCs w:val="16"/>
                            </w:rPr>
                          </w:pPr>
                          <w:r w:rsidRPr="009D713C">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E75A89" id="_x0000_t202" coordsize="21600,21600" o:spt="202" path="m,l,21600r21600,l21600,xe">
              <v:stroke joinstyle="miter"/>
              <v:path gradientshapeok="t" o:connecttype="rect"/>
            </v:shapetype>
            <v:shape id="Text Box 3" o:spid="_x0000_s1027" type="#_x0000_t202" alt="Cisco Confidential" style="position:absolute;margin-left:33pt;margin-top:0;width:84.2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XtEgIAACIEAAAOAAAAZHJzL2Uyb0RvYy54bWysU01v2zAMvQ/YfxB0X+ykSdEacYqsRYYB&#10;QVsgHXpWZCk2YIkCpcTOfv0oOUm7bqdhF5kiaX689zS/603LDgp9A7bk41HOmbISqsbuSv7jZfXl&#10;hjMfhK1EC1aV/Kg8v1t8/jTvXKEmUENbKWRUxPqicyWvQ3BFlnlZKyP8CJyyFNSARgS64i6rUHRU&#10;3bTZJM+vsw6wcghSeU/ehyHIF6m+1kqGJ629CqwtOc0W0onp3MYzW8xFsUPh6kaexhD/MIURjaWm&#10;l1IPIgi2x+aPUqaRCB50GEkwGWjdSJV2oG3G+YdtNrVwKu1C4Hh3gcn/v7Ly8bBxz8hC/xV6IjAC&#10;0jlfeHLGfXqNJn5pUkZxgvB4gU31gcn4U359ezWlkKTY1WQ6vZnFMtnb3w59+KbAsGiUHImWhJY4&#10;rH0YUs8psZmFVdO2iZrW/uagmtGTvY0YrdBve9ZU78bfQnWkrRAGwr2Tq4Zar4UPzwKJYZqWVBue&#10;6NAtdCWHk8VZDfjzb/6YT8BTlLOOFFNyS5LmrP1uiZAorrOByZjMpnlO7m26jW/zWbzZvbkHEuOY&#10;3oWTySQvhvZsagTzSqJexm4UElZSz5Jvz+Z9GPRLj0Kq5TIlkZicCGu7cTKWjphFQF/6V4HuhHog&#10;vh7hrClRfAB/yI1/erfcB6IgMRPxHdA8wU5CTNyeHk1U+vt7ynp72otfAAAA//8DAFBLAwQUAAYA&#10;CAAAACEAu3xpZNwAAAAEAQAADwAAAGRycy9kb3ducmV2LnhtbEyPUUvDMBSF3wX/Q7jCXsSllRlG&#10;bTq2gQ8DGThFX9Pm2pYlNyXJuu7fm/miLxcO53DOd8vVZA0b0YfekYR8ngFDapzuqZXw8f7ysAQW&#10;oiKtjCOUcMEAq+r2plSFdmd6w/EQW5ZKKBRKQhfjUHAemg6tCnM3ICXv23mrYpK+5dqrcyq3hj9m&#10;meBW9ZQWOjXgtsPmeDhZCZv78Fm/Hv1lt1848TVuhRn2QsrZ3bR+BhZxin9huOIndKgSU+1OpAMz&#10;EtIj8fdePbFcAKslPOU58Krk/+GrHwAAAP//AwBQSwECLQAUAAYACAAAACEAtoM4kv4AAADhAQAA&#10;EwAAAAAAAAAAAAAAAAAAAAAAW0NvbnRlbnRfVHlwZXNdLnhtbFBLAQItABQABgAIAAAAIQA4/SH/&#10;1gAAAJQBAAALAAAAAAAAAAAAAAAAAC8BAABfcmVscy8ucmVsc1BLAQItABQABgAIAAAAIQCgryXt&#10;EgIAACIEAAAOAAAAAAAAAAAAAAAAAC4CAABkcnMvZTJvRG9jLnhtbFBLAQItABQABgAIAAAAIQC7&#10;fGlk3AAAAAQBAAAPAAAAAAAAAAAAAAAAAGwEAABkcnMvZG93bnJldi54bWxQSwUGAAAAAAQABADz&#10;AAAAdQUAAAAA&#10;" filled="f" stroked="f">
              <v:fill o:detectmouseclick="t"/>
              <v:textbox style="mso-fit-shape-to-text:t" inset="0,0,20pt,15pt">
                <w:txbxContent>
                  <w:p w14:paraId="2DC178F1" w14:textId="72498C8A" w:rsidR="009D713C" w:rsidRPr="009D713C" w:rsidRDefault="009D713C" w:rsidP="009D713C">
                    <w:pPr>
                      <w:spacing w:after="0"/>
                      <w:rPr>
                        <w:rFonts w:ascii="Aptos" w:eastAsia="Aptos" w:hAnsi="Aptos" w:cs="Aptos"/>
                        <w:noProof/>
                        <w:color w:val="000000"/>
                        <w:sz w:val="16"/>
                        <w:szCs w:val="16"/>
                      </w:rPr>
                    </w:pPr>
                    <w:r w:rsidRPr="009D713C">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920A" w14:textId="5AED05B3" w:rsidR="009D713C" w:rsidRDefault="009D713C">
    <w:pPr>
      <w:pStyle w:val="Footer"/>
    </w:pPr>
    <w:r>
      <w:rPr>
        <w:noProof/>
      </w:rPr>
      <mc:AlternateContent>
        <mc:Choice Requires="wps">
          <w:drawing>
            <wp:anchor distT="0" distB="0" distL="0" distR="0" simplePos="0" relativeHeight="251658240" behindDoc="0" locked="0" layoutInCell="1" allowOverlap="1" wp14:anchorId="52009B16" wp14:editId="78367018">
              <wp:simplePos x="635" y="635"/>
              <wp:positionH relativeFrom="page">
                <wp:align>right</wp:align>
              </wp:positionH>
              <wp:positionV relativeFrom="page">
                <wp:align>bottom</wp:align>
              </wp:positionV>
              <wp:extent cx="1069340" cy="324485"/>
              <wp:effectExtent l="0" t="0" r="0" b="0"/>
              <wp:wrapNone/>
              <wp:docPr id="9011983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7EC15016" w14:textId="592A5CB8" w:rsidR="009D713C" w:rsidRPr="009D713C" w:rsidRDefault="009D713C" w:rsidP="009D713C">
                          <w:pPr>
                            <w:spacing w:after="0"/>
                            <w:rPr>
                              <w:rFonts w:ascii="Aptos" w:eastAsia="Aptos" w:hAnsi="Aptos" w:cs="Aptos"/>
                              <w:noProof/>
                              <w:color w:val="000000"/>
                              <w:sz w:val="16"/>
                              <w:szCs w:val="16"/>
                            </w:rPr>
                          </w:pPr>
                          <w:r w:rsidRPr="009D713C">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009B16"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avFAIAACIEAAAOAAAAZHJzL2Uyb0RvYy54bWysU99v2jAQfp+0/8Hy+0igUL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8/pRf315NMcQxdjWZTm9msUx2+ds6H34I0CQaJXVIS0KL&#10;HdY+9KlDSmxmYNUolahR5i8H1oye7DJitEK37UhTlXQyjL+F6ohbOegJ95avGmy9Zj48M4cM47So&#10;2vCEh1TQlhROFiU1uN+f+WM+Ao9RSlpUTEkNSpoS9dMgIVFcg+GSMZlN8xzd23Qb3+azeDN7fQ8o&#10;xjG+C8uTiV4X1GBKB/oVRb2M3TDEDMeeJd0O5n3o9YuPgovlMiWhmCwLa7OxPJaOmEVAX7pX5uwJ&#10;9YB8PcKgKVa8A7/PjX96u9wHpCAxE/Ht0TzBjkJM3J4eTVT623vKujztxR8AAAD//wMAUEsDBBQA&#10;BgAIAAAAIQC7fGlk3AAAAAQBAAAPAAAAZHJzL2Rvd25yZXYueG1sTI9RS8MwFIXfBf9DuMJexKWV&#10;GUZtOraBDwMZOEVf0+baliU3Jcm67t+b+aIvFw7ncM53y9VkDRvRh96RhHyeAUNqnO6plfDx/vKw&#10;BBaiIq2MI5RwwQCr6vamVIV2Z3rD8RBblkooFEpCF+NQcB6aDq0KczcgJe/beatikr7l2qtzKreG&#10;P2aZ4Fb1lBY6NeC2w+Z4OFkJm/vwWb8e/WW3XzjxNW6FGfZCytndtH4GFnGKf2G44id0qBJT7U6k&#10;AzMS0iPx9149sVwAqyU85TnwquT/4asfAAAA//8DAFBLAQItABQABgAIAAAAIQC2gziS/gAAAOEB&#10;AAATAAAAAAAAAAAAAAAAAAAAAABbQ29udGVudF9UeXBlc10ueG1sUEsBAi0AFAAGAAgAAAAhADj9&#10;If/WAAAAlAEAAAsAAAAAAAAAAAAAAAAALwEAAF9yZWxzLy5yZWxzUEsBAi0AFAAGAAgAAAAhAPE5&#10;1q8UAgAAIgQAAA4AAAAAAAAAAAAAAAAALgIAAGRycy9lMm9Eb2MueG1sUEsBAi0AFAAGAAgAAAAh&#10;ALt8aWTcAAAABAEAAA8AAAAAAAAAAAAAAAAAbgQAAGRycy9kb3ducmV2LnhtbFBLBQYAAAAABAAE&#10;APMAAAB3BQAAAAA=&#10;" filled="f" stroked="f">
              <v:fill o:detectmouseclick="t"/>
              <v:textbox style="mso-fit-shape-to-text:t" inset="0,0,20pt,15pt">
                <w:txbxContent>
                  <w:p w14:paraId="7EC15016" w14:textId="592A5CB8" w:rsidR="009D713C" w:rsidRPr="009D713C" w:rsidRDefault="009D713C" w:rsidP="009D713C">
                    <w:pPr>
                      <w:spacing w:after="0"/>
                      <w:rPr>
                        <w:rFonts w:ascii="Aptos" w:eastAsia="Aptos" w:hAnsi="Aptos" w:cs="Aptos"/>
                        <w:noProof/>
                        <w:color w:val="000000"/>
                        <w:sz w:val="16"/>
                        <w:szCs w:val="16"/>
                      </w:rPr>
                    </w:pPr>
                    <w:r w:rsidRPr="009D713C">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EBE2" w14:textId="77777777" w:rsidR="00810CA7" w:rsidRDefault="00810CA7" w:rsidP="009D713C">
      <w:pPr>
        <w:spacing w:after="0" w:line="240" w:lineRule="auto"/>
      </w:pPr>
      <w:r>
        <w:separator/>
      </w:r>
    </w:p>
  </w:footnote>
  <w:footnote w:type="continuationSeparator" w:id="0">
    <w:p w14:paraId="7143AEF9" w14:textId="77777777" w:rsidR="00810CA7" w:rsidRDefault="00810CA7" w:rsidP="009D7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BA2"/>
    <w:multiLevelType w:val="hybridMultilevel"/>
    <w:tmpl w:val="76A66236"/>
    <w:lvl w:ilvl="0" w:tplc="C6F89E7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1C7926"/>
    <w:multiLevelType w:val="multilevel"/>
    <w:tmpl w:val="671E4CCC"/>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94D1794"/>
    <w:multiLevelType w:val="hybridMultilevel"/>
    <w:tmpl w:val="C456C46A"/>
    <w:lvl w:ilvl="0" w:tplc="BB96FA66">
      <w:start w:val="1"/>
      <w:numFmt w:val="bullet"/>
      <w:pStyle w:val="CiscoBold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170C8C"/>
    <w:multiLevelType w:val="hybridMultilevel"/>
    <w:tmpl w:val="D2BACA14"/>
    <w:lvl w:ilvl="0" w:tplc="00CC0CDC">
      <w:start w:val="1"/>
      <w:numFmt w:val="decimal"/>
      <w:pStyle w:val="CiscoHead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62C7E7D"/>
    <w:multiLevelType w:val="hybridMultilevel"/>
    <w:tmpl w:val="86AE652C"/>
    <w:lvl w:ilvl="0" w:tplc="D9FE97C8">
      <w:start w:val="1"/>
      <w:numFmt w:val="bullet"/>
      <w:lvlText w:val="•"/>
      <w:lvlJc w:val="left"/>
      <w:pPr>
        <w:tabs>
          <w:tab w:val="num" w:pos="720"/>
        </w:tabs>
        <w:ind w:left="720" w:hanging="360"/>
      </w:pPr>
      <w:rPr>
        <w:rFonts w:ascii="Arial" w:hAnsi="Arial" w:hint="default"/>
      </w:rPr>
    </w:lvl>
    <w:lvl w:ilvl="1" w:tplc="43E4CF66" w:tentative="1">
      <w:start w:val="1"/>
      <w:numFmt w:val="bullet"/>
      <w:lvlText w:val="•"/>
      <w:lvlJc w:val="left"/>
      <w:pPr>
        <w:tabs>
          <w:tab w:val="num" w:pos="1440"/>
        </w:tabs>
        <w:ind w:left="1440" w:hanging="360"/>
      </w:pPr>
      <w:rPr>
        <w:rFonts w:ascii="Arial" w:hAnsi="Arial" w:hint="default"/>
      </w:rPr>
    </w:lvl>
    <w:lvl w:ilvl="2" w:tplc="0E80A288" w:tentative="1">
      <w:start w:val="1"/>
      <w:numFmt w:val="bullet"/>
      <w:lvlText w:val="•"/>
      <w:lvlJc w:val="left"/>
      <w:pPr>
        <w:tabs>
          <w:tab w:val="num" w:pos="2160"/>
        </w:tabs>
        <w:ind w:left="2160" w:hanging="360"/>
      </w:pPr>
      <w:rPr>
        <w:rFonts w:ascii="Arial" w:hAnsi="Arial" w:hint="default"/>
      </w:rPr>
    </w:lvl>
    <w:lvl w:ilvl="3" w:tplc="E0BC1C70" w:tentative="1">
      <w:start w:val="1"/>
      <w:numFmt w:val="bullet"/>
      <w:lvlText w:val="•"/>
      <w:lvlJc w:val="left"/>
      <w:pPr>
        <w:tabs>
          <w:tab w:val="num" w:pos="2880"/>
        </w:tabs>
        <w:ind w:left="2880" w:hanging="360"/>
      </w:pPr>
      <w:rPr>
        <w:rFonts w:ascii="Arial" w:hAnsi="Arial" w:hint="default"/>
      </w:rPr>
    </w:lvl>
    <w:lvl w:ilvl="4" w:tplc="45089122" w:tentative="1">
      <w:start w:val="1"/>
      <w:numFmt w:val="bullet"/>
      <w:lvlText w:val="•"/>
      <w:lvlJc w:val="left"/>
      <w:pPr>
        <w:tabs>
          <w:tab w:val="num" w:pos="3600"/>
        </w:tabs>
        <w:ind w:left="3600" w:hanging="360"/>
      </w:pPr>
      <w:rPr>
        <w:rFonts w:ascii="Arial" w:hAnsi="Arial" w:hint="default"/>
      </w:rPr>
    </w:lvl>
    <w:lvl w:ilvl="5" w:tplc="46327770" w:tentative="1">
      <w:start w:val="1"/>
      <w:numFmt w:val="bullet"/>
      <w:lvlText w:val="•"/>
      <w:lvlJc w:val="left"/>
      <w:pPr>
        <w:tabs>
          <w:tab w:val="num" w:pos="4320"/>
        </w:tabs>
        <w:ind w:left="4320" w:hanging="360"/>
      </w:pPr>
      <w:rPr>
        <w:rFonts w:ascii="Arial" w:hAnsi="Arial" w:hint="default"/>
      </w:rPr>
    </w:lvl>
    <w:lvl w:ilvl="6" w:tplc="A152650E" w:tentative="1">
      <w:start w:val="1"/>
      <w:numFmt w:val="bullet"/>
      <w:lvlText w:val="•"/>
      <w:lvlJc w:val="left"/>
      <w:pPr>
        <w:tabs>
          <w:tab w:val="num" w:pos="5040"/>
        </w:tabs>
        <w:ind w:left="5040" w:hanging="360"/>
      </w:pPr>
      <w:rPr>
        <w:rFonts w:ascii="Arial" w:hAnsi="Arial" w:hint="default"/>
      </w:rPr>
    </w:lvl>
    <w:lvl w:ilvl="7" w:tplc="6A06F760" w:tentative="1">
      <w:start w:val="1"/>
      <w:numFmt w:val="bullet"/>
      <w:lvlText w:val="•"/>
      <w:lvlJc w:val="left"/>
      <w:pPr>
        <w:tabs>
          <w:tab w:val="num" w:pos="5760"/>
        </w:tabs>
        <w:ind w:left="5760" w:hanging="360"/>
      </w:pPr>
      <w:rPr>
        <w:rFonts w:ascii="Arial" w:hAnsi="Arial" w:hint="default"/>
      </w:rPr>
    </w:lvl>
    <w:lvl w:ilvl="8" w:tplc="B7B41D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B562272"/>
    <w:multiLevelType w:val="hybridMultilevel"/>
    <w:tmpl w:val="F35EEB94"/>
    <w:lvl w:ilvl="0" w:tplc="1A9635E6">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5151652D"/>
    <w:multiLevelType w:val="multilevel"/>
    <w:tmpl w:val="A5264ED4"/>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A96031D"/>
    <w:multiLevelType w:val="multilevel"/>
    <w:tmpl w:val="62DAC328"/>
    <w:lvl w:ilvl="0">
      <w:start w:val="1"/>
      <w:numFmt w:val="decimal"/>
      <w:pStyle w:val="CiscoNumberedHead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C446196"/>
    <w:multiLevelType w:val="multilevel"/>
    <w:tmpl w:val="4E6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405DE"/>
    <w:multiLevelType w:val="hybridMultilevel"/>
    <w:tmpl w:val="7B28405C"/>
    <w:lvl w:ilvl="0" w:tplc="72F2302A">
      <w:start w:val="1"/>
      <w:numFmt w:val="bullet"/>
      <w:lvlText w:val="•"/>
      <w:lvlJc w:val="left"/>
      <w:pPr>
        <w:tabs>
          <w:tab w:val="num" w:pos="720"/>
        </w:tabs>
        <w:ind w:left="720" w:hanging="360"/>
      </w:pPr>
      <w:rPr>
        <w:rFonts w:ascii="Arial" w:hAnsi="Arial" w:hint="default"/>
      </w:rPr>
    </w:lvl>
    <w:lvl w:ilvl="1" w:tplc="364C7D92" w:tentative="1">
      <w:start w:val="1"/>
      <w:numFmt w:val="bullet"/>
      <w:lvlText w:val="•"/>
      <w:lvlJc w:val="left"/>
      <w:pPr>
        <w:tabs>
          <w:tab w:val="num" w:pos="1440"/>
        </w:tabs>
        <w:ind w:left="1440" w:hanging="360"/>
      </w:pPr>
      <w:rPr>
        <w:rFonts w:ascii="Arial" w:hAnsi="Arial" w:hint="default"/>
      </w:rPr>
    </w:lvl>
    <w:lvl w:ilvl="2" w:tplc="D52E0020" w:tentative="1">
      <w:start w:val="1"/>
      <w:numFmt w:val="bullet"/>
      <w:lvlText w:val="•"/>
      <w:lvlJc w:val="left"/>
      <w:pPr>
        <w:tabs>
          <w:tab w:val="num" w:pos="2160"/>
        </w:tabs>
        <w:ind w:left="2160" w:hanging="360"/>
      </w:pPr>
      <w:rPr>
        <w:rFonts w:ascii="Arial" w:hAnsi="Arial" w:hint="default"/>
      </w:rPr>
    </w:lvl>
    <w:lvl w:ilvl="3" w:tplc="0F56B0C8" w:tentative="1">
      <w:start w:val="1"/>
      <w:numFmt w:val="bullet"/>
      <w:lvlText w:val="•"/>
      <w:lvlJc w:val="left"/>
      <w:pPr>
        <w:tabs>
          <w:tab w:val="num" w:pos="2880"/>
        </w:tabs>
        <w:ind w:left="2880" w:hanging="360"/>
      </w:pPr>
      <w:rPr>
        <w:rFonts w:ascii="Arial" w:hAnsi="Arial" w:hint="default"/>
      </w:rPr>
    </w:lvl>
    <w:lvl w:ilvl="4" w:tplc="60AE50E6" w:tentative="1">
      <w:start w:val="1"/>
      <w:numFmt w:val="bullet"/>
      <w:lvlText w:val="•"/>
      <w:lvlJc w:val="left"/>
      <w:pPr>
        <w:tabs>
          <w:tab w:val="num" w:pos="3600"/>
        </w:tabs>
        <w:ind w:left="3600" w:hanging="360"/>
      </w:pPr>
      <w:rPr>
        <w:rFonts w:ascii="Arial" w:hAnsi="Arial" w:hint="default"/>
      </w:rPr>
    </w:lvl>
    <w:lvl w:ilvl="5" w:tplc="1CFAF3CA" w:tentative="1">
      <w:start w:val="1"/>
      <w:numFmt w:val="bullet"/>
      <w:lvlText w:val="•"/>
      <w:lvlJc w:val="left"/>
      <w:pPr>
        <w:tabs>
          <w:tab w:val="num" w:pos="4320"/>
        </w:tabs>
        <w:ind w:left="4320" w:hanging="360"/>
      </w:pPr>
      <w:rPr>
        <w:rFonts w:ascii="Arial" w:hAnsi="Arial" w:hint="default"/>
      </w:rPr>
    </w:lvl>
    <w:lvl w:ilvl="6" w:tplc="237E1A44" w:tentative="1">
      <w:start w:val="1"/>
      <w:numFmt w:val="bullet"/>
      <w:lvlText w:val="•"/>
      <w:lvlJc w:val="left"/>
      <w:pPr>
        <w:tabs>
          <w:tab w:val="num" w:pos="5040"/>
        </w:tabs>
        <w:ind w:left="5040" w:hanging="360"/>
      </w:pPr>
      <w:rPr>
        <w:rFonts w:ascii="Arial" w:hAnsi="Arial" w:hint="default"/>
      </w:rPr>
    </w:lvl>
    <w:lvl w:ilvl="7" w:tplc="E116B7AA" w:tentative="1">
      <w:start w:val="1"/>
      <w:numFmt w:val="bullet"/>
      <w:lvlText w:val="•"/>
      <w:lvlJc w:val="left"/>
      <w:pPr>
        <w:tabs>
          <w:tab w:val="num" w:pos="5760"/>
        </w:tabs>
        <w:ind w:left="5760" w:hanging="360"/>
      </w:pPr>
      <w:rPr>
        <w:rFonts w:ascii="Arial" w:hAnsi="Arial" w:hint="default"/>
      </w:rPr>
    </w:lvl>
    <w:lvl w:ilvl="8" w:tplc="754ED30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6F26F9"/>
    <w:multiLevelType w:val="hybridMultilevel"/>
    <w:tmpl w:val="95EE3AFE"/>
    <w:lvl w:ilvl="0" w:tplc="DCBA7FE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C31424C"/>
    <w:multiLevelType w:val="hybridMultilevel"/>
    <w:tmpl w:val="2618B130"/>
    <w:lvl w:ilvl="0" w:tplc="0592214E">
      <w:start w:val="1"/>
      <w:numFmt w:val="bullet"/>
      <w:lvlText w:val="•"/>
      <w:lvlJc w:val="left"/>
      <w:pPr>
        <w:tabs>
          <w:tab w:val="num" w:pos="720"/>
        </w:tabs>
        <w:ind w:left="720" w:hanging="360"/>
      </w:pPr>
      <w:rPr>
        <w:rFonts w:ascii="Arial" w:hAnsi="Arial" w:hint="default"/>
      </w:rPr>
    </w:lvl>
    <w:lvl w:ilvl="1" w:tplc="344002D6" w:tentative="1">
      <w:start w:val="1"/>
      <w:numFmt w:val="bullet"/>
      <w:lvlText w:val="•"/>
      <w:lvlJc w:val="left"/>
      <w:pPr>
        <w:tabs>
          <w:tab w:val="num" w:pos="1440"/>
        </w:tabs>
        <w:ind w:left="1440" w:hanging="360"/>
      </w:pPr>
      <w:rPr>
        <w:rFonts w:ascii="Arial" w:hAnsi="Arial" w:hint="default"/>
      </w:rPr>
    </w:lvl>
    <w:lvl w:ilvl="2" w:tplc="358E10A6" w:tentative="1">
      <w:start w:val="1"/>
      <w:numFmt w:val="bullet"/>
      <w:lvlText w:val="•"/>
      <w:lvlJc w:val="left"/>
      <w:pPr>
        <w:tabs>
          <w:tab w:val="num" w:pos="2160"/>
        </w:tabs>
        <w:ind w:left="2160" w:hanging="360"/>
      </w:pPr>
      <w:rPr>
        <w:rFonts w:ascii="Arial" w:hAnsi="Arial" w:hint="default"/>
      </w:rPr>
    </w:lvl>
    <w:lvl w:ilvl="3" w:tplc="225444C2" w:tentative="1">
      <w:start w:val="1"/>
      <w:numFmt w:val="bullet"/>
      <w:lvlText w:val="•"/>
      <w:lvlJc w:val="left"/>
      <w:pPr>
        <w:tabs>
          <w:tab w:val="num" w:pos="2880"/>
        </w:tabs>
        <w:ind w:left="2880" w:hanging="360"/>
      </w:pPr>
      <w:rPr>
        <w:rFonts w:ascii="Arial" w:hAnsi="Arial" w:hint="default"/>
      </w:rPr>
    </w:lvl>
    <w:lvl w:ilvl="4" w:tplc="486473BE" w:tentative="1">
      <w:start w:val="1"/>
      <w:numFmt w:val="bullet"/>
      <w:lvlText w:val="•"/>
      <w:lvlJc w:val="left"/>
      <w:pPr>
        <w:tabs>
          <w:tab w:val="num" w:pos="3600"/>
        </w:tabs>
        <w:ind w:left="3600" w:hanging="360"/>
      </w:pPr>
      <w:rPr>
        <w:rFonts w:ascii="Arial" w:hAnsi="Arial" w:hint="default"/>
      </w:rPr>
    </w:lvl>
    <w:lvl w:ilvl="5" w:tplc="A9B4D11C" w:tentative="1">
      <w:start w:val="1"/>
      <w:numFmt w:val="bullet"/>
      <w:lvlText w:val="•"/>
      <w:lvlJc w:val="left"/>
      <w:pPr>
        <w:tabs>
          <w:tab w:val="num" w:pos="4320"/>
        </w:tabs>
        <w:ind w:left="4320" w:hanging="360"/>
      </w:pPr>
      <w:rPr>
        <w:rFonts w:ascii="Arial" w:hAnsi="Arial" w:hint="default"/>
      </w:rPr>
    </w:lvl>
    <w:lvl w:ilvl="6" w:tplc="AEAECA68" w:tentative="1">
      <w:start w:val="1"/>
      <w:numFmt w:val="bullet"/>
      <w:lvlText w:val="•"/>
      <w:lvlJc w:val="left"/>
      <w:pPr>
        <w:tabs>
          <w:tab w:val="num" w:pos="5040"/>
        </w:tabs>
        <w:ind w:left="5040" w:hanging="360"/>
      </w:pPr>
      <w:rPr>
        <w:rFonts w:ascii="Arial" w:hAnsi="Arial" w:hint="default"/>
      </w:rPr>
    </w:lvl>
    <w:lvl w:ilvl="7" w:tplc="84CE7D32" w:tentative="1">
      <w:start w:val="1"/>
      <w:numFmt w:val="bullet"/>
      <w:lvlText w:val="•"/>
      <w:lvlJc w:val="left"/>
      <w:pPr>
        <w:tabs>
          <w:tab w:val="num" w:pos="5760"/>
        </w:tabs>
        <w:ind w:left="5760" w:hanging="360"/>
      </w:pPr>
      <w:rPr>
        <w:rFonts w:ascii="Arial" w:hAnsi="Arial" w:hint="default"/>
      </w:rPr>
    </w:lvl>
    <w:lvl w:ilvl="8" w:tplc="5C742CE8" w:tentative="1">
      <w:start w:val="1"/>
      <w:numFmt w:val="bullet"/>
      <w:lvlText w:val="•"/>
      <w:lvlJc w:val="left"/>
      <w:pPr>
        <w:tabs>
          <w:tab w:val="num" w:pos="6480"/>
        </w:tabs>
        <w:ind w:left="6480" w:hanging="360"/>
      </w:pPr>
      <w:rPr>
        <w:rFonts w:ascii="Arial" w:hAnsi="Arial" w:hint="default"/>
      </w:rPr>
    </w:lvl>
  </w:abstractNum>
  <w:num w:numId="1" w16cid:durableId="501356117">
    <w:abstractNumId w:val="8"/>
  </w:num>
  <w:num w:numId="2" w16cid:durableId="210502711">
    <w:abstractNumId w:val="10"/>
  </w:num>
  <w:num w:numId="3" w16cid:durableId="526991580">
    <w:abstractNumId w:val="10"/>
  </w:num>
  <w:num w:numId="4" w16cid:durableId="1607618965">
    <w:abstractNumId w:val="3"/>
  </w:num>
  <w:num w:numId="5" w16cid:durableId="6292838">
    <w:abstractNumId w:val="2"/>
  </w:num>
  <w:num w:numId="6" w16cid:durableId="67118670">
    <w:abstractNumId w:val="1"/>
  </w:num>
  <w:num w:numId="7" w16cid:durableId="1798722779">
    <w:abstractNumId w:val="0"/>
  </w:num>
  <w:num w:numId="8" w16cid:durableId="1095007932">
    <w:abstractNumId w:val="7"/>
  </w:num>
  <w:num w:numId="9" w16cid:durableId="681203829">
    <w:abstractNumId w:val="1"/>
  </w:num>
  <w:num w:numId="10" w16cid:durableId="2140492911">
    <w:abstractNumId w:val="6"/>
  </w:num>
  <w:num w:numId="11" w16cid:durableId="1489664696">
    <w:abstractNumId w:val="6"/>
  </w:num>
  <w:num w:numId="12" w16cid:durableId="604271080">
    <w:abstractNumId w:val="1"/>
  </w:num>
  <w:num w:numId="13" w16cid:durableId="1188720032">
    <w:abstractNumId w:val="5"/>
  </w:num>
  <w:num w:numId="14" w16cid:durableId="903877951">
    <w:abstractNumId w:val="5"/>
  </w:num>
  <w:num w:numId="15" w16cid:durableId="77097973">
    <w:abstractNumId w:val="6"/>
  </w:num>
  <w:num w:numId="16" w16cid:durableId="1700004962">
    <w:abstractNumId w:val="9"/>
  </w:num>
  <w:num w:numId="17" w16cid:durableId="868564974">
    <w:abstractNumId w:val="4"/>
  </w:num>
  <w:num w:numId="18" w16cid:durableId="4650095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2C"/>
    <w:rsid w:val="000A0247"/>
    <w:rsid w:val="001E05D6"/>
    <w:rsid w:val="0024322B"/>
    <w:rsid w:val="002B7B6C"/>
    <w:rsid w:val="002D20F7"/>
    <w:rsid w:val="004515CF"/>
    <w:rsid w:val="004D6EA3"/>
    <w:rsid w:val="004E1AB8"/>
    <w:rsid w:val="005A057F"/>
    <w:rsid w:val="005C4427"/>
    <w:rsid w:val="007A2636"/>
    <w:rsid w:val="007A4D1C"/>
    <w:rsid w:val="007B57FD"/>
    <w:rsid w:val="007D2F03"/>
    <w:rsid w:val="00810CA7"/>
    <w:rsid w:val="00863054"/>
    <w:rsid w:val="00867D74"/>
    <w:rsid w:val="00870D9A"/>
    <w:rsid w:val="009D713C"/>
    <w:rsid w:val="00A351F7"/>
    <w:rsid w:val="00A3567D"/>
    <w:rsid w:val="00A44742"/>
    <w:rsid w:val="00AB152C"/>
    <w:rsid w:val="00AC7C53"/>
    <w:rsid w:val="00B06AD9"/>
    <w:rsid w:val="00B94842"/>
    <w:rsid w:val="00B97653"/>
    <w:rsid w:val="00BB5548"/>
    <w:rsid w:val="00BE4460"/>
    <w:rsid w:val="00C025C1"/>
    <w:rsid w:val="00C043A6"/>
    <w:rsid w:val="00C126B8"/>
    <w:rsid w:val="00C95D1E"/>
    <w:rsid w:val="00CB3FC0"/>
    <w:rsid w:val="00D0213B"/>
    <w:rsid w:val="00E144CF"/>
    <w:rsid w:val="00E208E3"/>
    <w:rsid w:val="00E441D1"/>
    <w:rsid w:val="00E96C55"/>
    <w:rsid w:val="00F01959"/>
    <w:rsid w:val="00F42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C401"/>
  <w15:chartTrackingRefBased/>
  <w15:docId w15:val="{4D8E5B66-65D3-4265-80D3-10622EC17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548"/>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7A4D1C"/>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AB152C"/>
    <w:pPr>
      <w:keepNext/>
      <w:keepLines/>
      <w:spacing w:before="160" w:after="80"/>
      <w:outlineLvl w:val="2"/>
    </w:pPr>
    <w:rPr>
      <w:rFonts w:eastAsiaTheme="majorEastAsia"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AB152C"/>
    <w:pPr>
      <w:keepNext/>
      <w:keepLines/>
      <w:spacing w:before="80" w:after="40"/>
      <w:outlineLvl w:val="3"/>
    </w:pPr>
    <w:rPr>
      <w:rFonts w:eastAsiaTheme="majorEastAsia" w:cstheme="majorBidi"/>
      <w:i/>
      <w:iCs/>
      <w:color w:val="0096C0" w:themeColor="accent1" w:themeShade="BF"/>
    </w:rPr>
  </w:style>
  <w:style w:type="paragraph" w:styleId="Heading5">
    <w:name w:val="heading 5"/>
    <w:basedOn w:val="Normal"/>
    <w:next w:val="Normal"/>
    <w:link w:val="Heading5Char"/>
    <w:uiPriority w:val="9"/>
    <w:semiHidden/>
    <w:unhideWhenUsed/>
    <w:qFormat/>
    <w:rsid w:val="00AB152C"/>
    <w:pPr>
      <w:keepNext/>
      <w:keepLines/>
      <w:spacing w:before="80" w:after="40"/>
      <w:outlineLvl w:val="4"/>
    </w:pPr>
    <w:rPr>
      <w:rFonts w:eastAsiaTheme="majorEastAsia" w:cstheme="majorBidi"/>
      <w:color w:val="0096C0" w:themeColor="accent1" w:themeShade="BF"/>
    </w:rPr>
  </w:style>
  <w:style w:type="paragraph" w:styleId="Heading6">
    <w:name w:val="heading 6"/>
    <w:basedOn w:val="Normal"/>
    <w:next w:val="Normal"/>
    <w:link w:val="Heading6Char"/>
    <w:uiPriority w:val="9"/>
    <w:semiHidden/>
    <w:unhideWhenUsed/>
    <w:qFormat/>
    <w:rsid w:val="00AB152C"/>
    <w:pPr>
      <w:keepNext/>
      <w:keepLines/>
      <w:spacing w:before="40" w:after="0"/>
      <w:outlineLvl w:val="5"/>
    </w:pPr>
    <w:rPr>
      <w:rFonts w:eastAsiaTheme="majorEastAsia" w:cstheme="majorBidi"/>
      <w:i/>
      <w:iCs/>
      <w:color w:val="1C61B7" w:themeColor="text1" w:themeTint="A6"/>
    </w:rPr>
  </w:style>
  <w:style w:type="paragraph" w:styleId="Heading7">
    <w:name w:val="heading 7"/>
    <w:basedOn w:val="Normal"/>
    <w:next w:val="Normal"/>
    <w:link w:val="Heading7Char"/>
    <w:uiPriority w:val="9"/>
    <w:semiHidden/>
    <w:unhideWhenUsed/>
    <w:qFormat/>
    <w:rsid w:val="00AB152C"/>
    <w:pPr>
      <w:keepNext/>
      <w:keepLines/>
      <w:spacing w:before="40" w:after="0"/>
      <w:outlineLvl w:val="6"/>
    </w:pPr>
    <w:rPr>
      <w:rFonts w:eastAsiaTheme="majorEastAsia" w:cstheme="majorBidi"/>
      <w:color w:val="1C61B7" w:themeColor="text1" w:themeTint="A6"/>
    </w:rPr>
  </w:style>
  <w:style w:type="paragraph" w:styleId="Heading8">
    <w:name w:val="heading 8"/>
    <w:basedOn w:val="Normal"/>
    <w:next w:val="Normal"/>
    <w:link w:val="Heading8Char"/>
    <w:uiPriority w:val="9"/>
    <w:semiHidden/>
    <w:unhideWhenUsed/>
    <w:qFormat/>
    <w:rsid w:val="00AB152C"/>
    <w:pPr>
      <w:keepNext/>
      <w:keepLines/>
      <w:spacing w:after="0"/>
      <w:outlineLvl w:val="7"/>
    </w:pPr>
    <w:rPr>
      <w:rFonts w:eastAsiaTheme="majorEastAsia" w:cstheme="majorBidi"/>
      <w:i/>
      <w:iCs/>
      <w:color w:val="103869" w:themeColor="text1" w:themeTint="D8"/>
    </w:rPr>
  </w:style>
  <w:style w:type="paragraph" w:styleId="Heading9">
    <w:name w:val="heading 9"/>
    <w:basedOn w:val="Normal"/>
    <w:next w:val="Normal"/>
    <w:link w:val="Heading9Char"/>
    <w:uiPriority w:val="9"/>
    <w:semiHidden/>
    <w:unhideWhenUsed/>
    <w:qFormat/>
    <w:rsid w:val="00AB152C"/>
    <w:pPr>
      <w:keepNext/>
      <w:keepLines/>
      <w:spacing w:after="0"/>
      <w:outlineLvl w:val="8"/>
    </w:pPr>
    <w:rPr>
      <w:rFonts w:eastAsiaTheme="majorEastAsia" w:cstheme="majorBidi"/>
      <w:color w:val="10386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scoBulletPoint">
    <w:name w:val="Cisco Bullet Point"/>
    <w:basedOn w:val="Normal"/>
    <w:link w:val="CiscoBulletPointChar"/>
    <w:autoRedefine/>
    <w:qFormat/>
    <w:rsid w:val="004D6EA3"/>
    <w:pPr>
      <w:numPr>
        <w:numId w:val="6"/>
      </w:numPr>
      <w:spacing w:after="0" w:line="278" w:lineRule="auto"/>
    </w:pPr>
    <w:rPr>
      <w:rFonts w:ascii="CiscoSansTT" w:hAnsi="CiscoSansTT"/>
      <w:bCs/>
      <w:noProof/>
      <w:sz w:val="18"/>
    </w:rPr>
  </w:style>
  <w:style w:type="character" w:customStyle="1" w:styleId="CiscoBulletPointChar">
    <w:name w:val="Cisco Bullet Point Char"/>
    <w:basedOn w:val="DefaultParagraphFont"/>
    <w:link w:val="CiscoBulletPoint"/>
    <w:rsid w:val="004D6EA3"/>
    <w:rPr>
      <w:rFonts w:ascii="CiscoSansTT" w:hAnsi="CiscoSansTT"/>
      <w:bCs/>
      <w:noProof/>
      <w:sz w:val="18"/>
    </w:rPr>
  </w:style>
  <w:style w:type="paragraph" w:customStyle="1" w:styleId="CiscoNormal">
    <w:name w:val="Cisco Normal"/>
    <w:basedOn w:val="Normal"/>
    <w:link w:val="CiscoNormalChar"/>
    <w:autoRedefine/>
    <w:qFormat/>
    <w:rsid w:val="0024322B"/>
    <w:pPr>
      <w:spacing w:after="0" w:line="240" w:lineRule="auto"/>
    </w:pPr>
    <w:rPr>
      <w:noProof/>
      <w:sz w:val="20"/>
    </w:rPr>
  </w:style>
  <w:style w:type="character" w:customStyle="1" w:styleId="CiscoNormalChar">
    <w:name w:val="Cisco Normal Char"/>
    <w:basedOn w:val="DefaultParagraphFont"/>
    <w:link w:val="CiscoNormal"/>
    <w:rsid w:val="0024322B"/>
    <w:rPr>
      <w:noProof/>
      <w:sz w:val="20"/>
    </w:rPr>
  </w:style>
  <w:style w:type="paragraph" w:customStyle="1" w:styleId="CiscoHeader">
    <w:name w:val="Cisco Header"/>
    <w:basedOn w:val="Heading1"/>
    <w:link w:val="CiscoHeaderChar"/>
    <w:autoRedefine/>
    <w:qFormat/>
    <w:rsid w:val="007A4D1C"/>
    <w:pPr>
      <w:numPr>
        <w:numId w:val="4"/>
      </w:numPr>
      <w:spacing w:line="278" w:lineRule="auto"/>
    </w:pPr>
    <w:rPr>
      <w:rFonts w:ascii="CiscoSansTT Heavy" w:hAnsi="CiscoSansTT Heavy"/>
      <w:sz w:val="32"/>
    </w:rPr>
  </w:style>
  <w:style w:type="character" w:customStyle="1" w:styleId="CiscoHeaderChar">
    <w:name w:val="Cisco Header Char"/>
    <w:basedOn w:val="Heading1Char"/>
    <w:link w:val="CiscoHeader"/>
    <w:rsid w:val="007A4D1C"/>
    <w:rPr>
      <w:rFonts w:ascii="CiscoSansTT Heavy" w:eastAsiaTheme="majorEastAsia" w:hAnsi="CiscoSansTT Heavy" w:cstheme="majorBidi"/>
      <w:color w:val="0096C0" w:themeColor="accent1" w:themeShade="BF"/>
      <w:sz w:val="32"/>
      <w:szCs w:val="40"/>
    </w:rPr>
  </w:style>
  <w:style w:type="character" w:customStyle="1" w:styleId="Heading1Char">
    <w:name w:val="Heading 1 Char"/>
    <w:basedOn w:val="DefaultParagraphFont"/>
    <w:link w:val="Heading1"/>
    <w:uiPriority w:val="9"/>
    <w:rsid w:val="00BB5548"/>
    <w:rPr>
      <w:rFonts w:asciiTheme="majorHAnsi" w:eastAsiaTheme="majorEastAsia" w:hAnsiTheme="majorHAnsi" w:cstheme="majorBidi"/>
      <w:color w:val="0096C0" w:themeColor="accent1" w:themeShade="BF"/>
      <w:sz w:val="40"/>
      <w:szCs w:val="40"/>
    </w:rPr>
  </w:style>
  <w:style w:type="paragraph" w:customStyle="1" w:styleId="CiscoSubHeading">
    <w:name w:val="Cisco Sub Heading"/>
    <w:basedOn w:val="Normal"/>
    <w:link w:val="CiscoSubHeadingChar"/>
    <w:autoRedefine/>
    <w:qFormat/>
    <w:rsid w:val="00B97653"/>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B97653"/>
    <w:rPr>
      <w:b/>
      <w:i/>
      <w:color w:val="0A60FF" w:themeColor="accent2"/>
      <w:sz w:val="24"/>
    </w:rPr>
  </w:style>
  <w:style w:type="character" w:customStyle="1" w:styleId="Heading2Char">
    <w:name w:val="Heading 2 Char"/>
    <w:basedOn w:val="DefaultParagraphFont"/>
    <w:link w:val="Heading2"/>
    <w:uiPriority w:val="9"/>
    <w:semiHidden/>
    <w:rsid w:val="007A4D1C"/>
    <w:rPr>
      <w:rFonts w:asciiTheme="majorHAnsi" w:eastAsiaTheme="majorEastAsia" w:hAnsiTheme="majorHAnsi" w:cstheme="majorBidi"/>
      <w:color w:val="0096C0" w:themeColor="accent1" w:themeShade="BF"/>
      <w:sz w:val="32"/>
      <w:szCs w:val="32"/>
    </w:rPr>
  </w:style>
  <w:style w:type="paragraph" w:customStyle="1" w:styleId="CiscoTableInfo">
    <w:name w:val="Cisco Table Info"/>
    <w:basedOn w:val="Normal"/>
    <w:link w:val="CiscoTableInfoChar"/>
    <w:autoRedefine/>
    <w:qFormat/>
    <w:rsid w:val="005C4427"/>
    <w:pPr>
      <w:spacing w:after="0" w:line="240" w:lineRule="auto"/>
    </w:pPr>
    <w:rPr>
      <w:rFonts w:cs="Arial"/>
      <w:bCs/>
      <w:noProof/>
      <w:color w:val="000000"/>
      <w:sz w:val="18"/>
      <w:szCs w:val="20"/>
    </w:rPr>
  </w:style>
  <w:style w:type="character" w:customStyle="1" w:styleId="CiscoTableInfoChar">
    <w:name w:val="Cisco Table Info Char"/>
    <w:basedOn w:val="DefaultParagraphFont"/>
    <w:link w:val="CiscoTableInfo"/>
    <w:rsid w:val="005C4427"/>
    <w:rPr>
      <w:rFonts w:cs="Arial"/>
      <w:bCs/>
      <w:noProof/>
      <w:color w:val="000000"/>
      <w:sz w:val="18"/>
      <w:szCs w:val="20"/>
    </w:rPr>
  </w:style>
  <w:style w:type="paragraph" w:customStyle="1" w:styleId="CiscoNumberedHeader">
    <w:name w:val="Cisco Numbered Header"/>
    <w:basedOn w:val="CiscoNormal"/>
    <w:link w:val="CiscoNumberedHeaderChar"/>
    <w:autoRedefine/>
    <w:qFormat/>
    <w:rsid w:val="00867D74"/>
    <w:pPr>
      <w:numPr>
        <w:numId w:val="8"/>
      </w:numPr>
      <w:ind w:hanging="360"/>
    </w:pPr>
    <w:rPr>
      <w:b/>
    </w:rPr>
  </w:style>
  <w:style w:type="character" w:customStyle="1" w:styleId="CiscoNumberedHeaderChar">
    <w:name w:val="Cisco Numbered Header Char"/>
    <w:basedOn w:val="CiscoNormalChar"/>
    <w:link w:val="CiscoNumberedHeader"/>
    <w:rsid w:val="00867D74"/>
    <w:rPr>
      <w:rFonts w:ascii="CiscoSansTT" w:hAnsi="CiscoSansTT"/>
      <w:b/>
      <w:bCs w:val="0"/>
      <w:noProof/>
      <w:sz w:val="20"/>
      <w:lang w:eastAsia="en-GB"/>
    </w:rPr>
  </w:style>
  <w:style w:type="paragraph" w:customStyle="1" w:styleId="BoldCiscoTable">
    <w:name w:val="Bold Cisco Table"/>
    <w:basedOn w:val="Normal"/>
    <w:link w:val="BoldCiscoTableChar"/>
    <w:qFormat/>
    <w:rsid w:val="005C4427"/>
    <w:rPr>
      <w:b/>
      <w:sz w:val="18"/>
    </w:rPr>
  </w:style>
  <w:style w:type="character" w:customStyle="1" w:styleId="BoldCiscoTableChar">
    <w:name w:val="Bold Cisco Table Char"/>
    <w:basedOn w:val="DefaultParagraphFont"/>
    <w:link w:val="BoldCiscoTable"/>
    <w:rsid w:val="005C4427"/>
    <w:rPr>
      <w:b/>
      <w:sz w:val="18"/>
    </w:rPr>
  </w:style>
  <w:style w:type="paragraph" w:customStyle="1" w:styleId="CiscoPlatformHeading">
    <w:name w:val="Cisco Platform Heading"/>
    <w:basedOn w:val="CiscoSubHeading"/>
    <w:link w:val="CiscoPlatformHeadingChar"/>
    <w:qFormat/>
    <w:rsid w:val="004515CF"/>
    <w:rPr>
      <w:rFonts w:asciiTheme="majorHAnsi" w:hAnsiTheme="majorHAnsi"/>
    </w:rPr>
  </w:style>
  <w:style w:type="character" w:customStyle="1" w:styleId="CiscoPlatformHeadingChar">
    <w:name w:val="Cisco Platform Heading Char"/>
    <w:basedOn w:val="CiscoSubHeadingChar"/>
    <w:link w:val="CiscoPlatformHeading"/>
    <w:rsid w:val="004515CF"/>
    <w:rPr>
      <w:rFonts w:asciiTheme="majorHAnsi" w:eastAsiaTheme="majorEastAsia" w:hAnsiTheme="majorHAnsi" w:cstheme="majorBidi"/>
      <w:b/>
      <w:i/>
      <w:smallCaps w:val="0"/>
      <w:color w:val="0096C0" w:themeColor="accent1" w:themeShade="BF"/>
      <w:sz w:val="24"/>
      <w:szCs w:val="32"/>
      <w:lang w:val="en-US"/>
    </w:rPr>
  </w:style>
  <w:style w:type="paragraph" w:customStyle="1" w:styleId="CiscoTitleTable">
    <w:name w:val="Cisco Title Table"/>
    <w:basedOn w:val="Normal"/>
    <w:link w:val="CiscoTitleTableChar"/>
    <w:qFormat/>
    <w:rsid w:val="00B94842"/>
    <w:pPr>
      <w:spacing w:after="0"/>
    </w:pPr>
    <w:rPr>
      <w:b/>
      <w:sz w:val="18"/>
    </w:rPr>
  </w:style>
  <w:style w:type="character" w:customStyle="1" w:styleId="CiscoTitleTableChar">
    <w:name w:val="Cisco Title Table Char"/>
    <w:basedOn w:val="DefaultParagraphFont"/>
    <w:link w:val="CiscoTitleTable"/>
    <w:rsid w:val="00B94842"/>
    <w:rPr>
      <w:b/>
      <w:sz w:val="18"/>
    </w:rPr>
  </w:style>
  <w:style w:type="paragraph" w:customStyle="1" w:styleId="CiscoTableNormal">
    <w:name w:val="Cisco Table Normal"/>
    <w:basedOn w:val="CiscoTitleTable"/>
    <w:link w:val="CiscoTableNormalChar"/>
    <w:qFormat/>
    <w:rsid w:val="00B94842"/>
    <w:rPr>
      <w:b w:val="0"/>
    </w:rPr>
  </w:style>
  <w:style w:type="character" w:customStyle="1" w:styleId="CiscoTableNormalChar">
    <w:name w:val="Cisco Table Normal Char"/>
    <w:basedOn w:val="CiscoTitleTableChar"/>
    <w:link w:val="CiscoTableNormal"/>
    <w:rsid w:val="00B94842"/>
    <w:rPr>
      <w:b w:val="0"/>
      <w:sz w:val="18"/>
    </w:rPr>
  </w:style>
  <w:style w:type="paragraph" w:customStyle="1" w:styleId="CiscoBoldTable">
    <w:name w:val="Cisco Bold Table"/>
    <w:basedOn w:val="CiscoRegularTable"/>
    <w:link w:val="CiscoBoldTableChar"/>
    <w:autoRedefine/>
    <w:qFormat/>
    <w:rsid w:val="002B7B6C"/>
    <w:rPr>
      <w:b/>
    </w:rPr>
  </w:style>
  <w:style w:type="character" w:customStyle="1" w:styleId="CiscoBoldTableChar">
    <w:name w:val="Cisco Bold Table Char"/>
    <w:basedOn w:val="CiscoRegularTableChar"/>
    <w:link w:val="CiscoBoldTable"/>
    <w:rsid w:val="002B7B6C"/>
    <w:rPr>
      <w:rFonts w:ascii="CiscoSansTT" w:hAnsi="CiscoSansTT"/>
      <w:b/>
      <w:noProof/>
      <w:sz w:val="18"/>
    </w:rPr>
  </w:style>
  <w:style w:type="paragraph" w:customStyle="1" w:styleId="CiscoRegularTable">
    <w:name w:val="Cisco Regular Table"/>
    <w:basedOn w:val="CiscoNormal"/>
    <w:link w:val="CiscoRegularTableChar"/>
    <w:autoRedefine/>
    <w:qFormat/>
    <w:rsid w:val="00C126B8"/>
    <w:rPr>
      <w:sz w:val="18"/>
    </w:rPr>
  </w:style>
  <w:style w:type="character" w:customStyle="1" w:styleId="CiscoRegularTableChar">
    <w:name w:val="Cisco Regular Table Char"/>
    <w:basedOn w:val="CiscoNormalChar"/>
    <w:link w:val="CiscoRegularTable"/>
    <w:rsid w:val="00C126B8"/>
    <w:rPr>
      <w:noProof/>
      <w:sz w:val="18"/>
    </w:rPr>
  </w:style>
  <w:style w:type="paragraph" w:customStyle="1" w:styleId="CiscoTableBullet">
    <w:name w:val="Cisco Table Bullet"/>
    <w:basedOn w:val="CiscoRegularTable"/>
    <w:link w:val="CiscoTableBulletChar"/>
    <w:autoRedefine/>
    <w:qFormat/>
    <w:rsid w:val="002B7B6C"/>
    <w:pPr>
      <w:ind w:left="144"/>
    </w:pPr>
    <w:rPr>
      <w:sz w:val="16"/>
    </w:rPr>
  </w:style>
  <w:style w:type="character" w:customStyle="1" w:styleId="CiscoTableBulletChar">
    <w:name w:val="Cisco Table Bullet Char"/>
    <w:basedOn w:val="CiscoRegularTableChar"/>
    <w:link w:val="CiscoTableBullet"/>
    <w:rsid w:val="002B7B6C"/>
    <w:rPr>
      <w:rFonts w:ascii="CiscoSansTT" w:hAnsi="CiscoSansTT"/>
      <w:noProof/>
      <w:sz w:val="16"/>
    </w:rPr>
  </w:style>
  <w:style w:type="paragraph" w:customStyle="1" w:styleId="CiscoTableRegular">
    <w:name w:val="Cisco Table Regular"/>
    <w:basedOn w:val="CiscoNormal"/>
    <w:link w:val="CiscoTableRegularChar"/>
    <w:autoRedefine/>
    <w:qFormat/>
    <w:rsid w:val="00A351F7"/>
    <w:rPr>
      <w:sz w:val="16"/>
    </w:rPr>
  </w:style>
  <w:style w:type="character" w:customStyle="1" w:styleId="CiscoTableRegularChar">
    <w:name w:val="Cisco Table Regular Char"/>
    <w:basedOn w:val="CiscoNormalChar"/>
    <w:link w:val="CiscoTableRegular"/>
    <w:rsid w:val="00A351F7"/>
    <w:rPr>
      <w:noProof/>
      <w:sz w:val="16"/>
    </w:rPr>
  </w:style>
  <w:style w:type="paragraph" w:customStyle="1" w:styleId="CiscoTableBold">
    <w:name w:val="Cisco Table Bold"/>
    <w:basedOn w:val="CiscoTableRegular"/>
    <w:link w:val="CiscoTableBoldChar"/>
    <w:autoRedefine/>
    <w:qFormat/>
    <w:rsid w:val="00C126B8"/>
    <w:rPr>
      <w:b/>
    </w:rPr>
  </w:style>
  <w:style w:type="character" w:customStyle="1" w:styleId="CiscoTableBoldChar">
    <w:name w:val="Cisco Table Bold Char"/>
    <w:basedOn w:val="CiscoTableRegularChar"/>
    <w:link w:val="CiscoTableBold"/>
    <w:rsid w:val="00C126B8"/>
    <w:rPr>
      <w:b/>
      <w:noProof/>
      <w:sz w:val="16"/>
    </w:rPr>
  </w:style>
  <w:style w:type="paragraph" w:customStyle="1" w:styleId="CiscoListParagraph">
    <w:name w:val="Cisco List Paragraph"/>
    <w:basedOn w:val="ListParagraph"/>
    <w:link w:val="CiscoListParagraphChar"/>
    <w:autoRedefine/>
    <w:qFormat/>
    <w:rsid w:val="0024322B"/>
    <w:pPr>
      <w:numPr>
        <w:numId w:val="15"/>
      </w:numPr>
      <w:spacing w:after="0"/>
    </w:pPr>
    <w:rPr>
      <w:noProof/>
      <w:sz w:val="18"/>
    </w:rPr>
  </w:style>
  <w:style w:type="character" w:customStyle="1" w:styleId="CiscoListParagraphChar">
    <w:name w:val="Cisco List Paragraph Char"/>
    <w:basedOn w:val="DefaultParagraphFont"/>
    <w:link w:val="CiscoListParagraph"/>
    <w:rsid w:val="0024322B"/>
    <w:rPr>
      <w:noProof/>
      <w:sz w:val="18"/>
    </w:rPr>
  </w:style>
  <w:style w:type="paragraph" w:styleId="ListParagraph">
    <w:name w:val="List Paragraph"/>
    <w:basedOn w:val="Normal"/>
    <w:uiPriority w:val="34"/>
    <w:qFormat/>
    <w:rsid w:val="00C126B8"/>
    <w:pPr>
      <w:ind w:left="720"/>
      <w:contextualSpacing/>
    </w:pPr>
  </w:style>
  <w:style w:type="paragraph" w:customStyle="1" w:styleId="CiscoMainHeading">
    <w:name w:val="Cisco Main Heading"/>
    <w:basedOn w:val="Heading2"/>
    <w:link w:val="CiscoMainHeadingChar"/>
    <w:autoRedefine/>
    <w:qFormat/>
    <w:rsid w:val="00B97653"/>
    <w:pPr>
      <w:spacing w:after="0"/>
    </w:pPr>
    <w:rPr>
      <w:b/>
      <w:smallCaps/>
      <w:color w:val="3783E0" w:themeColor="text1" w:themeTint="80"/>
      <w:sz w:val="28"/>
    </w:rPr>
  </w:style>
  <w:style w:type="character" w:customStyle="1" w:styleId="CiscoMainHeadingChar">
    <w:name w:val="Cisco Main Heading Char"/>
    <w:basedOn w:val="DefaultParagraphFont"/>
    <w:link w:val="CiscoMainHeading"/>
    <w:rsid w:val="00B97653"/>
    <w:rPr>
      <w:rFonts w:asciiTheme="majorHAnsi" w:eastAsiaTheme="majorEastAsia" w:hAnsiTheme="majorHAnsi" w:cstheme="majorBidi"/>
      <w:b/>
      <w:smallCaps/>
      <w:color w:val="3783E0" w:themeColor="text1" w:themeTint="80"/>
      <w:sz w:val="28"/>
      <w:szCs w:val="32"/>
    </w:rPr>
  </w:style>
  <w:style w:type="paragraph" w:customStyle="1" w:styleId="CiscoStandardBullet">
    <w:name w:val="Cisco Standard Bullet"/>
    <w:basedOn w:val="Normal"/>
    <w:link w:val="CiscoStandardBulletChar"/>
    <w:autoRedefine/>
    <w:qFormat/>
    <w:rsid w:val="00AC7C53"/>
    <w:pPr>
      <w:spacing w:after="120"/>
      <w:ind w:left="1800" w:hanging="360"/>
      <w:contextualSpacing/>
    </w:pPr>
    <w:rPr>
      <w:sz w:val="18"/>
    </w:rPr>
  </w:style>
  <w:style w:type="character" w:customStyle="1" w:styleId="CiscoStandardBulletChar">
    <w:name w:val="Cisco Standard Bullet Char"/>
    <w:basedOn w:val="DefaultParagraphFont"/>
    <w:link w:val="CiscoStandardBullet"/>
    <w:rsid w:val="00AC7C53"/>
    <w:rPr>
      <w:sz w:val="18"/>
    </w:rPr>
  </w:style>
  <w:style w:type="paragraph" w:customStyle="1" w:styleId="CiscoBoldBullet">
    <w:name w:val="Cisco Bold Bullet"/>
    <w:basedOn w:val="CiscoListParagraph"/>
    <w:link w:val="CiscoBoldBulletChar"/>
    <w:autoRedefine/>
    <w:qFormat/>
    <w:rsid w:val="00AC7C53"/>
    <w:pPr>
      <w:numPr>
        <w:numId w:val="5"/>
      </w:numPr>
    </w:pPr>
    <w:rPr>
      <w:b/>
    </w:rPr>
  </w:style>
  <w:style w:type="character" w:customStyle="1" w:styleId="CiscoBoldBulletChar">
    <w:name w:val="Cisco Bold Bullet Char"/>
    <w:basedOn w:val="CiscoListParagraphChar"/>
    <w:link w:val="CiscoBoldBullet"/>
    <w:rsid w:val="00AC7C53"/>
    <w:rPr>
      <w:b/>
      <w:noProof/>
      <w:sz w:val="18"/>
    </w:rPr>
  </w:style>
  <w:style w:type="paragraph" w:customStyle="1" w:styleId="NonTOCHeader">
    <w:name w:val="Non TOC Header"/>
    <w:basedOn w:val="Normal"/>
    <w:link w:val="NonTOCHeaderChar"/>
    <w:autoRedefine/>
    <w:qFormat/>
    <w:rsid w:val="00AC7C53"/>
    <w:pPr>
      <w:keepNext/>
      <w:keepLines/>
      <w:spacing w:after="0"/>
    </w:pPr>
    <w:rPr>
      <w:rFonts w:ascii="CiscoSansCHS Bold" w:eastAsia="CiscoSansCHS Bold" w:hAnsi="CiscoSansCHS Bold" w:cs="CiscoSansTT"/>
      <w:b/>
      <w:color w:val="B4B9C0" w:themeColor="background2"/>
      <w:sz w:val="32"/>
      <w:szCs w:val="32"/>
    </w:rPr>
  </w:style>
  <w:style w:type="character" w:customStyle="1" w:styleId="NonTOCHeaderChar">
    <w:name w:val="Non TOC Header Char"/>
    <w:basedOn w:val="DefaultParagraphFont"/>
    <w:link w:val="NonTOCHeader"/>
    <w:rsid w:val="00AC7C53"/>
    <w:rPr>
      <w:rFonts w:ascii="CiscoSansCHS Bold" w:eastAsia="CiscoSansCHS Bold" w:hAnsi="CiscoSansCHS Bold" w:cs="CiscoSansTT"/>
      <w:b/>
      <w:color w:val="B4B9C0" w:themeColor="background2"/>
      <w:sz w:val="32"/>
      <w:szCs w:val="32"/>
    </w:rPr>
  </w:style>
  <w:style w:type="character" w:customStyle="1" w:styleId="Heading3Char">
    <w:name w:val="Heading 3 Char"/>
    <w:basedOn w:val="DefaultParagraphFont"/>
    <w:link w:val="Heading3"/>
    <w:uiPriority w:val="9"/>
    <w:semiHidden/>
    <w:rsid w:val="00AB152C"/>
    <w:rPr>
      <w:rFonts w:eastAsiaTheme="majorEastAsia"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AB152C"/>
    <w:rPr>
      <w:rFonts w:eastAsiaTheme="majorEastAsia" w:cstheme="majorBidi"/>
      <w:i/>
      <w:iCs/>
      <w:color w:val="0096C0" w:themeColor="accent1" w:themeShade="BF"/>
    </w:rPr>
  </w:style>
  <w:style w:type="character" w:customStyle="1" w:styleId="Heading5Char">
    <w:name w:val="Heading 5 Char"/>
    <w:basedOn w:val="DefaultParagraphFont"/>
    <w:link w:val="Heading5"/>
    <w:uiPriority w:val="9"/>
    <w:semiHidden/>
    <w:rsid w:val="00AB152C"/>
    <w:rPr>
      <w:rFonts w:eastAsiaTheme="majorEastAsia" w:cstheme="majorBidi"/>
      <w:color w:val="0096C0" w:themeColor="accent1" w:themeShade="BF"/>
    </w:rPr>
  </w:style>
  <w:style w:type="character" w:customStyle="1" w:styleId="Heading6Char">
    <w:name w:val="Heading 6 Char"/>
    <w:basedOn w:val="DefaultParagraphFont"/>
    <w:link w:val="Heading6"/>
    <w:uiPriority w:val="9"/>
    <w:semiHidden/>
    <w:rsid w:val="00AB152C"/>
    <w:rPr>
      <w:rFonts w:eastAsiaTheme="majorEastAsia" w:cstheme="majorBidi"/>
      <w:i/>
      <w:iCs/>
      <w:color w:val="1C61B7" w:themeColor="text1" w:themeTint="A6"/>
    </w:rPr>
  </w:style>
  <w:style w:type="character" w:customStyle="1" w:styleId="Heading7Char">
    <w:name w:val="Heading 7 Char"/>
    <w:basedOn w:val="DefaultParagraphFont"/>
    <w:link w:val="Heading7"/>
    <w:uiPriority w:val="9"/>
    <w:semiHidden/>
    <w:rsid w:val="00AB152C"/>
    <w:rPr>
      <w:rFonts w:eastAsiaTheme="majorEastAsia" w:cstheme="majorBidi"/>
      <w:color w:val="1C61B7" w:themeColor="text1" w:themeTint="A6"/>
    </w:rPr>
  </w:style>
  <w:style w:type="character" w:customStyle="1" w:styleId="Heading8Char">
    <w:name w:val="Heading 8 Char"/>
    <w:basedOn w:val="DefaultParagraphFont"/>
    <w:link w:val="Heading8"/>
    <w:uiPriority w:val="9"/>
    <w:semiHidden/>
    <w:rsid w:val="00AB152C"/>
    <w:rPr>
      <w:rFonts w:eastAsiaTheme="majorEastAsia" w:cstheme="majorBidi"/>
      <w:i/>
      <w:iCs/>
      <w:color w:val="103869" w:themeColor="text1" w:themeTint="D8"/>
    </w:rPr>
  </w:style>
  <w:style w:type="character" w:customStyle="1" w:styleId="Heading9Char">
    <w:name w:val="Heading 9 Char"/>
    <w:basedOn w:val="DefaultParagraphFont"/>
    <w:link w:val="Heading9"/>
    <w:uiPriority w:val="9"/>
    <w:semiHidden/>
    <w:rsid w:val="00AB152C"/>
    <w:rPr>
      <w:rFonts w:eastAsiaTheme="majorEastAsia" w:cstheme="majorBidi"/>
      <w:color w:val="103869" w:themeColor="text1" w:themeTint="D8"/>
    </w:rPr>
  </w:style>
  <w:style w:type="paragraph" w:styleId="Title">
    <w:name w:val="Title"/>
    <w:basedOn w:val="Normal"/>
    <w:next w:val="Normal"/>
    <w:link w:val="TitleChar"/>
    <w:uiPriority w:val="10"/>
    <w:qFormat/>
    <w:rsid w:val="00AB1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52C"/>
    <w:pPr>
      <w:numPr>
        <w:ilvl w:val="1"/>
      </w:numPr>
    </w:pPr>
    <w:rPr>
      <w:rFonts w:eastAsiaTheme="majorEastAsia"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AB152C"/>
    <w:rPr>
      <w:rFonts w:eastAsiaTheme="majorEastAsia" w:cstheme="majorBidi"/>
      <w:color w:val="1C61B7" w:themeColor="text1" w:themeTint="A6"/>
      <w:spacing w:val="15"/>
      <w:sz w:val="28"/>
      <w:szCs w:val="28"/>
    </w:rPr>
  </w:style>
  <w:style w:type="paragraph" w:styleId="Quote">
    <w:name w:val="Quote"/>
    <w:basedOn w:val="Normal"/>
    <w:next w:val="Normal"/>
    <w:link w:val="QuoteChar"/>
    <w:uiPriority w:val="29"/>
    <w:qFormat/>
    <w:rsid w:val="00AB152C"/>
    <w:pPr>
      <w:spacing w:before="160"/>
      <w:jc w:val="center"/>
    </w:pPr>
    <w:rPr>
      <w:i/>
      <w:iCs/>
      <w:color w:val="164C90" w:themeColor="text1" w:themeTint="BF"/>
    </w:rPr>
  </w:style>
  <w:style w:type="character" w:customStyle="1" w:styleId="QuoteChar">
    <w:name w:val="Quote Char"/>
    <w:basedOn w:val="DefaultParagraphFont"/>
    <w:link w:val="Quote"/>
    <w:uiPriority w:val="29"/>
    <w:rsid w:val="00AB152C"/>
    <w:rPr>
      <w:i/>
      <w:iCs/>
      <w:color w:val="164C90" w:themeColor="text1" w:themeTint="BF"/>
    </w:rPr>
  </w:style>
  <w:style w:type="character" w:styleId="IntenseEmphasis">
    <w:name w:val="Intense Emphasis"/>
    <w:basedOn w:val="DefaultParagraphFont"/>
    <w:uiPriority w:val="21"/>
    <w:qFormat/>
    <w:rsid w:val="00AB152C"/>
    <w:rPr>
      <w:i/>
      <w:iCs/>
      <w:color w:val="0096C0" w:themeColor="accent1" w:themeShade="BF"/>
    </w:rPr>
  </w:style>
  <w:style w:type="paragraph" w:styleId="IntenseQuote">
    <w:name w:val="Intense Quote"/>
    <w:basedOn w:val="Normal"/>
    <w:next w:val="Normal"/>
    <w:link w:val="IntenseQuoteChar"/>
    <w:uiPriority w:val="30"/>
    <w:qFormat/>
    <w:rsid w:val="00AB152C"/>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AB152C"/>
    <w:rPr>
      <w:i/>
      <w:iCs/>
      <w:color w:val="0096C0" w:themeColor="accent1" w:themeShade="BF"/>
    </w:rPr>
  </w:style>
  <w:style w:type="character" w:styleId="IntenseReference">
    <w:name w:val="Intense Reference"/>
    <w:basedOn w:val="DefaultParagraphFont"/>
    <w:uiPriority w:val="32"/>
    <w:qFormat/>
    <w:rsid w:val="00AB152C"/>
    <w:rPr>
      <w:b/>
      <w:bCs/>
      <w:smallCaps/>
      <w:color w:val="0096C0" w:themeColor="accent1" w:themeShade="BF"/>
      <w:spacing w:val="5"/>
    </w:rPr>
  </w:style>
  <w:style w:type="paragraph" w:styleId="Footer">
    <w:name w:val="footer"/>
    <w:basedOn w:val="Normal"/>
    <w:link w:val="FooterChar"/>
    <w:uiPriority w:val="99"/>
    <w:unhideWhenUsed/>
    <w:rsid w:val="009D71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3B8AE-7427-4E64-B199-06BCB26A3451}">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Chenery (achenery)</dc:creator>
  <cp:keywords/>
  <dc:description/>
  <cp:lastModifiedBy>Amanda Chenery (achenery)</cp:lastModifiedBy>
  <cp:revision>1</cp:revision>
  <dcterms:created xsi:type="dcterms:W3CDTF">2026-08-14T13:20:00Z</dcterms:created>
  <dcterms:modified xsi:type="dcterms:W3CDTF">2026-08-14T13:33:00Z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55f1e97,5969281f,619015</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