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30" w:firstLineChars="900"/>
        <w:rPr>
          <w:rFonts w:hint="eastAsia" w:ascii="黑体" w:hAnsi="黑体" w:eastAsia="黑体"/>
          <w:b/>
          <w:bCs/>
          <w:sz w:val="28"/>
          <w:szCs w:val="28"/>
        </w:rPr>
      </w:pPr>
      <w:r>
        <w:rPr>
          <w:rFonts w:hint="eastAsia" w:ascii="黑体" w:hAnsi="黑体" w:eastAsia="黑体"/>
          <w:b/>
          <w:bCs/>
          <w:sz w:val="28"/>
          <w:szCs w:val="28"/>
        </w:rPr>
        <w:t>第四章  误差方案控制</w:t>
      </w:r>
    </w:p>
    <w:p>
      <w:pPr>
        <w:spacing w:line="360" w:lineRule="auto"/>
        <w:ind w:firstLine="420"/>
        <w:rPr>
          <w:rFonts w:hint="eastAsia" w:ascii="宋体" w:hAnsi="宋体" w:eastAsia="宋体"/>
          <w:sz w:val="24"/>
          <w:szCs w:val="24"/>
        </w:rPr>
      </w:pPr>
      <w:r>
        <w:rPr>
          <w:rFonts w:hint="eastAsia" w:ascii="宋体" w:hAnsi="宋体" w:eastAsia="宋体"/>
          <w:sz w:val="24"/>
          <w:szCs w:val="24"/>
        </w:rPr>
        <w:t xml:space="preserve">误差方案控制是在工程和科学领域中常见的一种方法，用于管理和减少系统或过程中产生的误差。它涉及分析和处理由于不确定性、测量误差、环境变化或其他因素引起的误差，以确保系统或过程的稳定性、准确性和可靠性。在本文中，有减少抽样误差、控制非抽样误差和提高统计推断的可靠性等作用。 </w:t>
      </w:r>
    </w:p>
    <w:p>
      <w:pPr>
        <w:spacing w:line="360" w:lineRule="auto"/>
        <w:rPr>
          <w:rFonts w:hint="eastAsia" w:ascii="黑体" w:hAnsi="黑体" w:eastAsia="黑体"/>
          <w:b/>
          <w:bCs/>
          <w:sz w:val="24"/>
          <w:szCs w:val="24"/>
        </w:rPr>
      </w:pPr>
      <w:r>
        <w:rPr>
          <w:rFonts w:hint="eastAsia" w:ascii="黑体" w:hAnsi="黑体" w:eastAsia="黑体"/>
          <w:b/>
          <w:bCs/>
          <w:sz w:val="24"/>
          <w:szCs w:val="24"/>
        </w:rPr>
        <w:t>4.1抽样误差类型</w:t>
      </w:r>
    </w:p>
    <w:p>
      <w:pPr>
        <w:spacing w:line="360" w:lineRule="auto"/>
        <w:ind w:firstLine="360"/>
        <w:rPr>
          <w:rFonts w:hint="eastAsia" w:ascii="宋体" w:hAnsi="宋体" w:eastAsia="宋体"/>
          <w:sz w:val="24"/>
          <w:szCs w:val="24"/>
        </w:rPr>
      </w:pPr>
      <w:r>
        <w:rPr>
          <w:rFonts w:hint="eastAsia" w:ascii="宋体" w:hAnsi="宋体" w:eastAsia="宋体"/>
          <w:sz w:val="24"/>
          <w:szCs w:val="24"/>
        </w:rPr>
        <w:t>抽样误差是由于抽样过程中的随机性引起的，导致样本结果与总体真值之间的误差。这种误差通常与样本量、总体变异性等因素相关，并且可以通过计算和控制来处理。</w:t>
      </w:r>
      <w:r>
        <w:rPr>
          <w:rFonts w:ascii="宋体" w:hAnsi="宋体" w:eastAsia="宋体"/>
          <w:sz w:val="24"/>
          <w:szCs w:val="24"/>
        </w:rPr>
        <w:t>这种误差通常分为以下几种类型：</w:t>
      </w:r>
    </w:p>
    <w:p>
      <w:pPr>
        <w:spacing w:line="360" w:lineRule="auto"/>
        <w:rPr>
          <w:rFonts w:hint="eastAsia" w:ascii="宋体" w:hAnsi="宋体" w:eastAsia="宋体"/>
          <w:sz w:val="24"/>
          <w:szCs w:val="24"/>
        </w:rPr>
      </w:pPr>
      <w:r>
        <w:rPr>
          <w:rFonts w:hint="eastAsia" w:ascii="宋体" w:hAnsi="宋体" w:eastAsia="宋体"/>
          <w:b/>
          <w:bCs/>
          <w:sz w:val="24"/>
          <w:szCs w:val="24"/>
        </w:rPr>
        <w:t>（1）</w:t>
      </w:r>
      <w:r>
        <w:rPr>
          <w:rFonts w:ascii="宋体" w:hAnsi="宋体" w:eastAsia="宋体"/>
          <w:b/>
          <w:bCs/>
          <w:sz w:val="24"/>
          <w:szCs w:val="24"/>
        </w:rPr>
        <w:t>随机抽样误差</w:t>
      </w:r>
      <w:r>
        <w:rPr>
          <w:rFonts w:ascii="宋体" w:hAnsi="宋体" w:eastAsia="宋体"/>
          <w:sz w:val="24"/>
          <w:szCs w:val="24"/>
        </w:rPr>
        <w:t>：由于样本随机选择导致的误差，可以通过增加样本量来减少。</w:t>
      </w:r>
    </w:p>
    <w:p>
      <w:pPr>
        <w:spacing w:line="360" w:lineRule="auto"/>
        <w:rPr>
          <w:rFonts w:hint="eastAsia" w:ascii="宋体" w:hAnsi="宋体" w:eastAsia="宋体"/>
          <w:sz w:val="24"/>
          <w:szCs w:val="24"/>
        </w:rPr>
      </w:pPr>
      <w:r>
        <w:rPr>
          <w:rFonts w:hint="eastAsia" w:ascii="宋体" w:hAnsi="宋体" w:eastAsia="宋体"/>
          <w:b/>
          <w:bCs/>
          <w:sz w:val="24"/>
          <w:szCs w:val="24"/>
        </w:rPr>
        <w:t>（2）</w:t>
      </w:r>
      <w:r>
        <w:rPr>
          <w:rFonts w:ascii="宋体" w:hAnsi="宋体" w:eastAsia="宋体"/>
          <w:b/>
          <w:bCs/>
          <w:sz w:val="24"/>
          <w:szCs w:val="24"/>
        </w:rPr>
        <w:t>系统抽样误差</w:t>
      </w:r>
      <w:r>
        <w:rPr>
          <w:rFonts w:ascii="宋体" w:hAnsi="宋体" w:eastAsia="宋体"/>
          <w:sz w:val="24"/>
          <w:szCs w:val="24"/>
        </w:rPr>
        <w:t>：当抽样方法有偏差时，如抽样框架不准确，可能导致的误差。</w:t>
      </w:r>
    </w:p>
    <w:p>
      <w:pPr>
        <w:spacing w:line="360" w:lineRule="auto"/>
        <w:rPr>
          <w:rFonts w:hint="eastAsia" w:ascii="宋体" w:hAnsi="宋体" w:eastAsia="宋体"/>
          <w:sz w:val="24"/>
          <w:szCs w:val="24"/>
        </w:rPr>
      </w:pPr>
      <w:r>
        <w:rPr>
          <w:rFonts w:hint="eastAsia" w:ascii="宋体" w:hAnsi="宋体" w:eastAsia="宋体"/>
          <w:b/>
          <w:bCs/>
          <w:sz w:val="24"/>
          <w:szCs w:val="24"/>
        </w:rPr>
        <w:t>（3）</w:t>
      </w:r>
      <w:r>
        <w:rPr>
          <w:rFonts w:ascii="宋体" w:hAnsi="宋体" w:eastAsia="宋体"/>
          <w:b/>
          <w:bCs/>
          <w:sz w:val="24"/>
          <w:szCs w:val="24"/>
        </w:rPr>
        <w:t>分层抽样误差</w:t>
      </w:r>
      <w:r>
        <w:rPr>
          <w:rFonts w:ascii="宋体" w:hAnsi="宋体" w:eastAsia="宋体"/>
          <w:sz w:val="24"/>
          <w:szCs w:val="24"/>
        </w:rPr>
        <w:t>：在分层抽样中，如果各层的样本比例与总体不一致，可能产生的误差。</w:t>
      </w:r>
      <w:r>
        <w:rPr>
          <w:rFonts w:hint="eastAsia" w:ascii="宋体" w:hAnsi="宋体" w:eastAsia="宋体"/>
          <w:sz w:val="24"/>
          <w:szCs w:val="24"/>
        </w:rPr>
        <w:t xml:space="preserve"> </w:t>
      </w:r>
    </w:p>
    <w:p>
      <w:pPr>
        <w:spacing w:line="360" w:lineRule="auto"/>
        <w:rPr>
          <w:rFonts w:hint="eastAsia" w:ascii="黑体" w:hAnsi="黑体" w:eastAsia="黑体"/>
          <w:b/>
          <w:bCs/>
          <w:sz w:val="24"/>
          <w:szCs w:val="24"/>
        </w:rPr>
      </w:pPr>
      <w:r>
        <w:rPr>
          <w:rFonts w:hint="eastAsia" w:ascii="黑体" w:hAnsi="黑体" w:eastAsia="黑体"/>
          <w:b/>
          <w:bCs/>
          <w:sz w:val="24"/>
          <w:szCs w:val="24"/>
        </w:rPr>
        <w:t>4.2减少抽样误差措施</w:t>
      </w:r>
    </w:p>
    <w:p>
      <w:pPr>
        <w:spacing w:line="360" w:lineRule="auto"/>
        <w:ind w:firstLine="360"/>
        <w:rPr>
          <w:rFonts w:hint="eastAsia" w:ascii="宋体" w:hAnsi="宋体" w:eastAsia="宋体"/>
          <w:sz w:val="24"/>
          <w:szCs w:val="24"/>
        </w:rPr>
      </w:pPr>
      <w:r>
        <w:rPr>
          <w:rFonts w:ascii="宋体" w:hAnsi="宋体" w:eastAsia="宋体"/>
          <w:sz w:val="24"/>
          <w:szCs w:val="24"/>
        </w:rPr>
        <w:t>为了减少抽样误差，可以采取以下措施：</w:t>
      </w:r>
    </w:p>
    <w:p>
      <w:pPr>
        <w:spacing w:line="360" w:lineRule="auto"/>
        <w:rPr>
          <w:rFonts w:hint="eastAsia"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增加样本量：</w:t>
      </w:r>
      <w:r>
        <w:rPr>
          <w:rFonts w:ascii="宋体" w:hAnsi="宋体" w:eastAsia="宋体"/>
          <w:sz w:val="24"/>
          <w:szCs w:val="24"/>
        </w:rPr>
        <w:t>为了降低因随机抽样带来的误差，我们采取了增加样本量的策略。这意味着在有限的资源条件下，我们尽可能地扩大了调查的范围，以确保样本能够更全面地代表总体。通过这种方法，我们能够提高统计结果的稳定性和可靠性，使得从样本中得到的推断更接近总体的真实情况。</w:t>
      </w:r>
    </w:p>
    <w:p>
      <w:pPr>
        <w:spacing w:line="360" w:lineRule="auto"/>
        <w:rPr>
          <w:rFonts w:hint="eastAsia" w:ascii="宋体" w:hAnsi="宋体" w:eastAsia="宋体"/>
          <w:sz w:val="24"/>
          <w:szCs w:val="24"/>
        </w:rPr>
      </w:pPr>
      <w:r>
        <w:rPr>
          <w:rFonts w:hint="eastAsia" w:ascii="宋体" w:hAnsi="宋体" w:eastAsia="宋体"/>
          <w:b/>
          <w:bCs/>
          <w:sz w:val="24"/>
          <w:szCs w:val="24"/>
        </w:rPr>
        <w:t>（2）</w:t>
      </w:r>
      <w:r>
        <w:rPr>
          <w:rFonts w:ascii="宋体" w:hAnsi="宋体" w:eastAsia="宋体"/>
          <w:b/>
          <w:bCs/>
          <w:sz w:val="24"/>
          <w:szCs w:val="24"/>
        </w:rPr>
        <w:t>确保抽样框架的准确性：</w:t>
      </w:r>
      <w:r>
        <w:rPr>
          <w:rFonts w:ascii="宋体" w:hAnsi="宋体" w:eastAsia="宋体"/>
          <w:sz w:val="24"/>
          <w:szCs w:val="24"/>
        </w:rPr>
        <w:t>一个精确的抽样框架对于确保样本的代表性至关重要。因此，</w:t>
      </w:r>
      <w:r>
        <w:rPr>
          <w:rFonts w:hint="eastAsia" w:ascii="宋体" w:hAnsi="宋体" w:eastAsia="宋体"/>
          <w:sz w:val="24"/>
          <w:szCs w:val="24"/>
          <w:lang w:val="en-US" w:eastAsia="zh-CN"/>
        </w:rPr>
        <w:t>需要</w:t>
      </w:r>
      <w:r>
        <w:rPr>
          <w:rFonts w:ascii="宋体" w:hAnsi="宋体" w:eastAsia="宋体"/>
          <w:sz w:val="24"/>
          <w:szCs w:val="24"/>
        </w:rPr>
        <w:t>投入大量精力来确保抽样框架的准确性和时效性。这包括定期更新框架中的信息，以及使用最新的技术和方法来识别和纳入总体中的所有成员。通过这种方式，我们最大限度地减少了由于抽样框架偏差所导致的误差。</w:t>
      </w:r>
    </w:p>
    <w:p>
      <w:pPr>
        <w:spacing w:line="360" w:lineRule="auto"/>
        <w:rPr>
          <w:rFonts w:hint="eastAsia" w:ascii="宋体" w:hAnsi="宋体" w:eastAsia="宋体"/>
          <w:sz w:val="24"/>
          <w:szCs w:val="24"/>
        </w:rPr>
      </w:pPr>
      <w:r>
        <w:rPr>
          <w:rFonts w:hint="eastAsia" w:ascii="宋体" w:hAnsi="宋体" w:eastAsia="宋体"/>
          <w:b/>
          <w:bCs/>
          <w:sz w:val="24"/>
          <w:szCs w:val="24"/>
        </w:rPr>
        <w:t>（3）</w:t>
      </w:r>
      <w:r>
        <w:rPr>
          <w:rFonts w:ascii="宋体" w:hAnsi="宋体" w:eastAsia="宋体"/>
          <w:b/>
          <w:bCs/>
          <w:sz w:val="24"/>
          <w:szCs w:val="24"/>
        </w:rPr>
        <w:t>使用加权调整：</w:t>
      </w:r>
      <w:r>
        <w:rPr>
          <w:rFonts w:ascii="宋体" w:hAnsi="宋体" w:eastAsia="宋体"/>
          <w:sz w:val="24"/>
          <w:szCs w:val="24"/>
        </w:rPr>
        <w:t>为了纠正可能由于抽样设计而产生的偏差，</w:t>
      </w:r>
      <w:r>
        <w:rPr>
          <w:rFonts w:hint="eastAsia" w:ascii="宋体" w:hAnsi="宋体" w:eastAsia="宋体"/>
          <w:sz w:val="24"/>
          <w:szCs w:val="24"/>
          <w:lang w:val="en-US" w:eastAsia="zh-CN"/>
        </w:rPr>
        <w:t>故</w:t>
      </w:r>
      <w:r>
        <w:rPr>
          <w:rFonts w:ascii="宋体" w:hAnsi="宋体" w:eastAsia="宋体"/>
          <w:sz w:val="24"/>
          <w:szCs w:val="24"/>
        </w:rPr>
        <w:t>采用了加权调整的方法。通过对样本数据进行仔细的加权处理，能够调整不同子群体在样本中的代表性，以匹配总体中的实际比例。这一过程涉及到复杂的统计计算，但最终能够显著提高我们研究结果的准确性和公正性。</w:t>
      </w:r>
    </w:p>
    <w:p>
      <w:pPr>
        <w:spacing w:line="360" w:lineRule="auto"/>
        <w:rPr>
          <w:rFonts w:hint="eastAsia" w:ascii="宋体" w:hAnsi="宋体" w:eastAsia="宋体"/>
          <w:sz w:val="24"/>
          <w:szCs w:val="24"/>
        </w:rPr>
      </w:pPr>
      <w:r>
        <w:rPr>
          <w:rFonts w:hint="eastAsia" w:ascii="宋体" w:hAnsi="宋体" w:eastAsia="宋体"/>
          <w:b/>
          <w:bCs/>
          <w:sz w:val="24"/>
          <w:szCs w:val="24"/>
        </w:rPr>
        <w:t>（4）</w:t>
      </w:r>
      <w:r>
        <w:rPr>
          <w:rFonts w:ascii="宋体" w:hAnsi="宋体" w:eastAsia="宋体"/>
          <w:b/>
          <w:bCs/>
          <w:sz w:val="24"/>
          <w:szCs w:val="24"/>
        </w:rPr>
        <w:t>实施质量控制：</w:t>
      </w:r>
      <w:r>
        <w:rPr>
          <w:rFonts w:ascii="宋体" w:hAnsi="宋体" w:eastAsia="宋体"/>
          <w:b w:val="0"/>
          <w:bCs w:val="0"/>
          <w:sz w:val="24"/>
          <w:szCs w:val="24"/>
        </w:rPr>
        <w:t>在数据收集的整个过程中，</w:t>
      </w:r>
      <w:r>
        <w:rPr>
          <w:rFonts w:ascii="宋体" w:hAnsi="宋体" w:eastAsia="宋体"/>
          <w:sz w:val="24"/>
          <w:szCs w:val="24"/>
        </w:rPr>
        <w:t>我们实施了一系列严格的质量控制措施。这包括对调查人员进行详细的培训，确保他们理解调查工具和程序；在数据录入过程中采用双重验证机制，以避免输入错误；以及定期对收集的数据进行审核和清洗，以确保数据的完整性和一致性。通过这些措施，我们确保了数据收集的每个环节都能够达到最高的质量标准。</w:t>
      </w:r>
    </w:p>
    <w:p>
      <w:pPr>
        <w:spacing w:line="360" w:lineRule="auto"/>
        <w:rPr>
          <w:rFonts w:hint="eastAsia" w:ascii="黑体" w:hAnsi="黑体" w:eastAsia="黑体"/>
          <w:b/>
          <w:bCs/>
          <w:sz w:val="24"/>
          <w:szCs w:val="24"/>
        </w:rPr>
      </w:pPr>
      <w:r>
        <w:rPr>
          <w:rFonts w:hint="eastAsia" w:ascii="黑体" w:hAnsi="黑体" w:eastAsia="黑体"/>
          <w:b/>
          <w:bCs/>
          <w:sz w:val="24"/>
          <w:szCs w:val="24"/>
        </w:rPr>
        <w:t>4.3非抽样误差控制</w:t>
      </w:r>
    </w:p>
    <w:p>
      <w:pPr>
        <w:spacing w:line="360" w:lineRule="auto"/>
        <w:ind w:firstLine="420"/>
        <w:rPr>
          <w:rFonts w:hint="eastAsia" w:ascii="宋体" w:hAnsi="宋体" w:eastAsia="宋体"/>
          <w:sz w:val="24"/>
          <w:szCs w:val="24"/>
        </w:rPr>
      </w:pPr>
      <w:r>
        <w:rPr>
          <w:rFonts w:ascii="宋体" w:hAnsi="宋体" w:eastAsia="宋体"/>
          <w:sz w:val="24"/>
          <w:szCs w:val="24"/>
        </w:rPr>
        <w:t>非抽样误差是研究过程中出现的误差，与样本选择无关，而是指在数据收集、处理和分析阶段可能发生的各种误差，这些误差可能影响研究结果的准确性和可靠性。其中，非响应误差是一种常见的非抽样误差类型，它指的是在数据收集过程中，部分被抽样的个体由于各种原因选择不回答或不参与研究，导致样本数据不完整，从而降低了结果的精确度，可能与总体存在差异。</w:t>
      </w:r>
    </w:p>
    <w:p>
      <w:pPr>
        <w:spacing w:line="360" w:lineRule="auto"/>
        <w:ind w:firstLine="420"/>
        <w:rPr>
          <w:rFonts w:hint="eastAsia" w:ascii="宋体" w:hAnsi="宋体" w:eastAsia="宋体"/>
          <w:sz w:val="24"/>
          <w:szCs w:val="24"/>
        </w:rPr>
      </w:pPr>
      <w:r>
        <w:rPr>
          <w:rFonts w:ascii="宋体" w:hAnsi="宋体" w:eastAsia="宋体"/>
          <w:sz w:val="24"/>
          <w:szCs w:val="24"/>
        </w:rPr>
        <w:t>为了尽可能减少这类误差的出现，调查组采用以下方法来缩小非响应误差的影响：</w:t>
      </w:r>
    </w:p>
    <w:p>
      <w:pPr>
        <w:pStyle w:val="9"/>
        <w:numPr>
          <w:ilvl w:val="0"/>
          <w:numId w:val="1"/>
        </w:numPr>
        <w:spacing w:line="360" w:lineRule="auto"/>
        <w:ind w:firstLineChars="0"/>
        <w:rPr>
          <w:rFonts w:hint="eastAsia" w:ascii="黑体" w:hAnsi="黑体" w:eastAsia="黑体"/>
          <w:b/>
          <w:bCs/>
          <w:sz w:val="24"/>
          <w:szCs w:val="24"/>
        </w:rPr>
      </w:pPr>
      <w:r>
        <w:rPr>
          <w:rFonts w:hint="eastAsia" w:ascii="黑体" w:hAnsi="黑体" w:eastAsia="黑体"/>
          <w:b/>
          <w:bCs/>
          <w:sz w:val="24"/>
          <w:szCs w:val="24"/>
        </w:rPr>
        <w:t>制定科学合理的调查方案</w:t>
      </w:r>
    </w:p>
    <w:p>
      <w:pPr>
        <w:pStyle w:val="4"/>
        <w:shd w:val="clear" w:color="auto" w:fill="FFFFFF"/>
        <w:spacing w:before="0" w:beforeAutospacing="0" w:after="0" w:afterAutospacing="0" w:line="360" w:lineRule="auto"/>
        <w:ind w:firstLine="420"/>
        <w:rPr>
          <w:rFonts w:ascii="Helvetica" w:hAnsi="Helvetica" w:cs="Helvetica"/>
          <w:color w:val="060607"/>
          <w:spacing w:val="4"/>
        </w:rPr>
      </w:pPr>
      <w:r>
        <w:rPr>
          <w:rFonts w:ascii="Helvetica" w:hAnsi="Helvetica" w:cs="Helvetica"/>
          <w:color w:val="060607"/>
          <w:spacing w:val="4"/>
        </w:rPr>
        <w:t>在设计问卷的初期阶段，小组成员精心确保了问卷中问题的表述既简洁又明确，以便于受访者能够迅速把握问题的核心，并提供精确的反馈。我们对问题进行了精炼，采用了简单易懂的语言，避免了复杂术语和冗长的句子结构，同时消除了任何可能引起混淆的重复或冗余信息，确保了问题的表述直接无误，从而让受访者能够准确理解问题的要求。</w:t>
      </w:r>
    </w:p>
    <w:p>
      <w:pPr>
        <w:pStyle w:val="4"/>
        <w:shd w:val="clear" w:color="auto" w:fill="FFFFFF"/>
        <w:spacing w:before="0" w:beforeAutospacing="0" w:after="0" w:afterAutospacing="0" w:line="360" w:lineRule="auto"/>
        <w:ind w:firstLine="420"/>
        <w:rPr>
          <w:rFonts w:ascii="Helvetica" w:hAnsi="Helvetica" w:cs="Helvetica"/>
          <w:color w:val="060607"/>
          <w:spacing w:val="4"/>
        </w:rPr>
      </w:pPr>
      <w:r>
        <w:rPr>
          <w:rFonts w:ascii="Helvetica" w:hAnsi="Helvetica" w:cs="Helvetica"/>
          <w:color w:val="060607"/>
          <w:spacing w:val="4"/>
        </w:rPr>
        <w:t>为了提高问卷的可接受度，我们对问卷的长度进行了严格控制，保持了适中的篇幅，以防止受访者因过长的问卷而感到疲劳。在正式发布问卷之前，我们还进行了小范围的预测试，以验证问题是否简明易懂，并据此对问卷进行了进一步的优化，确保了问卷的科学性和可信度。通过这些措施，我们致力于提升问卷的质量，以获得更可靠和有效的数据。</w:t>
      </w:r>
    </w:p>
    <w:p>
      <w:pPr>
        <w:pStyle w:val="9"/>
        <w:numPr>
          <w:ilvl w:val="0"/>
          <w:numId w:val="1"/>
        </w:numPr>
        <w:spacing w:line="360" w:lineRule="auto"/>
        <w:ind w:firstLineChars="0"/>
        <w:rPr>
          <w:rFonts w:hint="eastAsia" w:ascii="黑体" w:hAnsi="黑体" w:eastAsia="黑体"/>
          <w:b/>
          <w:bCs/>
          <w:sz w:val="24"/>
          <w:szCs w:val="24"/>
        </w:rPr>
      </w:pPr>
      <w:r>
        <w:rPr>
          <w:rFonts w:hint="eastAsia" w:ascii="黑体" w:hAnsi="黑体" w:eastAsia="黑体"/>
          <w:b/>
          <w:bCs/>
          <w:sz w:val="24"/>
          <w:szCs w:val="24"/>
        </w:rPr>
        <w:t>加强组员的培训</w:t>
      </w:r>
    </w:p>
    <w:p>
      <w:pPr>
        <w:pStyle w:val="4"/>
        <w:shd w:val="clear" w:color="auto" w:fill="FFFFFF"/>
        <w:spacing w:before="0" w:beforeAutospacing="0" w:after="0" w:afterAutospacing="0" w:line="360" w:lineRule="auto"/>
        <w:ind w:firstLine="420"/>
        <w:rPr>
          <w:rFonts w:ascii="Helvetica" w:hAnsi="Helvetica" w:cs="Helvetica"/>
          <w:color w:val="060607"/>
          <w:spacing w:val="4"/>
        </w:rPr>
      </w:pPr>
      <w:r>
        <w:rPr>
          <w:rFonts w:ascii="Helvetica" w:hAnsi="Helvetica" w:cs="Helvetica"/>
          <w:color w:val="060607"/>
          <w:spacing w:val="4"/>
        </w:rPr>
        <w:t>在进行抽样调查的过程中，对调查团队成员的专业素养和技能有着严格的要求。为此，本研究小组在正式开展调查之前，组织了一次线下会议，集中进行了数理统计知识的深入学习和调查技巧的培训。培训内容特别强调了根据不同受访者的特点，采用适宜的语句和语气进行交流，特别是对于文化水平较低的受访者，要求调查人员能够调整自己的语言风格，使用更加贴近日常生活、易于理解的口语化表达。</w:t>
      </w:r>
    </w:p>
    <w:p>
      <w:pPr>
        <w:pStyle w:val="4"/>
        <w:shd w:val="clear" w:color="auto" w:fill="FFFFFF"/>
        <w:spacing w:before="0" w:beforeAutospacing="0" w:after="0" w:afterAutospacing="0" w:line="360" w:lineRule="auto"/>
        <w:ind w:firstLine="420"/>
        <w:rPr>
          <w:rFonts w:ascii="Helvetica" w:hAnsi="Helvetica" w:cs="Helvetica"/>
          <w:color w:val="060607"/>
          <w:spacing w:val="4"/>
        </w:rPr>
      </w:pPr>
      <w:r>
        <w:rPr>
          <w:rFonts w:ascii="Helvetica" w:hAnsi="Helvetica" w:cs="Helvetica"/>
          <w:color w:val="060607"/>
          <w:spacing w:val="4"/>
        </w:rPr>
        <w:t>调查过程中，我们严格遵守调查规范，确保不随意缩小或更改调查范围，从而保障了所收集数据的真实性和可靠性。调查结束后，我们对回收的问卷进行了细致的完整性检查，确保每一份问卷都能够准确反映受访者的信息，进一步提高了数据的准确性和调查的有效性。通过这一系列严谨的操作流程，我们致力于提升调查工作的整体质量，以期获得更为可靠和有价值的研究结果。</w:t>
      </w: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黑体" w:hAnsi="黑体" w:eastAsia="黑体"/>
          <w:b/>
          <w:bCs/>
          <w:sz w:val="28"/>
          <w:szCs w:val="28"/>
        </w:rPr>
      </w:pPr>
    </w:p>
    <w:p>
      <w:pPr>
        <w:spacing w:line="360" w:lineRule="auto"/>
        <w:rPr>
          <w:rFonts w:hint="eastAsia" w:ascii="黑体" w:hAnsi="黑体" w:eastAsia="黑体"/>
          <w:b/>
          <w:bCs/>
          <w:sz w:val="28"/>
          <w:szCs w:val="28"/>
        </w:rPr>
      </w:pPr>
      <w:bookmarkStart w:id="0" w:name="_GoBack"/>
      <w:bookmarkEnd w:id="0"/>
      <w:r>
        <w:rPr>
          <w:rFonts w:hint="eastAsia" w:ascii="黑体" w:hAnsi="黑体" w:eastAsia="黑体"/>
          <w:b/>
          <w:bCs/>
          <w:sz w:val="28"/>
          <w:szCs w:val="28"/>
        </w:rPr>
        <w:t>第五章  数据分析方法</w:t>
      </w:r>
    </w:p>
    <w:p>
      <w:pPr>
        <w:spacing w:line="360" w:lineRule="auto"/>
        <w:rPr>
          <w:rFonts w:ascii="黑体" w:hAnsi="黑体" w:eastAsia="黑体"/>
          <w:b/>
          <w:bCs/>
          <w:sz w:val="24"/>
          <w:szCs w:val="24"/>
        </w:rPr>
      </w:pPr>
    </w:p>
    <w:p>
      <w:pPr>
        <w:spacing w:line="360" w:lineRule="auto"/>
        <w:rPr>
          <w:rFonts w:ascii="黑体" w:hAnsi="黑体" w:eastAsia="黑体"/>
          <w:b/>
          <w:bCs/>
          <w:sz w:val="24"/>
          <w:szCs w:val="24"/>
        </w:rPr>
      </w:pPr>
      <w:r>
        <w:rPr>
          <w:rFonts w:hint="eastAsia" w:ascii="黑体" w:hAnsi="黑体" w:eastAsia="黑体"/>
          <w:b/>
          <w:bCs/>
          <w:sz w:val="24"/>
          <w:szCs w:val="24"/>
        </w:rPr>
        <w:t>5.1描述性统计</w:t>
      </w:r>
    </w:p>
    <w:p>
      <w:pPr>
        <w:spacing w:line="360" w:lineRule="auto"/>
        <w:ind w:firstLine="420"/>
        <w:rPr>
          <w:rFonts w:ascii="宋体" w:hAnsi="宋体" w:eastAsia="宋体"/>
          <w:sz w:val="24"/>
          <w:szCs w:val="24"/>
        </w:rPr>
      </w:pPr>
      <w:r>
        <w:rPr>
          <w:rFonts w:hint="eastAsia" w:ascii="宋体" w:hAnsi="宋体" w:eastAsia="宋体"/>
          <w:sz w:val="24"/>
          <w:szCs w:val="24"/>
        </w:rPr>
        <w:t>描述性分析（Descriptive Analysis）是统计学中一种基础的分析方法，旨在对收集到的数据进行总结、概括和解释，以揭示数据的基本特征和结构。其主要目的是通过简洁、清晰的统计指标和图表来描述数据的集中趋势、分散程度、形状以及可能存在的异常情况，而无需对数据背后的原因进行推断或假设。</w:t>
      </w:r>
    </w:p>
    <w:p>
      <w:pPr>
        <w:spacing w:line="360" w:lineRule="auto"/>
        <w:rPr>
          <w:rFonts w:ascii="黑体" w:hAnsi="黑体" w:eastAsia="黑体"/>
          <w:b/>
          <w:bCs/>
          <w:sz w:val="24"/>
          <w:szCs w:val="24"/>
        </w:rPr>
      </w:pPr>
    </w:p>
    <w:p>
      <w:pPr>
        <w:spacing w:line="360" w:lineRule="auto"/>
        <w:rPr>
          <w:rFonts w:ascii="黑体" w:hAnsi="黑体" w:eastAsia="黑体"/>
          <w:b/>
          <w:bCs/>
          <w:sz w:val="24"/>
          <w:szCs w:val="24"/>
        </w:rPr>
      </w:pPr>
      <w:r>
        <w:rPr>
          <w:rFonts w:hint="eastAsia" w:ascii="黑体" w:hAnsi="黑体" w:eastAsia="黑体"/>
          <w:b/>
          <w:bCs/>
          <w:sz w:val="24"/>
          <w:szCs w:val="24"/>
        </w:rPr>
        <w:t>5.2logistic 回归模型</w:t>
      </w:r>
    </w:p>
    <w:p>
      <w:pPr>
        <w:spacing w:line="360" w:lineRule="auto"/>
        <w:ind w:firstLine="420"/>
        <w:rPr>
          <w:rFonts w:ascii="宋体" w:hAnsi="宋体" w:eastAsia="宋体"/>
          <w:sz w:val="24"/>
          <w:szCs w:val="24"/>
        </w:rPr>
      </w:pPr>
      <w:r>
        <w:rPr>
          <w:rFonts w:hint="eastAsia" w:ascii="宋体" w:hAnsi="宋体" w:eastAsia="宋体"/>
          <w:sz w:val="24"/>
          <w:szCs w:val="24"/>
        </w:rPr>
        <w:t>逻辑回归（Logistic regression）是机器学习领域中常见的模型方法之一，经常被用作处理各种任务的基准模型。线性回归方法适用于输出变量在实数空间的问题，但在处理预测分类问题时，逻辑回归方法更为适合。逻辑回归基于线性回归的框架，通过sigmoid激活函数将输出值映射到[0,1]区间。这种特性使得逻辑回归能够有效地处理二分类和多分类问题。本文将探讨有序多分类逻辑回归，研究不同自变量对有序多分类因变量的影响。</w:t>
      </w:r>
    </w:p>
    <w:p>
      <w:pPr>
        <w:spacing w:line="360" w:lineRule="auto"/>
        <w:rPr>
          <w:rFonts w:ascii="宋体" w:hAnsi="宋体" w:eastAsia="宋体"/>
          <w:sz w:val="24"/>
          <w:szCs w:val="24"/>
        </w:rPr>
      </w:pPr>
    </w:p>
    <w:p>
      <w:pPr>
        <w:spacing w:line="360" w:lineRule="auto"/>
        <w:rPr>
          <w:rFonts w:ascii="黑体" w:hAnsi="黑体" w:eastAsia="黑体"/>
          <w:b/>
          <w:bCs/>
          <w:sz w:val="24"/>
          <w:szCs w:val="24"/>
        </w:rPr>
      </w:pPr>
      <w:r>
        <w:rPr>
          <w:rFonts w:hint="eastAsia" w:ascii="黑体" w:hAnsi="黑体" w:eastAsia="黑体"/>
          <w:b/>
          <w:bCs/>
          <w:sz w:val="24"/>
          <w:szCs w:val="24"/>
        </w:rPr>
        <w:t>5.3随机森林分类器（暂定）</w:t>
      </w: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随机森林（Random Forest）不仅是一种集成学习方法，而且是一种强大的分类和回归技术，它通过构建大量的决策树并将它们的预测结果进行汇总，从而实现高性能的模型。这种算法的核心思想在于“集思广益”，即通过多样性的模型集合来减少预测的不确定性和方差，增强模型的稳定性和准确性。</w:t>
      </w:r>
    </w:p>
    <w:p>
      <w:pPr>
        <w:spacing w:line="360" w:lineRule="auto"/>
        <w:ind w:firstLine="420"/>
        <w:rPr>
          <w:rFonts w:ascii="宋体" w:hAnsi="宋体" w:eastAsia="宋体"/>
          <w:sz w:val="24"/>
          <w:szCs w:val="24"/>
        </w:rPr>
      </w:pPr>
      <w:r>
        <w:rPr>
          <w:rFonts w:ascii="宋体" w:hAnsi="宋体" w:eastAsia="宋体"/>
          <w:sz w:val="24"/>
          <w:szCs w:val="24"/>
        </w:rPr>
        <w:t>在随机森林的应用过程中，首先，算法会从原始训练数据集中抽取多个子集，这些子集的抽取是随机的，并且通常是带替换的，这意味着同一个样本可能被多次抽取。接着，每一棵决策树都在其对应的子集上进行训练，形成独立的预测模型。为了增加模型的多样性，每棵树在选择分裂节点时，只考虑一部分特征的随机子集，而不是所有特征。</w:t>
      </w:r>
    </w:p>
    <w:p>
      <w:pPr>
        <w:spacing w:line="360" w:lineRule="auto"/>
        <w:ind w:firstLine="420"/>
        <w:rPr>
          <w:rFonts w:ascii="宋体" w:hAnsi="宋体" w:eastAsia="宋体"/>
          <w:sz w:val="24"/>
          <w:szCs w:val="24"/>
        </w:rPr>
      </w:pPr>
      <w:r>
        <w:rPr>
          <w:rFonts w:ascii="宋体" w:hAnsi="宋体" w:eastAsia="宋体"/>
          <w:sz w:val="24"/>
          <w:szCs w:val="24"/>
        </w:rPr>
        <w:t>当所有决策树训练完成后，随机森林在面对一个新的预测样本时，会将该样本输入到每一棵决策树中，得到多个预测结果。在分类问题中，随机森林通过多数投票的方式来确定最终的预测类别</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本文将使用随机森林分类器，对问卷样本数据进行分类分析。</w:t>
      </w:r>
    </w:p>
    <w:p>
      <w:pPr>
        <w:spacing w:line="360" w:lineRule="auto"/>
        <w:rPr>
          <w:rFonts w:hint="eastAsia" w:ascii="黑体" w:hAnsi="黑体" w:eastAsia="黑体"/>
          <w:b/>
          <w:bCs/>
          <w:sz w:val="24"/>
          <w:szCs w:val="24"/>
        </w:rPr>
      </w:pPr>
    </w:p>
    <w:p>
      <w:pPr>
        <w:spacing w:line="360" w:lineRule="auto"/>
        <w:rPr>
          <w:rFonts w:hint="eastAsia" w:ascii="黑体" w:hAnsi="黑体" w:eastAsia="黑体"/>
          <w:b/>
          <w:bCs/>
          <w:sz w:val="24"/>
          <w:szCs w:val="24"/>
        </w:rPr>
      </w:pPr>
      <w:r>
        <w:rPr>
          <w:rFonts w:hint="eastAsia" w:ascii="黑体" w:hAnsi="黑体" w:eastAsia="黑体"/>
          <w:b/>
          <w:bCs/>
          <w:sz w:val="24"/>
          <w:szCs w:val="24"/>
        </w:rPr>
        <w:t>5.4结构方程模型</w:t>
      </w:r>
    </w:p>
    <w:p>
      <w:pPr>
        <w:spacing w:line="360" w:lineRule="auto"/>
        <w:ind w:firstLine="420"/>
        <w:rPr>
          <w:rFonts w:ascii="宋体" w:hAnsi="宋体" w:eastAsia="宋体"/>
          <w:sz w:val="24"/>
          <w:szCs w:val="24"/>
        </w:rPr>
      </w:pPr>
      <w:r>
        <w:rPr>
          <w:rFonts w:ascii="宋体" w:hAnsi="宋体" w:eastAsia="宋体"/>
          <w:sz w:val="24"/>
          <w:szCs w:val="24"/>
        </w:rPr>
        <w:t>结构方程模型（SEM），又称协方差结构模型，是一种基于概率论的统计分析方法，能够同时考虑多个变量之间的关系，而不仅仅是关注单个变量的影响。这种方法有助于研究者更好地理解变量之间复杂的因果关系和影响路径，从而深入分析复杂系统的结构和行为。</w:t>
      </w:r>
    </w:p>
    <w:p>
      <w:pPr>
        <w:spacing w:line="360" w:lineRule="auto"/>
        <w:ind w:firstLine="420"/>
        <w:rPr>
          <w:rFonts w:ascii="宋体" w:hAnsi="宋体" w:eastAsia="宋体"/>
          <w:sz w:val="24"/>
          <w:szCs w:val="24"/>
        </w:rPr>
      </w:pPr>
      <w:r>
        <w:rPr>
          <w:rFonts w:ascii="宋体" w:hAnsi="宋体" w:eastAsia="宋体"/>
          <w:sz w:val="24"/>
          <w:szCs w:val="24"/>
        </w:rPr>
        <w:t>现实世界中许多问题涉及复杂系统，例如社会网络、生态系统和经济系统等，这些系统中的变量之间相互影响复杂。结构方程模型的应用能帮助研究者深入理解这些关系。除了描述变量之间的关系外，SEM还能用于预测和干预。例如，可以利用SEM预测一个变量的值，并基于预测结果进行干预，以达到预期的效果。</w:t>
      </w:r>
    </w:p>
    <w:p>
      <w:pPr>
        <w:spacing w:line="360" w:lineRule="auto"/>
        <w:rPr>
          <w:rFonts w:ascii="宋体" w:hAnsi="宋体" w:eastAsia="宋体"/>
          <w:sz w:val="24"/>
          <w:szCs w:val="24"/>
        </w:rPr>
      </w:pPr>
      <w:r>
        <w:rPr>
          <w:rFonts w:ascii="宋体" w:hAnsi="宋体" w:eastAsia="宋体"/>
          <w:sz w:val="24"/>
          <w:szCs w:val="24"/>
        </w:rPr>
        <w:t>此外，结构方程模型还能提供详细的数据分析结果，如因子载荷矩阵、路径系数矩阵和残差矩阵等，这些结果有助于研究者更深入地理解变量之间的关系。因此，我们选择使用结构方程模型分析“杭州市数字人民币的使用意愿”问卷结构，以提供科学依据支持调查决策。</w:t>
      </w:r>
    </w:p>
    <w:p>
      <w:pPr>
        <w:spacing w:line="360" w:lineRule="auto"/>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854FC2"/>
    <w:multiLevelType w:val="multilevel"/>
    <w:tmpl w:val="62854FC2"/>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xNjFiNjk0NmZlOWQwMjViNTk1ZThjMTg5ZTRiNGQifQ=="/>
  </w:docVars>
  <w:rsids>
    <w:rsidRoot w:val="00F76441"/>
    <w:rsid w:val="000056AF"/>
    <w:rsid w:val="000925F9"/>
    <w:rsid w:val="000A22FE"/>
    <w:rsid w:val="000A3D46"/>
    <w:rsid w:val="000B1981"/>
    <w:rsid w:val="0010614F"/>
    <w:rsid w:val="00121639"/>
    <w:rsid w:val="001266B1"/>
    <w:rsid w:val="001E27FA"/>
    <w:rsid w:val="002A3F63"/>
    <w:rsid w:val="00305253"/>
    <w:rsid w:val="003937B3"/>
    <w:rsid w:val="003A12B8"/>
    <w:rsid w:val="00410E74"/>
    <w:rsid w:val="0042369B"/>
    <w:rsid w:val="00474F33"/>
    <w:rsid w:val="00476DBA"/>
    <w:rsid w:val="00491FB9"/>
    <w:rsid w:val="004E427B"/>
    <w:rsid w:val="004F7479"/>
    <w:rsid w:val="005019AC"/>
    <w:rsid w:val="00562D8E"/>
    <w:rsid w:val="00575C5C"/>
    <w:rsid w:val="007D5157"/>
    <w:rsid w:val="00832C81"/>
    <w:rsid w:val="008449B2"/>
    <w:rsid w:val="008A455F"/>
    <w:rsid w:val="0096492F"/>
    <w:rsid w:val="00AE163C"/>
    <w:rsid w:val="00B07EF4"/>
    <w:rsid w:val="00B23F19"/>
    <w:rsid w:val="00BA4361"/>
    <w:rsid w:val="00BF7134"/>
    <w:rsid w:val="00CC7854"/>
    <w:rsid w:val="00D50844"/>
    <w:rsid w:val="00D9788B"/>
    <w:rsid w:val="00F30117"/>
    <w:rsid w:val="00F469A1"/>
    <w:rsid w:val="00F76441"/>
    <w:rsid w:val="00F87ED7"/>
    <w:rsid w:val="628A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autoRedefine/>
    <w:unhideWhenUsed/>
    <w:uiPriority w:val="99"/>
    <w:pPr>
      <w:tabs>
        <w:tab w:val="center" w:pos="4153"/>
        <w:tab w:val="right" w:pos="8306"/>
      </w:tabs>
      <w:snapToGrid w:val="0"/>
      <w:jc w:val="center"/>
    </w:pPr>
    <w:rPr>
      <w:sz w:val="18"/>
      <w:szCs w:val="18"/>
    </w:rPr>
  </w:style>
  <w:style w:type="paragraph" w:styleId="4">
    <w:name w:val="Normal (Web)"/>
    <w:basedOn w:val="1"/>
    <w:autoRedefine/>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 w:type="paragraph" w:customStyle="1" w:styleId="10">
    <w:name w:val="last-node"/>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461</Words>
  <Characters>2631</Characters>
  <Lines>21</Lines>
  <Paragraphs>6</Paragraphs>
  <TotalTime>1054</TotalTime>
  <ScaleCrop>false</ScaleCrop>
  <LinksUpToDate>false</LinksUpToDate>
  <CharactersWithSpaces>3086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2024-07-30T07:53:00Z</dcterms:created>
  <dc:creator>俊壕 林</dc:creator>
  <cp:lastModifiedBy>天涯何处是清欢</cp:lastModifiedBy>
  <dcterms:modified xsi:type="dcterms:W3CDTF">2024-08-03T13:49:57Z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1058172046D74E699186FAEE4111276B_12</vt:lpwstr>
  </property>
</Properties>
</file>