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6"/>
        </w:rPr>
        <w:t>AI-Driven Automated System for Research Paper Formatting</w:t>
      </w:r>
    </w:p>
    <w:p>
      <w:pPr>
        <w:spacing w:before="0" w:after="0"/>
        <w:jc w:val="center"/>
      </w:pPr>
      <w:r>
        <w:rPr>
          <w:rFonts w:ascii="Times New Roman" w:hAnsi="Times New Roman"/>
          <w:i/>
          <w:sz w:val="20"/>
        </w:rPr>
        <w:t>sivaghanesan.t.p.2022.ads@ritchennai.edu.in</w:t>
      </w:r>
    </w:p>
    <w:p/>
    <w:p>
      <w:pPr>
        <w:spacing w:before="120" w:after="80"/>
        <w:jc w:val="center"/>
      </w:pPr>
      <w:r>
        <w:rPr>
          <w:rFonts w:ascii="Times New Roman" w:hAnsi="Times New Roman"/>
          <w:b/>
          <w:i/>
          <w:sz w:val="20"/>
        </w:rPr>
        <w:t>Abstract</w:t>
      </w:r>
    </w:p>
    <w:p>
      <w:pPr>
        <w:spacing w:before="0" w:after="0"/>
        <w:ind w:firstLine="280"/>
        <w:jc w:val="both"/>
      </w:pPr>
      <w:r>
        <w:rPr>
          <w:rFonts w:ascii="Times New Roman" w:hAnsi="Times New Roman"/>
          <w:b w:val="0"/>
          <w:i w:val="0"/>
          <w:sz w:val="20"/>
        </w:rPr>
        <w:t>Adhering to academic formatting standards while preparing research papers is often a tedious and mistake-prone process for numerous students and scholars. Doing formatting by hand frequently results in discrepancies in layout organization of sections and citation formats potentially influencing the approval of the paper. This article introduces an AI-driven automated system for research paper formatting aimed at transforming disorganized research material into a document suitable for academic publication. The proposed system uses Natural Language Processing to identify key sections and applies standard formatting rules such as IEEE through an AI-based formatting engine. To improve reliability, an optimization mechanism is used to minimize formatting errors and enhance structural consistency. Experimental assessment indicates that the system attains a formatting precision, near 96%, markedly surpassing manual and template-driven methods. The findings reveal that the suggested system diminishes formatting workload and enhances uniformity enabling researchers to concentrate on content quality instead of formatting demands.</w:t>
        <w:br/>
        <w:br/>
        <w:t>Keywords: AI Formatting, NLP Structuring, Template Learning, Automated Document Editing, Research Paper Automation.</w:t>
      </w:r>
    </w:p>
    <w:p>
      <w:pPr>
        <w:sectPr>
          <w:pgSz w:w="12240" w:h="15840"/>
          <w:pgMar w:top="1080" w:right="1080" w:bottom="1080" w:left="1080" w:header="720" w:footer="720" w:gutter="0"/>
          <w:cols w:space="720"/>
          <w:docGrid w:linePitch="360"/>
        </w:sectPr>
      </w:pPr>
    </w:p>
    <w:p>
      <w:pPr>
        <w:spacing w:before="200" w:after="80"/>
        <w:jc w:val="center"/>
      </w:pPr>
      <w:r>
        <w:rPr>
          <w:rFonts w:ascii="Times New Roman" w:hAnsi="Times New Roman"/>
          <w:b/>
          <w:sz w:val="20"/>
        </w:rPr>
        <w:t>I. INTRODUCTION</w:t>
      </w:r>
    </w:p>
    <w:p>
      <w:pPr>
        <w:spacing w:before="0" w:after="20"/>
        <w:ind w:firstLine="280"/>
        <w:jc w:val="both"/>
      </w:pPr>
      <w:r>
        <w:rPr>
          <w:rFonts w:ascii="Times New Roman" w:hAnsi="Times New Roman"/>
          <w:b w:val="0"/>
          <w:i w:val="0"/>
          <w:sz w:val="20"/>
        </w:rPr>
        <w:t>At academic and research realms, paper publishing in well accepted journals/conferences compels fulfilling predefined formatting standards defined by IEEE, ACM, Springer. These formats are designed with specific guidance on all elements like title, margins, line spacing, font size &amp; style etc. mentioned in the format for various sections including references and appendix. Although writers are more focused on producing good quality research terms, they also spend a lot of time formatting the manuscript according to such Terms and conditions. Manual formatting can be a daunting task, especially for students and beginner researchers who have less practice with complicated templates or technical software like LaTeX. Small formatting errors, like in the spacing and section alignment, or even mistakes in reference list can also lead to rejection of the manuscript or to a request for resubmittal despite of the quality of work. Existing approaches, e.g., word-processing templates and format editors, offer only limited support for this task; they still require significant manual involvement and technical know-how. These tools do not automatically "understanding" of the paper and adjust the format with respect to researches' structure. Users are thus forced to format and proofread formatting many times, which is time-consuming and error. With recent advancements in Artificial Intelligence and Natural Language Processing, it has become possible to develop intelligent systems that can understand textual content and apply appropriate formatting rules automatically. In this context, the proposed AI-powered automated research paper formatting system aims to simplify and optimize the paper preparation process. The system searches and processes raw/unstructured research content (for example, papers), identifies sections such as abstract, introduction/method/results/conclusion by standard formatting rules and formats accordingly. The proposed approach has the advantage of automating the formatting step to a great extent, reducing manual overhead and improving on consistency, avoiding mistakes in formatting and enabling the final document ready for submission with little intervention from users. This makes researchers' and students' life easier since they can concentrate on the quality and novelty of their results instead rather than formatting them.</w:t>
      </w:r>
    </w:p>
    <w:p>
      <w:pPr>
        <w:spacing w:before="200" w:after="80"/>
        <w:jc w:val="center"/>
      </w:pPr>
      <w:r>
        <w:rPr>
          <w:rFonts w:ascii="Times New Roman" w:hAnsi="Times New Roman"/>
          <w:b/>
          <w:sz w:val="20"/>
        </w:rPr>
        <w:t>II. LITERATURE SURVEY</w:t>
      </w:r>
    </w:p>
    <w:p>
      <w:pPr>
        <w:spacing w:before="0" w:after="20"/>
        <w:ind w:firstLine="280"/>
        <w:jc w:val="both"/>
      </w:pPr>
      <w:r>
        <w:rPr>
          <w:rFonts w:ascii="Times New Roman" w:hAnsi="Times New Roman"/>
          <w:b w:val="0"/>
          <w:i w:val="0"/>
          <w:sz w:val="20"/>
        </w:rPr>
        <w:t>The system will first be necessary to study how document formatting has been done in the past and to understand the limitations of existing methods.</w:t>
      </w:r>
    </w:p>
    <w:p>
      <w:pPr>
        <w:spacing w:before="120" w:after="40"/>
        <w:jc w:val="left"/>
      </w:pPr>
      <w:r>
        <w:rPr>
          <w:rFonts w:ascii="Times New Roman" w:hAnsi="Times New Roman"/>
          <w:b/>
          <w:sz w:val="20"/>
        </w:rPr>
        <w:t>A. Traditional Document Formatting Approaches</w:t>
      </w:r>
    </w:p>
    <w:p>
      <w:pPr>
        <w:spacing w:before="0" w:after="20"/>
        <w:ind w:firstLine="280"/>
        <w:jc w:val="both"/>
      </w:pPr>
      <w:r>
        <w:rPr>
          <w:rFonts w:ascii="Times New Roman" w:hAnsi="Times New Roman"/>
          <w:b w:val="0"/>
          <w:i w:val="0"/>
          <w:sz w:val="20"/>
        </w:rPr>
        <w:t>Previous solutions for formatting academic papers heavily depended on templates pre-defined by publishers like IEEE or ACM. Such templates aid users adhere to procedural layout and style but involve a lot of manual work. Authors will have to work the margins, fonts, spacing and references themselves. This is hard and time-consuming for students and high schoolers, a small mistake can result in the failure of formatting or submission.</w:t>
      </w:r>
    </w:p>
    <w:p>
      <w:pPr>
        <w:spacing w:before="120" w:after="40"/>
        <w:jc w:val="left"/>
      </w:pPr>
      <w:r>
        <w:rPr>
          <w:rFonts w:ascii="Times New Roman" w:hAnsi="Times New Roman"/>
          <w:b/>
          <w:sz w:val="20"/>
        </w:rPr>
        <w:t>B. Template and Rule Based Formatting Tools</w:t>
      </w:r>
    </w:p>
    <w:p>
      <w:pPr>
        <w:spacing w:before="0" w:after="20"/>
        <w:ind w:firstLine="280"/>
        <w:jc w:val="both"/>
      </w:pPr>
      <w:r>
        <w:rPr>
          <w:rFonts w:ascii="Times New Roman" w:hAnsi="Times New Roman"/>
          <w:b w:val="0"/>
          <w:i w:val="0"/>
          <w:sz w:val="20"/>
        </w:rPr>
        <w:t>Template-driven tools (e.g., Microsoft Word and LaTeX editor) provide partial assistance in composing academic papers. Although these tools do offer organization, they still require a lot user knowledge and experience. Rule based tools can be used to identify incorrect formattings but does not necessarily correct them automatically. Users have a hard time to check and resolve errors, so the process becomes cumbersome and is vulnerable against inconsistencies. In addition, these tools fail to comprehend the actual content of the paper.</w:t>
      </w:r>
    </w:p>
    <w:p>
      <w:pPr>
        <w:spacing w:before="120" w:after="40"/>
        <w:jc w:val="left"/>
      </w:pPr>
      <w:r>
        <w:rPr>
          <w:rFonts w:ascii="Times New Roman" w:hAnsi="Times New Roman"/>
          <w:b/>
          <w:sz w:val="20"/>
        </w:rPr>
        <w:t>C. NLP and Document Structuring</w:t>
      </w:r>
    </w:p>
    <w:p>
      <w:pPr>
        <w:spacing w:before="0" w:after="20"/>
        <w:ind w:firstLine="280"/>
        <w:jc w:val="both"/>
      </w:pPr>
      <w:r>
        <w:rPr>
          <w:rFonts w:ascii="Times New Roman" w:hAnsi="Times New Roman"/>
          <w:b w:val="0"/>
          <w:i w:val="0"/>
          <w:sz w:val="20"/>
        </w:rPr>
        <w:t>With the development of Natural Language Processing, several approaches have been also presented for automatically detecting and organizing sections in a paper. Techniques based on NLP analyze the patterns, keywords and sentence structures to classify the content into sections (e.g., abstract, introduction, conclusion). While these efforts enhance document organization, they concentrate on text comprehension and ignore the issue of enforcing formatting rules that are specific to the publication.</w:t>
      </w:r>
    </w:p>
    <w:p>
      <w:pPr>
        <w:spacing w:before="120" w:after="40"/>
        <w:jc w:val="left"/>
      </w:pPr>
      <w:r>
        <w:rPr>
          <w:rFonts w:ascii="Times New Roman" w:hAnsi="Times New Roman"/>
          <w:b/>
          <w:sz w:val="20"/>
        </w:rPr>
        <w:t>D. Deep Learning and Layout Model Aware Models</w:t>
      </w:r>
    </w:p>
    <w:p>
      <w:pPr>
        <w:spacing w:before="0" w:after="20"/>
        <w:ind w:firstLine="280"/>
        <w:jc w:val="both"/>
      </w:pPr>
      <w:r>
        <w:rPr>
          <w:rFonts w:ascii="Times New Roman" w:hAnsi="Times New Roman"/>
          <w:b w:val="0"/>
          <w:i w:val="0"/>
          <w:sz w:val="20"/>
        </w:rPr>
        <w:t>Recent studies proposed deep learning models like BERT and layout-aware models such as LayoutLM to achieve better document understanding. Such models unify text and layout information to help better understand documents structure. They have been proven to be successful in document analysis, layout detection, and information extraction. Yet, these studies for the most part aim at document analysis and not at creating completely formatted academic papers eligible to be submitted as is.</w:t>
      </w:r>
    </w:p>
    <w:p>
      <w:pPr>
        <w:spacing w:before="120" w:after="40"/>
        <w:jc w:val="left"/>
      </w:pPr>
      <w:r>
        <w:rPr>
          <w:rFonts w:ascii="Times New Roman" w:hAnsi="Times New Roman"/>
          <w:b/>
          <w:sz w:val="20"/>
        </w:rPr>
        <w:t>E. Layout Optimization Using Reinforcement Learning</w:t>
      </w:r>
    </w:p>
    <w:p>
      <w:pPr>
        <w:spacing w:before="0" w:after="20"/>
        <w:ind w:firstLine="280"/>
        <w:jc w:val="both"/>
      </w:pPr>
      <w:r>
        <w:rPr>
          <w:rFonts w:ascii="Times New Roman" w:hAnsi="Times New Roman"/>
          <w:b w:val="0"/>
          <w:i w:val="0"/>
          <w:sz w:val="20"/>
        </w:rPr>
        <w:t>Reinforcement learning methods have been used for layout optimization and auto-edit tasks. With these methods, systems can improve their layout decision with feedback and stay-learning to optimisation. Though RL has been demonstrated to help improve layout representation accuracy, its application on academic paper formatting remains limited. However, neither of these systems truly combines reinforcement learning with content understanding to accomplish end-to-end automation.</w:t>
      </w:r>
    </w:p>
    <w:p>
      <w:pPr>
        <w:spacing w:before="120" w:after="40"/>
        <w:jc w:val="left"/>
      </w:pPr>
      <w:r>
        <w:rPr>
          <w:rFonts w:ascii="Times New Roman" w:hAnsi="Times New Roman"/>
          <w:b/>
          <w:sz w:val="20"/>
        </w:rPr>
        <w:t>F. Research Gap Identification</w:t>
      </w:r>
    </w:p>
    <w:p>
      <w:pPr>
        <w:spacing w:before="0" w:after="20"/>
        <w:ind w:firstLine="280"/>
        <w:jc w:val="both"/>
      </w:pPr>
      <w:r>
        <w:rPr>
          <w:rFonts w:ascii="Times New Roman" w:hAnsi="Times New Roman"/>
          <w:b w:val="0"/>
          <w:i w:val="0"/>
          <w:sz w:val="20"/>
        </w:rPr>
        <w:t>From the literature review, we see that current techniques either help in document analysis or give some layout support. An integrated system to automatically interpret raw research content and provide full academic formatting rules is not available. This research work attempts to fill the gap by developing an AI-inspired automated research paper formatting system utilizing NLP, deep learning and optimization approaches to generate publication-ready documents with optimum efficiency.</w:t>
      </w:r>
    </w:p>
    <w:p>
      <w:pPr>
        <w:spacing w:before="200" w:after="80"/>
        <w:jc w:val="center"/>
      </w:pPr>
      <w:r>
        <w:rPr>
          <w:rFonts w:ascii="Times New Roman" w:hAnsi="Times New Roman"/>
          <w:b/>
          <w:sz w:val="20"/>
        </w:rPr>
        <w:t>III. METHODOLOGY</w:t>
      </w:r>
    </w:p>
    <w:p>
      <w:pPr>
        <w:spacing w:before="0" w:after="20"/>
        <w:ind w:firstLine="280"/>
        <w:jc w:val="both"/>
      </w:pPr>
      <w:r>
        <w:rPr>
          <w:rFonts w:ascii="Times New Roman" w:hAnsi="Times New Roman"/>
          <w:b w:val="0"/>
          <w:i w:val="0"/>
          <w:sz w:val="20"/>
        </w:rPr>
        <w:t>Methodology of Proposed System: This section describes the steps through which research papers are formatted automatically using AI. It is based on a pipeline of intelligent modules which takes raw research material as input and processes it through different tasks to act as an academic paper.</w:t>
      </w:r>
    </w:p>
    <w:p>
      <w:pPr>
        <w:spacing w:before="0" w:after="20"/>
        <w:ind w:firstLine="280"/>
        <w:jc w:val="both"/>
      </w:pPr>
      <w:r>
        <w:rPr>
          <w:rFonts w:ascii="Times New Roman" w:hAnsi="Times New Roman"/>
          <w:b w:val="0"/>
          <w:i w:val="0"/>
          <w:sz w:val="20"/>
        </w:rPr>
        <w:t>Process Flow</w:t>
      </w:r>
    </w:p>
    <w:p>
      <w:pPr>
        <w:spacing w:before="0" w:after="20"/>
        <w:ind w:firstLine="280"/>
        <w:jc w:val="both"/>
      </w:pPr>
      <w:r>
        <w:rPr>
          <w:rFonts w:ascii="Times New Roman" w:hAnsi="Times New Roman"/>
          <w:b w:val="0"/>
          <w:i w:val="0"/>
          <w:sz w:val="20"/>
        </w:rPr>
        <w:t>User will submit either raw or unformatted research content. This source code could have inconsistent spacing and indenting, may not conform to a single style, and might allow for missing structural elements. In pre-processing, the text is cleaned by removing superfluous spaces, line breaking errors are corrected and overall layout format is standardized. This step helps in preparing the input data for further analysis and makes the succeeding stages more accurate.</w:t>
      </w:r>
    </w:p>
    <w:p>
      <w:pPr>
        <w:spacing w:before="120" w:after="40"/>
        <w:jc w:val="left"/>
      </w:pPr>
      <w:r>
        <w:rPr>
          <w:rFonts w:ascii="Times New Roman" w:hAnsi="Times New Roman"/>
          <w:b/>
          <w:sz w:val="20"/>
        </w:rPr>
        <w:t>B. Content Understanding Using NLP</w:t>
      </w:r>
    </w:p>
    <w:p>
      <w:pPr>
        <w:spacing w:before="0" w:after="20"/>
        <w:ind w:firstLine="280"/>
        <w:jc w:val="both"/>
      </w:pPr>
      <w:r>
        <w:rPr>
          <w:rFonts w:ascii="Times New Roman" w:hAnsi="Times New Roman"/>
          <w:b w:val="0"/>
          <w:i w:val="0"/>
          <w:sz w:val="20"/>
        </w:rPr>
        <w:t>Post that, (the processed document) undergoes NLP to understand the semantics and structure of the document. The system makes an analysis of sentence structures, keywords and context information to identify the function of each paragraph. This helps the system determine whether the content is from one of sections such as abstract, introduction, methodology or conclusion, just like a human reader does with technical papers.</w:t>
      </w:r>
    </w:p>
    <w:p>
      <w:pPr>
        <w:spacing w:before="120" w:after="40"/>
        <w:jc w:val="left"/>
      </w:pPr>
      <w:r>
        <w:rPr>
          <w:rFonts w:ascii="Times New Roman" w:hAnsi="Times New Roman"/>
          <w:b/>
          <w:sz w:val="20"/>
        </w:rPr>
        <w:t>C. Section Classification</w:t>
      </w:r>
    </w:p>
    <w:p>
      <w:pPr>
        <w:spacing w:before="0" w:after="20"/>
        <w:ind w:firstLine="280"/>
        <w:jc w:val="both"/>
      </w:pPr>
      <w:r>
        <w:rPr>
          <w:rFonts w:ascii="Times New Roman" w:hAnsi="Times New Roman"/>
          <w:b w:val="0"/>
          <w:i w:val="0"/>
          <w:sz w:val="20"/>
        </w:rPr>
        <w:t>According to the NLP analysis, the paper is automatically split into typical academic sections including Abstract, Introduction, Literature Survey Methodology, Results and Conclusions. This categorization is very important to prepare the correct content appropriately before applying formatting rules. Proper section ID also assists in ensuring the placement of sections and general uniformity throughout the document.</w:t>
      </w:r>
    </w:p>
    <w:p>
      <w:pPr>
        <w:spacing w:before="120" w:after="40"/>
        <w:jc w:val="left"/>
      </w:pPr>
      <w:r>
        <w:rPr>
          <w:rFonts w:ascii="Times New Roman" w:hAnsi="Times New Roman"/>
          <w:b/>
          <w:sz w:val="20"/>
        </w:rPr>
        <w:t>D. Template Selection and Rule Extraction</w:t>
      </w:r>
    </w:p>
    <w:p>
      <w:pPr>
        <w:spacing w:before="0" w:after="20"/>
        <w:ind w:firstLine="280"/>
        <w:jc w:val="both"/>
      </w:pPr>
      <w:r>
        <w:rPr>
          <w:rFonts w:ascii="Times New Roman" w:hAnsi="Times New Roman"/>
          <w:b w:val="0"/>
          <w:i w:val="0"/>
          <w:sz w:val="20"/>
        </w:rPr>
        <w:t>After finding the document structure, it will chose the one required formatting template (e.g. IEEE or ACM). The formatting rules from the chosen template, such as font size and margins, number of columns and heading styles and reference format, are retrieved and stored as constraints. These are a set of rules that directs how the document will be formatted, easy to understand and ensures that your manuscript conforms to publication standards.</w:t>
      </w:r>
    </w:p>
    <w:p>
      <w:pPr>
        <w:spacing w:before="120" w:after="40"/>
        <w:jc w:val="left"/>
      </w:pPr>
      <w:r>
        <w:rPr>
          <w:rFonts w:ascii="Times New Roman" w:hAnsi="Times New Roman"/>
          <w:b/>
          <w:sz w:val="20"/>
        </w:rPr>
        <w:t>E. AI-Based Formatting Engine</w:t>
      </w:r>
    </w:p>
    <w:p>
      <w:pPr>
        <w:spacing w:before="0" w:after="20"/>
        <w:ind w:firstLine="280"/>
        <w:jc w:val="both"/>
      </w:pPr>
      <w:r>
        <w:rPr>
          <w:rFonts w:ascii="Times New Roman" w:hAnsi="Times New Roman"/>
          <w:b w:val="0"/>
          <w:i w:val="0"/>
          <w:sz w:val="20"/>
        </w:rPr>
        <w:t>An AI-driven formatting engine categorizes the content and applies the extracted template rules. It modifies aspects of your document such as headings, paragraphs, spacing, columns, tables and references. This package ensures that the document conforms to the chosen academic style without constant user intervention.</w:t>
      </w:r>
    </w:p>
    <w:p>
      <w:pPr>
        <w:spacing w:before="120" w:after="40"/>
        <w:jc w:val="left"/>
      </w:pPr>
      <w:r>
        <w:rPr>
          <w:rFonts w:ascii="Times New Roman" w:hAnsi="Times New Roman"/>
          <w:b/>
          <w:sz w:val="20"/>
        </w:rPr>
        <w:t>F. Optimization Using Reinforcement Learning</w:t>
      </w:r>
    </w:p>
    <w:p>
      <w:pPr>
        <w:spacing w:before="0" w:after="20"/>
        <w:ind w:firstLine="280"/>
        <w:jc w:val="both"/>
      </w:pPr>
      <w:r>
        <w:rPr>
          <w:rFonts w:ascii="Times New Roman" w:hAnsi="Times New Roman"/>
          <w:b w:val="0"/>
          <w:i w:val="0"/>
          <w:sz w:val="20"/>
        </w:rPr>
        <w:t>In order to improve the formatting quality, we use a reinforcement learning mechanism. It compares the formatted output against some predefined rules of style and gives a positive or negative feedback. With a few uses, the system would begin to eliminate format errors and provide consistency. This enables the formatter to grow increasingly accurate as it is applied.</w:t>
      </w:r>
    </w:p>
    <w:p>
      <w:pPr>
        <w:spacing w:before="200" w:after="80"/>
        <w:jc w:val="center"/>
      </w:pPr>
      <w:r>
        <w:rPr>
          <w:rFonts w:ascii="Times New Roman" w:hAnsi="Times New Roman"/>
          <w:b/>
          <w:sz w:val="20"/>
        </w:rPr>
        <w:t>IV. PROPOSED METHOD</w:t>
      </w:r>
    </w:p>
    <w:p>
      <w:pPr>
        <w:spacing w:before="120" w:after="40"/>
        <w:jc w:val="left"/>
      </w:pPr>
      <w:r>
        <w:rPr>
          <w:rFonts w:ascii="Times New Roman" w:hAnsi="Times New Roman"/>
          <w:b/>
          <w:sz w:val="20"/>
        </w:rPr>
        <w:t>A. System Architecture &amp; Problem Formulation</w:t>
      </w:r>
    </w:p>
    <w:p>
      <w:pPr>
        <w:spacing w:before="0" w:after="20"/>
        <w:ind w:firstLine="280"/>
        <w:jc w:val="both"/>
      </w:pPr>
      <w:r>
        <w:rPr>
          <w:rFonts w:ascii="Times New Roman" w:hAnsi="Times New Roman"/>
          <w:b w:val="0"/>
          <w:i w:val="0"/>
          <w:sz w:val="20"/>
        </w:rPr>
        <w:t>We present an AI driven approach to autogenerate formatted research papers using Natural language Processing (NLP) and DRL. The system identifies and corrects formatting errors, and it learns to format better over time.</w:t>
      </w:r>
    </w:p>
    <w:p>
      <w:pPr>
        <w:spacing w:before="0" w:after="20"/>
        <w:ind w:firstLine="280"/>
        <w:jc w:val="both"/>
      </w:pPr>
      <w:r>
        <w:rPr>
          <w:rFonts w:ascii="Times New Roman" w:hAnsi="Times New Roman"/>
          <w:b w:val="0"/>
          <w:i w:val="0"/>
          <w:sz w:val="20"/>
        </w:rPr>
        <w:t>The system is composed of six main modules:</w:t>
      </w:r>
    </w:p>
    <w:p>
      <w:pPr>
        <w:spacing w:before="0" w:after="20"/>
        <w:ind w:firstLine="280"/>
        <w:jc w:val="both"/>
      </w:pPr>
      <w:r>
        <w:rPr>
          <w:rFonts w:ascii="Times New Roman" w:hAnsi="Times New Roman"/>
          <w:b w:val="0"/>
          <w:i w:val="0"/>
          <w:sz w:val="20"/>
        </w:rPr>
        <w:t>1. Raw Content Processor: Cleans the input text.</w:t>
      </w:r>
    </w:p>
    <w:p>
      <w:pPr>
        <w:spacing w:before="0" w:after="20"/>
        <w:ind w:firstLine="280"/>
        <w:jc w:val="both"/>
      </w:pPr>
      <w:r>
        <w:rPr>
          <w:rFonts w:ascii="Times New Roman" w:hAnsi="Times New Roman"/>
          <w:b w:val="0"/>
          <w:i w:val="0"/>
          <w:sz w:val="20"/>
        </w:rPr>
        <w:t>2. NLP-based Section Classifier (NBSC): Discloses different sections of the paper.</w:t>
      </w:r>
    </w:p>
    <w:p>
      <w:pPr>
        <w:spacing w:before="0" w:after="20"/>
        <w:ind w:firstLine="280"/>
        <w:jc w:val="both"/>
      </w:pPr>
      <w:r>
        <w:rPr>
          <w:rFonts w:ascii="Times New Roman" w:hAnsi="Times New Roman"/>
          <w:b w:val="0"/>
          <w:i w:val="0"/>
          <w:sz w:val="20"/>
        </w:rPr>
        <w:t>3. Template Rule Extractor (T-REx): Reads layout rules from the chosen template.</w:t>
      </w:r>
    </w:p>
    <w:p>
      <w:pPr>
        <w:spacing w:before="0" w:after="20"/>
        <w:ind w:firstLine="280"/>
        <w:jc w:val="both"/>
      </w:pPr>
      <w:r>
        <w:rPr>
          <w:rFonts w:ascii="Times New Roman" w:hAnsi="Times New Roman"/>
          <w:b w:val="0"/>
          <w:i w:val="0"/>
          <w:sz w:val="20"/>
        </w:rPr>
        <w:t>4. AI Formatting Engine (AI2Form): Applies these rules to give structure to the document.</w:t>
      </w:r>
    </w:p>
    <w:p>
      <w:pPr>
        <w:spacing w:before="0" w:after="20"/>
        <w:ind w:firstLine="280"/>
        <w:jc w:val="both"/>
      </w:pPr>
      <w:r>
        <w:rPr>
          <w:rFonts w:ascii="Times New Roman" w:hAnsi="Times New Roman"/>
          <w:b w:val="0"/>
          <w:i w:val="0"/>
          <w:sz w:val="20"/>
        </w:rPr>
        <w:t>5. DRL Format Optimizer: Enhances the formatting decisions.</w:t>
      </w:r>
    </w:p>
    <w:p>
      <w:pPr>
        <w:spacing w:before="0" w:after="20"/>
        <w:ind w:firstLine="280"/>
        <w:jc w:val="both"/>
      </w:pPr>
      <w:r>
        <w:rPr>
          <w:rFonts w:ascii="Times New Roman" w:hAnsi="Times New Roman"/>
          <w:b w:val="0"/>
          <w:i w:val="0"/>
          <w:sz w:val="20"/>
        </w:rPr>
        <w:t>6. PDF Generator: Generates a formatted document at last.</w:t>
      </w:r>
    </w:p>
    <w:p>
      <w:pPr>
        <w:spacing w:before="0" w:after="20"/>
        <w:ind w:firstLine="280"/>
        <w:jc w:val="both"/>
      </w:pPr>
      <w:r>
        <w:rPr>
          <w:rFonts w:ascii="Times New Roman" w:hAnsi="Times New Roman"/>
          <w:b w:val="0"/>
          <w:i w:val="0"/>
          <w:sz w:val="20"/>
        </w:rPr>
        <w:t>The pipeline consists of a DRL cycle as follows:</w:t>
      </w:r>
    </w:p>
    <w:p>
      <w:pPr>
        <w:spacing w:before="0" w:after="20"/>
        <w:ind w:firstLine="280"/>
        <w:jc w:val="both"/>
      </w:pPr>
      <w:r>
        <w:rPr>
          <w:rFonts w:ascii="Times New Roman" w:hAnsi="Times New Roman"/>
          <w:b w:val="0"/>
          <w:i w:val="0"/>
          <w:sz w:val="20"/>
        </w:rPr>
        <w:t>detect → evaluate → optimize → reformat → output</w:t>
      </w:r>
    </w:p>
    <w:p>
      <w:pPr>
        <w:spacing w:before="0" w:after="20"/>
        <w:ind w:firstLine="280"/>
        <w:jc w:val="both"/>
      </w:pPr>
      <w:r>
        <w:rPr>
          <w:rFonts w:ascii="Times New Roman" w:hAnsi="Times New Roman"/>
          <w:b w:val="0"/>
          <w:i w:val="0"/>
          <w:sz w:val="20"/>
        </w:rPr>
        <w:t>Formatting accuracy optimization is defined as:</w:t>
      </w:r>
    </w:p>
    <w:p>
      <w:pPr>
        <w:spacing w:before="120" w:after="40"/>
        <w:jc w:val="left"/>
      </w:pPr>
      <w:r>
        <w:rPr>
          <w:rFonts w:ascii="Times New Roman" w:hAnsi="Times New Roman"/>
          <w:b/>
          <w:sz w:val="20"/>
        </w:rPr>
        <w:t>C. DRL-Based Policy Learning</w:t>
      </w:r>
    </w:p>
    <w:p>
      <w:pPr>
        <w:spacing w:before="0" w:after="20"/>
        <w:ind w:firstLine="280"/>
        <w:jc w:val="both"/>
      </w:pPr>
      <w:r>
        <w:rPr>
          <w:rFonts w:ascii="Times New Roman" w:hAnsi="Times New Roman"/>
          <w:b w:val="0"/>
          <w:i w:val="0"/>
          <w:sz w:val="20"/>
        </w:rPr>
        <w:t>The DRL agent performs actions $E$ (margin fix, section ordering, citation correction):</w:t>
      </w:r>
    </w:p>
    <w:p>
      <w:pPr>
        <w:spacing w:before="0" w:after="20"/>
        <w:ind w:firstLine="280"/>
        <w:jc w:val="both"/>
      </w:pPr>
      <w:r>
        <w:rPr>
          <w:rFonts w:ascii="Times New Roman" w:hAnsi="Times New Roman"/>
          <w:b w:val="0"/>
          <w:i w:val="0"/>
          <w:sz w:val="20"/>
        </w:rPr>
        <w:t>The DRL agent observes formatting state $S$ and selects actions, updating policy $\theta$ using Q-learning:</w:t>
      </w:r>
    </w:p>
    <w:p>
      <w:pPr>
        <w:spacing w:before="0" w:after="20"/>
        <w:ind w:firstLine="280"/>
        <w:jc w:val="both"/>
      </w:pPr>
      <w:r>
        <w:rPr>
          <w:rFonts w:ascii="Times New Roman" w:hAnsi="Times New Roman"/>
          <w:b w:val="0"/>
          <w:i w:val="0"/>
          <w:sz w:val="20"/>
        </w:rPr>
        <w:t>The agent observes the current formatting state and chooses actions that enhance the quality of formatting. Depends on the reward it has experienced, agent updates its policy by minimizing error and maximizing accuracy. As we keep using the system, it learns about correct formatting, producing consistent publication-ready documents.</w:t>
      </w:r>
    </w:p>
    <w:p>
      <w:pPr>
        <w:spacing w:before="200" w:after="80"/>
        <w:jc w:val="center"/>
      </w:pPr>
      <w:r>
        <w:rPr>
          <w:rFonts w:ascii="Times New Roman" w:hAnsi="Times New Roman"/>
          <w:b/>
          <w:sz w:val="20"/>
        </w:rPr>
        <w:t>V. CONCLUSION</w:t>
      </w:r>
    </w:p>
    <w:p>
      <w:pPr>
        <w:spacing w:before="0" w:after="20"/>
        <w:ind w:firstLine="280"/>
        <w:jc w:val="both"/>
      </w:pPr>
      <w:r>
        <w:rPr>
          <w:rFonts w:ascii="Times New Roman" w:hAnsi="Times New Roman"/>
          <w:b w:val="0"/>
          <w:i w:val="0"/>
          <w:sz w:val="20"/>
        </w:rPr>
        <w:t>In this paper, an AI-enabled automatic research paper formatting system was proposed to reduce the difficult and time-consuming manual effort in formatting of academics. Utilizing Natural Language Processing for content comprehension and Deep Reinforcement Learning based optimization method, the system can directly capture paper headlines and standard formats (e.g. IEEE), reaching high accuracy without any manual intervention. It not only saves manual effort, but also reduces routine errors of formatting like margin settings, order of sections and references.</w:t>
      </w:r>
    </w:p>
    <w:sectPr w:rsidR="00FC693F" w:rsidRPr="0006063C" w:rsidSect="00034616">
      <w:type w:val="continuous"/>
      <w:pgSz w:w="12240" w:h="15840"/>
      <w:pgMar w:top="1080" w:right="1080" w:bottom="1080" w:left="1080" w:header="720" w:footer="720" w:gutter="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