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4BFD7" w14:textId="02DDDDF0" w:rsidR="009F077C" w:rsidRDefault="009F077C" w:rsidP="009F077C">
      <w:pPr>
        <w:autoSpaceDE w:val="0"/>
        <w:autoSpaceDN w:val="0"/>
        <w:adjustRightInd w:val="0"/>
        <w:jc w:val="center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 xml:space="preserve">This is </w:t>
      </w:r>
      <w:r w:rsidR="00020AD6">
        <w:rPr>
          <w:rFonts w:ascii="CMR10" w:hAnsi="CMR10" w:cs="CMR10"/>
          <w:color w:val="000000"/>
          <w:kern w:val="0"/>
          <w:szCs w:val="24"/>
        </w:rPr>
        <w:t xml:space="preserve">a </w:t>
      </w:r>
      <w:r w:rsidRPr="009F077C">
        <w:rPr>
          <w:rFonts w:ascii="CMR10" w:hAnsi="CMR10" w:cs="CMR10"/>
          <w:color w:val="000000"/>
          <w:kern w:val="0"/>
          <w:szCs w:val="24"/>
        </w:rPr>
        <w:t xml:space="preserve">sample </w:t>
      </w:r>
      <w:r w:rsidR="00020AD6">
        <w:rPr>
          <w:rFonts w:ascii="CMR10" w:hAnsi="CMR10" w:cs="CMR10"/>
          <w:color w:val="000000"/>
          <w:kern w:val="0"/>
          <w:szCs w:val="24"/>
        </w:rPr>
        <w:t>of the report</w:t>
      </w:r>
      <w:r w:rsidRPr="009F077C">
        <w:rPr>
          <w:rFonts w:ascii="CMR10" w:hAnsi="CMR10" w:cs="CMR10"/>
          <w:color w:val="000000"/>
          <w:kern w:val="0"/>
          <w:szCs w:val="24"/>
        </w:rPr>
        <w:t>, but applicable for all homework</w:t>
      </w:r>
      <w:r>
        <w:rPr>
          <w:rFonts w:ascii="CMR10" w:hAnsi="CMR10" w:cs="CMR10"/>
          <w:color w:val="000000"/>
          <w:kern w:val="0"/>
          <w:szCs w:val="24"/>
        </w:rPr>
        <w:t>.</w:t>
      </w:r>
    </w:p>
    <w:p w14:paraId="55C9C9B5" w14:textId="2B328ACF" w:rsidR="009F077C" w:rsidRDefault="009F077C" w:rsidP="009F077C">
      <w:pPr>
        <w:autoSpaceDE w:val="0"/>
        <w:autoSpaceDN w:val="0"/>
        <w:adjustRightInd w:val="0"/>
        <w:jc w:val="center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[</w:t>
      </w:r>
      <w:r w:rsidR="00915C30" w:rsidRPr="00915C30">
        <w:rPr>
          <w:rFonts w:ascii="CMR10" w:hAnsi="CMR10" w:cs="CMR10"/>
          <w:color w:val="000000"/>
          <w:kern w:val="0"/>
          <w:szCs w:val="24"/>
        </w:rPr>
        <w:t>113062575</w:t>
      </w:r>
      <w:r w:rsidRPr="00915C30">
        <w:rPr>
          <w:rFonts w:ascii="CMR10" w:hAnsi="CMR10" w:cs="CMR10"/>
          <w:color w:val="000000"/>
          <w:kern w:val="0"/>
          <w:szCs w:val="24"/>
        </w:rPr>
        <w:t>] [</w:t>
      </w:r>
      <w:r w:rsidR="00915C30" w:rsidRPr="00915C30">
        <w:rPr>
          <w:rFonts w:ascii="標楷體" w:eastAsia="標楷體" w:hAnsi="標楷體" w:cs="CMR10"/>
          <w:color w:val="000000"/>
          <w:kern w:val="0"/>
          <w:szCs w:val="24"/>
        </w:rPr>
        <w:t>徐義鈞</w:t>
      </w:r>
      <w:r w:rsidRPr="009F077C">
        <w:rPr>
          <w:rFonts w:ascii="CMR10" w:hAnsi="CMR10" w:cs="CMR10"/>
          <w:color w:val="000000"/>
          <w:kern w:val="0"/>
          <w:szCs w:val="24"/>
        </w:rPr>
        <w:t xml:space="preserve">] </w:t>
      </w:r>
      <w:r w:rsidRPr="009F077C">
        <w:rPr>
          <w:rFonts w:ascii="CMR10" w:hAnsi="CMR10" w:cs="CMR10"/>
          <w:color w:val="FF0000"/>
          <w:kern w:val="0"/>
          <w:szCs w:val="24"/>
        </w:rPr>
        <w:t>This is for double veri</w:t>
      </w:r>
      <w:r w:rsidRPr="009F077C">
        <w:rPr>
          <w:rFonts w:ascii="CMR10" w:hAnsi="CMR10" w:cs="CMR10" w:hint="eastAsia"/>
          <w:color w:val="FF0000"/>
          <w:kern w:val="0"/>
          <w:szCs w:val="24"/>
        </w:rPr>
        <w:t>f</w:t>
      </w:r>
      <w:r w:rsidRPr="009F077C">
        <w:rPr>
          <w:rFonts w:ascii="CMR10" w:hAnsi="CMR10" w:cs="CMR10"/>
          <w:color w:val="FF0000"/>
          <w:kern w:val="0"/>
          <w:szCs w:val="24"/>
        </w:rPr>
        <w:t>ication.</w:t>
      </w:r>
    </w:p>
    <w:p w14:paraId="20A3AC61" w14:textId="26897309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FF0000"/>
          <w:kern w:val="0"/>
          <w:szCs w:val="24"/>
        </w:rPr>
        <w:t>Don't copy the problem statement, just write the answer.</w:t>
      </w:r>
    </w:p>
    <w:p w14:paraId="3D18E08E" w14:textId="77777777" w:rsidR="0070062A" w:rsidRPr="009F077C" w:rsidRDefault="0070062A" w:rsidP="0070062A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FF0000"/>
          <w:kern w:val="0"/>
          <w:szCs w:val="24"/>
        </w:rPr>
        <w:t>Please write down the question number in unit of sub-question.</w:t>
      </w:r>
    </w:p>
    <w:p w14:paraId="143B2C22" w14:textId="49CE3E7D" w:rsidR="0070062A" w:rsidRPr="0070062A" w:rsidRDefault="0070062A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FF0000"/>
          <w:kern w:val="0"/>
          <w:szCs w:val="24"/>
        </w:rPr>
        <w:t>Please write down the sub-question number even if you don't know how to solve it.</w:t>
      </w:r>
    </w:p>
    <w:p w14:paraId="70B1EF3A" w14:textId="485A1C4A" w:rsidR="00E259BD" w:rsidRPr="00E259BD" w:rsidRDefault="00E259BD" w:rsidP="009F077C">
      <w:pPr>
        <w:autoSpaceDE w:val="0"/>
        <w:autoSpaceDN w:val="0"/>
        <w:adjustRightInd w:val="0"/>
        <w:rPr>
          <w:rFonts w:ascii="CMR10" w:hAnsi="CMR10" w:cs="CMR10"/>
          <w:b/>
          <w:bCs/>
          <w:kern w:val="0"/>
          <w:szCs w:val="24"/>
        </w:rPr>
      </w:pPr>
      <w:r w:rsidRPr="00E259BD">
        <w:rPr>
          <w:rFonts w:ascii="CMR10" w:hAnsi="CMR10" w:cs="CMR10" w:hint="eastAsia"/>
          <w:b/>
          <w:bCs/>
          <w:kern w:val="0"/>
          <w:szCs w:val="24"/>
        </w:rPr>
        <w:t>Part1</w:t>
      </w:r>
    </w:p>
    <w:p w14:paraId="394C12D3" w14:textId="6922A543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(1.3.1)</w:t>
      </w:r>
    </w:p>
    <w:p w14:paraId="22E86F1D" w14:textId="02D59C48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49FB8320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Layer (</w:t>
      </w:r>
      <w:proofErr w:type="spellStart"/>
      <w:proofErr w:type="gramStart"/>
      <w:r w:rsidRPr="00915C30">
        <w:rPr>
          <w:rFonts w:ascii="CMR10" w:hAnsi="CMR10" w:cs="CMR10"/>
          <w:kern w:val="0"/>
          <w:szCs w:val="24"/>
        </w:rPr>
        <w:t>type:depth</w:t>
      </w:r>
      <w:proofErr w:type="gramEnd"/>
      <w:r w:rsidRPr="00915C30">
        <w:rPr>
          <w:rFonts w:ascii="CMR10" w:hAnsi="CMR10" w:cs="CMR10"/>
          <w:kern w:val="0"/>
          <w:szCs w:val="24"/>
        </w:rPr>
        <w:t>-idx</w:t>
      </w:r>
      <w:proofErr w:type="spellEnd"/>
      <w:r w:rsidRPr="00915C30">
        <w:rPr>
          <w:rFonts w:ascii="CMR10" w:hAnsi="CMR10" w:cs="CMR10"/>
          <w:kern w:val="0"/>
          <w:szCs w:val="24"/>
        </w:rPr>
        <w:t>)                   Output Shape              Param #</w:t>
      </w:r>
    </w:p>
    <w:p w14:paraId="50E2496D" w14:textId="57D9358B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1427BC88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 xml:space="preserve">Net               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10]                   --</w:t>
      </w:r>
    </w:p>
    <w:p w14:paraId="53787064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proofErr w:type="gramStart"/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proofErr w:type="gramEnd"/>
      <w:r w:rsidRPr="00915C30">
        <w:rPr>
          <w:rFonts w:ascii="CMR10" w:hAnsi="CMR10" w:cs="CMR10"/>
          <w:kern w:val="0"/>
          <w:szCs w:val="24"/>
        </w:rPr>
        <w:t xml:space="preserve">Sequential: 1-1 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6, 28, 28]            --</w:t>
      </w:r>
    </w:p>
    <w:p w14:paraId="4E7C9501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 xml:space="preserve">│    └─Conv2d: 2-1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6, 28, 28]            150</w:t>
      </w:r>
    </w:p>
    <w:p w14:paraId="1C6D17B0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</w:t>
      </w:r>
      <w:proofErr w:type="spellStart"/>
      <w:r w:rsidRPr="00915C30">
        <w:rPr>
          <w:rFonts w:ascii="CMR10" w:hAnsi="CMR10" w:cs="CMR10"/>
          <w:kern w:val="0"/>
          <w:szCs w:val="24"/>
        </w:rPr>
        <w:t>ReLU</w:t>
      </w:r>
      <w:proofErr w:type="spellEnd"/>
      <w:r w:rsidRPr="00915C30">
        <w:rPr>
          <w:rFonts w:ascii="CMR10" w:hAnsi="CMR10" w:cs="CMR10"/>
          <w:kern w:val="0"/>
          <w:szCs w:val="24"/>
        </w:rPr>
        <w:t xml:space="preserve">: 2-2  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6, 28, 28]            --</w:t>
      </w:r>
    </w:p>
    <w:p w14:paraId="203289FD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proofErr w:type="gramStart"/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proofErr w:type="gramEnd"/>
      <w:r w:rsidRPr="00915C30">
        <w:rPr>
          <w:rFonts w:ascii="CMR10" w:hAnsi="CMR10" w:cs="CMR10"/>
          <w:kern w:val="0"/>
          <w:szCs w:val="24"/>
        </w:rPr>
        <w:t xml:space="preserve">Sequential: 1-2 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6, 14, 14]            --</w:t>
      </w:r>
    </w:p>
    <w:p w14:paraId="4DE47A96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 xml:space="preserve">│    └─MaxPool2d: 2-3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6, 14, 14]            --</w:t>
      </w:r>
    </w:p>
    <w:p w14:paraId="513FB7DD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proofErr w:type="gramStart"/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proofErr w:type="gramEnd"/>
      <w:r w:rsidRPr="00915C30">
        <w:rPr>
          <w:rFonts w:ascii="CMR10" w:hAnsi="CMR10" w:cs="CMR10"/>
          <w:kern w:val="0"/>
          <w:szCs w:val="24"/>
        </w:rPr>
        <w:t xml:space="preserve">Sequential: 1-3 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16, 10, 10]           --</w:t>
      </w:r>
    </w:p>
    <w:p w14:paraId="147D7E4B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 xml:space="preserve">│    └─Conv2d: 2-4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16, 10, 10]           2,400</w:t>
      </w:r>
    </w:p>
    <w:p w14:paraId="2D62B107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</w:t>
      </w:r>
      <w:proofErr w:type="spellStart"/>
      <w:r w:rsidRPr="00915C30">
        <w:rPr>
          <w:rFonts w:ascii="CMR10" w:hAnsi="CMR10" w:cs="CMR10"/>
          <w:kern w:val="0"/>
          <w:szCs w:val="24"/>
        </w:rPr>
        <w:t>ReLU</w:t>
      </w:r>
      <w:proofErr w:type="spellEnd"/>
      <w:r w:rsidRPr="00915C30">
        <w:rPr>
          <w:rFonts w:ascii="CMR10" w:hAnsi="CMR10" w:cs="CMR10"/>
          <w:kern w:val="0"/>
          <w:szCs w:val="24"/>
        </w:rPr>
        <w:t xml:space="preserve">: 2-5  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16, 10, 10]           --</w:t>
      </w:r>
    </w:p>
    <w:p w14:paraId="3E2E32B5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proofErr w:type="gramStart"/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proofErr w:type="gramEnd"/>
      <w:r w:rsidRPr="00915C30">
        <w:rPr>
          <w:rFonts w:ascii="CMR10" w:hAnsi="CMR10" w:cs="CMR10"/>
          <w:kern w:val="0"/>
          <w:szCs w:val="24"/>
        </w:rPr>
        <w:t xml:space="preserve">Sequential: 1-4 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16, 5, 5]             --</w:t>
      </w:r>
    </w:p>
    <w:p w14:paraId="0D5C2971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 xml:space="preserve">│    └─MaxPool2d: 2-6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16, 5, 5]             --</w:t>
      </w:r>
    </w:p>
    <w:p w14:paraId="23AE85CE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proofErr w:type="gramStart"/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proofErr w:type="gramEnd"/>
      <w:r w:rsidRPr="00915C30">
        <w:rPr>
          <w:rFonts w:ascii="CMR10" w:hAnsi="CMR10" w:cs="CMR10"/>
          <w:kern w:val="0"/>
          <w:szCs w:val="24"/>
        </w:rPr>
        <w:t xml:space="preserve">Sequential: 1-5 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120, 1, 1]            --</w:t>
      </w:r>
    </w:p>
    <w:p w14:paraId="794FFAB0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 xml:space="preserve">│    └─Conv2d: 2-7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120, 1, 1]            48,000</w:t>
      </w:r>
    </w:p>
    <w:p w14:paraId="0C511D63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</w:t>
      </w:r>
      <w:proofErr w:type="spellStart"/>
      <w:r w:rsidRPr="00915C30">
        <w:rPr>
          <w:rFonts w:ascii="CMR10" w:hAnsi="CMR10" w:cs="CMR10"/>
          <w:kern w:val="0"/>
          <w:szCs w:val="24"/>
        </w:rPr>
        <w:t>ReLU</w:t>
      </w:r>
      <w:proofErr w:type="spellEnd"/>
      <w:r w:rsidRPr="00915C30">
        <w:rPr>
          <w:rFonts w:ascii="CMR10" w:hAnsi="CMR10" w:cs="CMR10"/>
          <w:kern w:val="0"/>
          <w:szCs w:val="24"/>
        </w:rPr>
        <w:t xml:space="preserve">: 2-8  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120, 1, 1]            --</w:t>
      </w:r>
    </w:p>
    <w:p w14:paraId="1EE124BA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proofErr w:type="gramStart"/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proofErr w:type="gramEnd"/>
      <w:r w:rsidRPr="00915C30">
        <w:rPr>
          <w:rFonts w:ascii="CMR10" w:hAnsi="CMR10" w:cs="CMR10"/>
          <w:kern w:val="0"/>
          <w:szCs w:val="24"/>
        </w:rPr>
        <w:t xml:space="preserve">Sequential: 1-6 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84]                   --</w:t>
      </w:r>
    </w:p>
    <w:p w14:paraId="3E4AAB2B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 xml:space="preserve">│    └─Linear: 2-9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84]                   10,080</w:t>
      </w:r>
    </w:p>
    <w:p w14:paraId="519561EB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</w:t>
      </w:r>
      <w:proofErr w:type="spellStart"/>
      <w:r w:rsidRPr="00915C30">
        <w:rPr>
          <w:rFonts w:ascii="CMR10" w:hAnsi="CMR10" w:cs="CMR10"/>
          <w:kern w:val="0"/>
          <w:szCs w:val="24"/>
        </w:rPr>
        <w:t>ReLU</w:t>
      </w:r>
      <w:proofErr w:type="spellEnd"/>
      <w:r w:rsidRPr="00915C30">
        <w:rPr>
          <w:rFonts w:ascii="CMR10" w:hAnsi="CMR10" w:cs="CMR10"/>
          <w:kern w:val="0"/>
          <w:szCs w:val="24"/>
        </w:rPr>
        <w:t xml:space="preserve">: 2-10 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84]                   --</w:t>
      </w:r>
    </w:p>
    <w:p w14:paraId="6ADA5148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proofErr w:type="gramStart"/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proofErr w:type="gramEnd"/>
      <w:r w:rsidRPr="00915C30">
        <w:rPr>
          <w:rFonts w:ascii="CMR10" w:hAnsi="CMR10" w:cs="CMR10"/>
          <w:kern w:val="0"/>
          <w:szCs w:val="24"/>
        </w:rPr>
        <w:t xml:space="preserve">Sequential: 1-7  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10]                   --</w:t>
      </w:r>
    </w:p>
    <w:p w14:paraId="546D19FC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 xml:space="preserve">│    └─Linear: 2-11                   </w:t>
      </w:r>
      <w:proofErr w:type="gramStart"/>
      <w:r w:rsidRPr="00915C30">
        <w:rPr>
          <w:rFonts w:ascii="CMR10" w:hAnsi="CMR10" w:cs="CMR10"/>
          <w:kern w:val="0"/>
          <w:szCs w:val="24"/>
        </w:rPr>
        <w:t xml:space="preserve">   [</w:t>
      </w:r>
      <w:proofErr w:type="gramEnd"/>
      <w:r w:rsidRPr="00915C30">
        <w:rPr>
          <w:rFonts w:ascii="CMR10" w:hAnsi="CMR10" w:cs="CMR10"/>
          <w:kern w:val="0"/>
          <w:szCs w:val="24"/>
        </w:rPr>
        <w:t>1, 10]                   840</w:t>
      </w:r>
    </w:p>
    <w:p w14:paraId="788AC8DC" w14:textId="42E808F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7F48AAD6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Total params: 61,470</w:t>
      </w:r>
    </w:p>
    <w:p w14:paraId="21CECAF5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Trainable params: 61,470</w:t>
      </w:r>
    </w:p>
    <w:p w14:paraId="154CCC2F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Non-trainable params: 0</w:t>
      </w:r>
    </w:p>
    <w:p w14:paraId="3E41DCE0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 xml:space="preserve">Total </w:t>
      </w:r>
      <w:proofErr w:type="spellStart"/>
      <w:r w:rsidRPr="00915C30">
        <w:rPr>
          <w:rFonts w:ascii="CMR10" w:hAnsi="CMR10" w:cs="CMR10"/>
          <w:kern w:val="0"/>
          <w:szCs w:val="24"/>
        </w:rPr>
        <w:t>mult</w:t>
      </w:r>
      <w:proofErr w:type="spellEnd"/>
      <w:r w:rsidRPr="00915C30">
        <w:rPr>
          <w:rFonts w:ascii="CMR10" w:hAnsi="CMR10" w:cs="CMR10"/>
          <w:kern w:val="0"/>
          <w:szCs w:val="24"/>
        </w:rPr>
        <w:t>-adds (</w:t>
      </w:r>
      <w:proofErr w:type="spellStart"/>
      <w:r w:rsidRPr="00915C30">
        <w:rPr>
          <w:rFonts w:ascii="CMR10" w:hAnsi="CMR10" w:cs="CMR10"/>
          <w:kern w:val="0"/>
          <w:szCs w:val="24"/>
        </w:rPr>
        <w:t>Units.MEGABYTES</w:t>
      </w:r>
      <w:proofErr w:type="spellEnd"/>
      <w:r w:rsidRPr="00915C30">
        <w:rPr>
          <w:rFonts w:ascii="CMR10" w:hAnsi="CMR10" w:cs="CMR10"/>
          <w:kern w:val="0"/>
          <w:szCs w:val="24"/>
        </w:rPr>
        <w:t>): 0.42</w:t>
      </w:r>
    </w:p>
    <w:p w14:paraId="7FC340E2" w14:textId="5AACB2B0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009D1132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Input size (MB): 0.00</w:t>
      </w:r>
    </w:p>
    <w:p w14:paraId="24A95EA4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Forward/backward pass size (MB): 0.05</w:t>
      </w:r>
    </w:p>
    <w:p w14:paraId="10A08B41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Params size (MB): 0.25</w:t>
      </w:r>
    </w:p>
    <w:p w14:paraId="7A0AFB23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lastRenderedPageBreak/>
        <w:t>Estimated Total Size (MB): 0.30</w:t>
      </w:r>
    </w:p>
    <w:p w14:paraId="125170F4" w14:textId="2E4FE44D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7F0B3B17" w14:textId="77777777" w:rsidR="00915C30" w:rsidRPr="00915C30" w:rsidRDefault="00915C30" w:rsidP="009F077C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</w:p>
    <w:p w14:paraId="367AFBF9" w14:textId="7BC1763E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(1.3.2)</w:t>
      </w:r>
      <w:r w:rsidRPr="009F077C">
        <w:rPr>
          <w:rFonts w:ascii="CMR10" w:hAnsi="CMR10" w:cs="CMR10"/>
          <w:color w:val="FF0000"/>
          <w:kern w:val="0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CA7F2B" w14:paraId="5660C5A8" w14:textId="77777777" w:rsidTr="00CA7F2B">
        <w:tc>
          <w:tcPr>
            <w:tcW w:w="1947" w:type="dxa"/>
          </w:tcPr>
          <w:p w14:paraId="3A205528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056FB3C1" w14:textId="11CD0C7C" w:rsidR="00CA7F2B" w:rsidRPr="00CA7F2B" w:rsidRDefault="00CA7F2B" w:rsidP="00CA7F2B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</w:pPr>
            <w:r w:rsidRPr="00CA7F2B">
              <w:rPr>
                <w:rFonts w:ascii="CMR10" w:hAnsi="CMR10" w:cs="CMR10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947" w:type="dxa"/>
          </w:tcPr>
          <w:p w14:paraId="294FACE2" w14:textId="41E5813E" w:rsidR="00CA7F2B" w:rsidRPr="00CA7F2B" w:rsidRDefault="00CA7F2B" w:rsidP="00CA7F2B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</w:pPr>
            <w:r w:rsidRPr="00CA7F2B"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  <w:t>input activation size</w:t>
            </w:r>
          </w:p>
        </w:tc>
        <w:tc>
          <w:tcPr>
            <w:tcW w:w="1947" w:type="dxa"/>
          </w:tcPr>
          <w:p w14:paraId="70A835A9" w14:textId="06B455C2" w:rsidR="00CA7F2B" w:rsidRPr="00CA7F2B" w:rsidRDefault="00CA7F2B" w:rsidP="00CA7F2B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</w:pPr>
            <w:r w:rsidRPr="00CA7F2B"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  <w:t>output activation size</w:t>
            </w:r>
          </w:p>
        </w:tc>
        <w:tc>
          <w:tcPr>
            <w:tcW w:w="1948" w:type="dxa"/>
          </w:tcPr>
          <w:p w14:paraId="001F9341" w14:textId="27ED9432" w:rsidR="00CA7F2B" w:rsidRPr="00CA7F2B" w:rsidRDefault="00CA7F2B" w:rsidP="00CA7F2B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</w:pPr>
            <w:r w:rsidRPr="00CA7F2B"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  <w:t>activation function</w:t>
            </w:r>
          </w:p>
        </w:tc>
      </w:tr>
      <w:tr w:rsidR="00CA7F2B" w14:paraId="157EB358" w14:textId="77777777" w:rsidTr="00CA7F2B">
        <w:tc>
          <w:tcPr>
            <w:tcW w:w="1947" w:type="dxa"/>
          </w:tcPr>
          <w:p w14:paraId="598B9BD7" w14:textId="18D40F40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conv1</w:t>
            </w:r>
          </w:p>
        </w:tc>
        <w:tc>
          <w:tcPr>
            <w:tcW w:w="1947" w:type="dxa"/>
          </w:tcPr>
          <w:p w14:paraId="5BE67F37" w14:textId="4FB62604" w:rsidR="00CA7F2B" w:rsidRDefault="00D350D6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c</w:t>
            </w:r>
            <w:r w:rsidRPr="00D350D6">
              <w:rPr>
                <w:rFonts w:ascii="CMR10" w:hAnsi="CMR10" w:cs="CMR10"/>
                <w:color w:val="000000"/>
                <w:kern w:val="0"/>
                <w:szCs w:val="24"/>
              </w:rPr>
              <w:t>onvolution</w:t>
            </w:r>
          </w:p>
        </w:tc>
        <w:tc>
          <w:tcPr>
            <w:tcW w:w="1947" w:type="dxa"/>
          </w:tcPr>
          <w:p w14:paraId="34AB4157" w14:textId="1577542A" w:rsidR="00CA7F2B" w:rsidRDefault="00593B4D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1*32*32</w:t>
            </w:r>
          </w:p>
        </w:tc>
        <w:tc>
          <w:tcPr>
            <w:tcW w:w="1947" w:type="dxa"/>
          </w:tcPr>
          <w:p w14:paraId="28F670B6" w14:textId="6031C6E1" w:rsidR="00CA7F2B" w:rsidRDefault="00162D7C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6*28*28</w:t>
            </w:r>
          </w:p>
        </w:tc>
        <w:tc>
          <w:tcPr>
            <w:tcW w:w="1948" w:type="dxa"/>
          </w:tcPr>
          <w:p w14:paraId="114EC23F" w14:textId="12352B28" w:rsidR="00CA7F2B" w:rsidRDefault="009308D5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proofErr w:type="spellStart"/>
            <w:r w:rsidRPr="009308D5">
              <w:rPr>
                <w:rFonts w:ascii="CMR10" w:hAnsi="CMR10" w:cs="CMR10"/>
                <w:color w:val="000000"/>
                <w:kern w:val="0"/>
                <w:szCs w:val="24"/>
              </w:rPr>
              <w:t>ReLU</w:t>
            </w:r>
            <w:proofErr w:type="spellEnd"/>
          </w:p>
        </w:tc>
      </w:tr>
      <w:tr w:rsidR="00CA7F2B" w14:paraId="26DF3A94" w14:textId="77777777" w:rsidTr="00CA7F2B">
        <w:tc>
          <w:tcPr>
            <w:tcW w:w="1947" w:type="dxa"/>
          </w:tcPr>
          <w:p w14:paraId="38B3033F" w14:textId="717DB663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maxpool2</w:t>
            </w:r>
          </w:p>
        </w:tc>
        <w:tc>
          <w:tcPr>
            <w:tcW w:w="1947" w:type="dxa"/>
          </w:tcPr>
          <w:p w14:paraId="46905E47" w14:textId="02F7B95F" w:rsidR="00CA7F2B" w:rsidRDefault="00D350D6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/>
                <w:color w:val="000000"/>
                <w:kern w:val="0"/>
                <w:szCs w:val="24"/>
              </w:rPr>
              <w:t>pooling</w:t>
            </w:r>
          </w:p>
        </w:tc>
        <w:tc>
          <w:tcPr>
            <w:tcW w:w="1947" w:type="dxa"/>
          </w:tcPr>
          <w:p w14:paraId="2B7DB431" w14:textId="43CF2249" w:rsidR="00CA7F2B" w:rsidRDefault="00162D7C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6*28*28</w:t>
            </w:r>
          </w:p>
        </w:tc>
        <w:tc>
          <w:tcPr>
            <w:tcW w:w="1947" w:type="dxa"/>
          </w:tcPr>
          <w:p w14:paraId="107692F2" w14:textId="05E4FF2B" w:rsidR="00CA7F2B" w:rsidRDefault="00162D7C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6*14*14</w:t>
            </w:r>
          </w:p>
        </w:tc>
        <w:tc>
          <w:tcPr>
            <w:tcW w:w="1948" w:type="dxa"/>
          </w:tcPr>
          <w:p w14:paraId="2FF00AE8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</w:tr>
      <w:tr w:rsidR="00D350D6" w14:paraId="4BD4EFD8" w14:textId="77777777" w:rsidTr="00CA7F2B">
        <w:tc>
          <w:tcPr>
            <w:tcW w:w="1947" w:type="dxa"/>
          </w:tcPr>
          <w:p w14:paraId="5CD70081" w14:textId="33F5283B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conv3</w:t>
            </w:r>
          </w:p>
        </w:tc>
        <w:tc>
          <w:tcPr>
            <w:tcW w:w="1947" w:type="dxa"/>
          </w:tcPr>
          <w:p w14:paraId="3F3B2C4E" w14:textId="4BA3AD67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c</w:t>
            </w:r>
            <w:r w:rsidRPr="00D350D6">
              <w:rPr>
                <w:rFonts w:ascii="CMR10" w:hAnsi="CMR10" w:cs="CMR10"/>
                <w:color w:val="000000"/>
                <w:kern w:val="0"/>
                <w:szCs w:val="24"/>
              </w:rPr>
              <w:t>onvolution</w:t>
            </w:r>
          </w:p>
        </w:tc>
        <w:tc>
          <w:tcPr>
            <w:tcW w:w="1947" w:type="dxa"/>
          </w:tcPr>
          <w:p w14:paraId="5C1F8533" w14:textId="384486D5" w:rsidR="00D350D6" w:rsidRDefault="00162D7C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6*14*14</w:t>
            </w:r>
          </w:p>
        </w:tc>
        <w:tc>
          <w:tcPr>
            <w:tcW w:w="1947" w:type="dxa"/>
          </w:tcPr>
          <w:p w14:paraId="4045DFB3" w14:textId="0BAACD4E" w:rsidR="00D350D6" w:rsidRDefault="00162D7C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16*10*10</w:t>
            </w:r>
          </w:p>
        </w:tc>
        <w:tc>
          <w:tcPr>
            <w:tcW w:w="1948" w:type="dxa"/>
          </w:tcPr>
          <w:p w14:paraId="53A3BEA0" w14:textId="1E4683A6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proofErr w:type="spellStart"/>
            <w:r w:rsidRPr="009308D5">
              <w:rPr>
                <w:rFonts w:ascii="CMR10" w:hAnsi="CMR10" w:cs="CMR10"/>
                <w:color w:val="000000"/>
                <w:kern w:val="0"/>
                <w:szCs w:val="24"/>
              </w:rPr>
              <w:t>ReLU</w:t>
            </w:r>
            <w:proofErr w:type="spellEnd"/>
          </w:p>
        </w:tc>
      </w:tr>
      <w:tr w:rsidR="00D350D6" w14:paraId="79B32E77" w14:textId="77777777" w:rsidTr="00CA7F2B">
        <w:tc>
          <w:tcPr>
            <w:tcW w:w="1947" w:type="dxa"/>
          </w:tcPr>
          <w:p w14:paraId="430204A4" w14:textId="63E2C23B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maxpool4</w:t>
            </w:r>
          </w:p>
        </w:tc>
        <w:tc>
          <w:tcPr>
            <w:tcW w:w="1947" w:type="dxa"/>
          </w:tcPr>
          <w:p w14:paraId="3F78D2E2" w14:textId="7A069526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/>
                <w:color w:val="000000"/>
                <w:kern w:val="0"/>
                <w:szCs w:val="24"/>
              </w:rPr>
              <w:t>pooling</w:t>
            </w:r>
          </w:p>
        </w:tc>
        <w:tc>
          <w:tcPr>
            <w:tcW w:w="1947" w:type="dxa"/>
          </w:tcPr>
          <w:p w14:paraId="193EF0A3" w14:textId="1473D9DA" w:rsidR="00D350D6" w:rsidRDefault="00162D7C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16*10*10</w:t>
            </w:r>
          </w:p>
        </w:tc>
        <w:tc>
          <w:tcPr>
            <w:tcW w:w="1947" w:type="dxa"/>
          </w:tcPr>
          <w:p w14:paraId="1EA24A19" w14:textId="17A5B1AD" w:rsidR="00D350D6" w:rsidRDefault="00162D7C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16*5*5</w:t>
            </w:r>
          </w:p>
        </w:tc>
        <w:tc>
          <w:tcPr>
            <w:tcW w:w="1948" w:type="dxa"/>
          </w:tcPr>
          <w:p w14:paraId="5301735A" w14:textId="77777777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</w:tr>
      <w:tr w:rsidR="00D350D6" w14:paraId="42CEDD88" w14:textId="77777777" w:rsidTr="00CA7F2B">
        <w:tc>
          <w:tcPr>
            <w:tcW w:w="1947" w:type="dxa"/>
          </w:tcPr>
          <w:p w14:paraId="6A0A8536" w14:textId="27117BF7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/>
                <w:color w:val="000000"/>
                <w:kern w:val="0"/>
                <w:szCs w:val="24"/>
              </w:rPr>
              <w:t>conv</w:t>
            </w: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947" w:type="dxa"/>
          </w:tcPr>
          <w:p w14:paraId="30A55DBB" w14:textId="35F944D5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c</w:t>
            </w:r>
            <w:r w:rsidRPr="00D350D6">
              <w:rPr>
                <w:rFonts w:ascii="CMR10" w:hAnsi="CMR10" w:cs="CMR10"/>
                <w:color w:val="000000"/>
                <w:kern w:val="0"/>
                <w:szCs w:val="24"/>
              </w:rPr>
              <w:t>onvolution</w:t>
            </w:r>
          </w:p>
        </w:tc>
        <w:tc>
          <w:tcPr>
            <w:tcW w:w="1947" w:type="dxa"/>
          </w:tcPr>
          <w:p w14:paraId="5309A51A" w14:textId="1AB76F36" w:rsidR="00D350D6" w:rsidRDefault="00162D7C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16*5*5</w:t>
            </w:r>
          </w:p>
        </w:tc>
        <w:tc>
          <w:tcPr>
            <w:tcW w:w="1947" w:type="dxa"/>
          </w:tcPr>
          <w:p w14:paraId="340FABF1" w14:textId="07F553AA" w:rsidR="00D350D6" w:rsidRDefault="00A2140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120*1*1</w:t>
            </w:r>
          </w:p>
        </w:tc>
        <w:tc>
          <w:tcPr>
            <w:tcW w:w="1948" w:type="dxa"/>
          </w:tcPr>
          <w:p w14:paraId="5843F9B1" w14:textId="3E95A903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proofErr w:type="spellStart"/>
            <w:r w:rsidRPr="009308D5">
              <w:rPr>
                <w:rFonts w:ascii="CMR10" w:hAnsi="CMR10" w:cs="CMR10"/>
                <w:color w:val="000000"/>
                <w:kern w:val="0"/>
                <w:szCs w:val="24"/>
              </w:rPr>
              <w:t>ReLU</w:t>
            </w:r>
            <w:proofErr w:type="spellEnd"/>
          </w:p>
        </w:tc>
      </w:tr>
      <w:tr w:rsidR="00D350D6" w14:paraId="03FB2A10" w14:textId="77777777" w:rsidTr="00CA7F2B">
        <w:tc>
          <w:tcPr>
            <w:tcW w:w="1947" w:type="dxa"/>
          </w:tcPr>
          <w:p w14:paraId="15158945" w14:textId="0D4EDF7F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fc6</w:t>
            </w:r>
          </w:p>
        </w:tc>
        <w:tc>
          <w:tcPr>
            <w:tcW w:w="1947" w:type="dxa"/>
          </w:tcPr>
          <w:p w14:paraId="763FCDE4" w14:textId="7F32C63B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fully-connected</w:t>
            </w:r>
          </w:p>
        </w:tc>
        <w:tc>
          <w:tcPr>
            <w:tcW w:w="1947" w:type="dxa"/>
          </w:tcPr>
          <w:p w14:paraId="08CA9C04" w14:textId="70DD04B8" w:rsidR="00D350D6" w:rsidRDefault="00A2140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1947" w:type="dxa"/>
          </w:tcPr>
          <w:p w14:paraId="5FD0066A" w14:textId="3F62DF6C" w:rsidR="00D350D6" w:rsidRDefault="00A2140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1948" w:type="dxa"/>
          </w:tcPr>
          <w:p w14:paraId="4A92FCDB" w14:textId="0E81A292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proofErr w:type="spellStart"/>
            <w:r w:rsidRPr="009308D5">
              <w:rPr>
                <w:rFonts w:ascii="CMR10" w:hAnsi="CMR10" w:cs="CMR10"/>
                <w:color w:val="000000"/>
                <w:kern w:val="0"/>
                <w:szCs w:val="24"/>
              </w:rPr>
              <w:t>ReLU</w:t>
            </w:r>
            <w:proofErr w:type="spellEnd"/>
          </w:p>
        </w:tc>
      </w:tr>
      <w:tr w:rsidR="00D350D6" w14:paraId="27EEB5B7" w14:textId="77777777" w:rsidTr="00CA7F2B">
        <w:tc>
          <w:tcPr>
            <w:tcW w:w="1947" w:type="dxa"/>
          </w:tcPr>
          <w:p w14:paraId="55896CBF" w14:textId="4354A9E1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1947" w:type="dxa"/>
          </w:tcPr>
          <w:p w14:paraId="141DB96D" w14:textId="78BC38F9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fully-connected</w:t>
            </w:r>
          </w:p>
        </w:tc>
        <w:tc>
          <w:tcPr>
            <w:tcW w:w="1947" w:type="dxa"/>
          </w:tcPr>
          <w:p w14:paraId="535F3C80" w14:textId="69DC9390" w:rsidR="00D350D6" w:rsidRDefault="00A2140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1947" w:type="dxa"/>
          </w:tcPr>
          <w:p w14:paraId="07A0D34B" w14:textId="37C15DC7" w:rsidR="00D350D6" w:rsidRDefault="00A2140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948" w:type="dxa"/>
          </w:tcPr>
          <w:p w14:paraId="3FD6A117" w14:textId="77777777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</w:tr>
    </w:tbl>
    <w:p w14:paraId="4FE43D04" w14:textId="77777777" w:rsidR="00CA7F2B" w:rsidRPr="009F077C" w:rsidRDefault="00CA7F2B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</w:p>
    <w:p w14:paraId="272158B3" w14:textId="2B97FAD1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(1.3.3)</w:t>
      </w:r>
    </w:p>
    <w:p w14:paraId="11CD7E20" w14:textId="7368F5C9" w:rsidR="00727D2E" w:rsidRDefault="00727D2E" w:rsidP="009F077C">
      <w:pPr>
        <w:autoSpaceDE w:val="0"/>
        <w:autoSpaceDN w:val="0"/>
        <w:adjustRightInd w:val="0"/>
        <w:rPr>
          <w:rFonts w:ascii="標楷體" w:eastAsia="標楷體" w:hAnsi="標楷體" w:cs="CMR10"/>
          <w:color w:val="000000"/>
          <w:kern w:val="0"/>
          <w:szCs w:val="24"/>
        </w:rPr>
      </w:pPr>
      <w:r w:rsidRPr="00727D2E">
        <w:rPr>
          <w:rFonts w:ascii="標楷體" w:eastAsia="標楷體" w:hAnsi="標楷體" w:cs="CMR10" w:hint="eastAsia"/>
          <w:color w:val="000000"/>
          <w:kern w:val="0"/>
          <w:szCs w:val="24"/>
        </w:rPr>
        <w:t>可以，藉由修改input /</w:t>
      </w:r>
      <w:r w:rsidR="00287205">
        <w:rPr>
          <w:rFonts w:ascii="標楷體" w:eastAsia="標楷體" w:hAnsi="標楷體" w:cs="CMR10" w:hint="eastAsia"/>
          <w:color w:val="000000"/>
          <w:kern w:val="0"/>
          <w:szCs w:val="24"/>
        </w:rPr>
        <w:t xml:space="preserve"> </w:t>
      </w:r>
      <w:proofErr w:type="spellStart"/>
      <w:r w:rsidRPr="00727D2E">
        <w:rPr>
          <w:rFonts w:ascii="標楷體" w:eastAsia="標楷體" w:hAnsi="標楷體" w:cs="CMR10" w:hint="eastAsia"/>
          <w:color w:val="000000"/>
          <w:kern w:val="0"/>
          <w:szCs w:val="24"/>
        </w:rPr>
        <w:t>ouput</w:t>
      </w:r>
      <w:proofErr w:type="spellEnd"/>
      <w:r w:rsidRPr="00727D2E">
        <w:rPr>
          <w:rFonts w:ascii="標楷體" w:eastAsia="標楷體" w:hAnsi="標楷體" w:cs="CMR10" w:hint="eastAsia"/>
          <w:color w:val="000000"/>
          <w:kern w:val="0"/>
          <w:szCs w:val="24"/>
        </w:rPr>
        <w:t xml:space="preserve"> activation size 即可正常運作。但是會使參數量顯著提升，</w:t>
      </w:r>
      <w:r w:rsidR="00213E7C">
        <w:rPr>
          <w:rFonts w:ascii="標楷體" w:eastAsia="標楷體" w:hAnsi="標楷體" w:cs="CMR10" w:hint="eastAsia"/>
          <w:color w:val="000000"/>
          <w:kern w:val="0"/>
          <w:szCs w:val="24"/>
        </w:rPr>
        <w:t>影響模型效能，</w:t>
      </w:r>
      <w:r>
        <w:rPr>
          <w:rFonts w:ascii="標楷體" w:eastAsia="標楷體" w:hAnsi="標楷體" w:cs="CMR10" w:hint="eastAsia"/>
          <w:color w:val="000000"/>
          <w:kern w:val="0"/>
          <w:szCs w:val="24"/>
        </w:rPr>
        <w:t>對於影像識別的表現可能會下降。</w:t>
      </w:r>
    </w:p>
    <w:p w14:paraId="4FB36C12" w14:textId="77777777" w:rsidR="00BB564E" w:rsidRPr="00727D2E" w:rsidRDefault="00BB564E" w:rsidP="009F077C">
      <w:pPr>
        <w:autoSpaceDE w:val="0"/>
        <w:autoSpaceDN w:val="0"/>
        <w:adjustRightInd w:val="0"/>
        <w:rPr>
          <w:rFonts w:ascii="標楷體" w:eastAsia="標楷體" w:hAnsi="標楷體" w:cs="CMR10"/>
          <w:color w:val="000000"/>
          <w:kern w:val="0"/>
          <w:szCs w:val="24"/>
        </w:rPr>
      </w:pPr>
    </w:p>
    <w:p w14:paraId="5771766B" w14:textId="338BBB98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(2.1.1)</w:t>
      </w:r>
    </w:p>
    <w:p w14:paraId="01DC4493" w14:textId="5257E33B" w:rsidR="00597ACA" w:rsidRPr="009F077C" w:rsidRDefault="00597ACA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>
        <w:rPr>
          <w:rFonts w:ascii="CMR10" w:hAnsi="CMR10" w:cs="CMR10"/>
          <w:noProof/>
          <w:color w:val="FF0000"/>
          <w:kern w:val="0"/>
          <w:szCs w:val="24"/>
        </w:rPr>
        <w:drawing>
          <wp:inline distT="0" distB="0" distL="0" distR="0" wp14:anchorId="6C7E3C47" wp14:editId="444F452B">
            <wp:extent cx="6291857" cy="4214437"/>
            <wp:effectExtent l="0" t="0" r="0" b="0"/>
            <wp:docPr id="166799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313" cy="422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8D877" w14:textId="7DAD001C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lastRenderedPageBreak/>
        <w:t>(2.</w:t>
      </w:r>
      <w:r w:rsidR="00B5072C">
        <w:rPr>
          <w:rFonts w:ascii="CMR10" w:hAnsi="CMR10" w:cs="CMR10" w:hint="eastAsia"/>
          <w:color w:val="000000"/>
          <w:kern w:val="0"/>
          <w:szCs w:val="24"/>
        </w:rPr>
        <w:t>2</w:t>
      </w:r>
      <w:r w:rsidRPr="009F077C">
        <w:rPr>
          <w:rFonts w:ascii="CMR10" w:hAnsi="CMR10" w:cs="CMR10"/>
          <w:color w:val="000000"/>
          <w:kern w:val="0"/>
          <w:szCs w:val="24"/>
        </w:rPr>
        <w:t>.</w:t>
      </w:r>
      <w:r w:rsidR="00B5072C">
        <w:rPr>
          <w:rFonts w:ascii="CMR10" w:hAnsi="CMR10" w:cs="CMR10" w:hint="eastAsia"/>
          <w:color w:val="000000"/>
          <w:kern w:val="0"/>
          <w:szCs w:val="24"/>
        </w:rPr>
        <w:t>1</w:t>
      </w:r>
      <w:r w:rsidRPr="009F077C">
        <w:rPr>
          <w:rFonts w:ascii="CMR10" w:hAnsi="CMR10" w:cs="CMR10"/>
          <w:color w:val="000000"/>
          <w:kern w:val="0"/>
          <w:szCs w:val="24"/>
        </w:rPr>
        <w:t>)</w:t>
      </w:r>
    </w:p>
    <w:p w14:paraId="1A409ABC" w14:textId="48F0C7D4" w:rsidR="000E3ADD" w:rsidRPr="00A2140A" w:rsidRDefault="000E3ADD" w:rsidP="009F077C">
      <w:pPr>
        <w:autoSpaceDE w:val="0"/>
        <w:autoSpaceDN w:val="0"/>
        <w:adjustRightInd w:val="0"/>
        <w:rPr>
          <w:rFonts w:ascii="標楷體" w:eastAsia="標楷體" w:hAnsi="標楷體" w:cs="CMR10" w:hint="eastAsia"/>
          <w:color w:val="000000"/>
          <w:kern w:val="0"/>
          <w:szCs w:val="24"/>
        </w:rPr>
      </w:pPr>
      <w:r w:rsidRPr="00996F8B">
        <w:rPr>
          <w:rFonts w:ascii="標楷體" w:eastAsia="標楷體" w:hAnsi="標楷體" w:cs="CMR10" w:hint="eastAsia"/>
          <w:color w:val="000000"/>
          <w:kern w:val="0"/>
          <w:szCs w:val="24"/>
        </w:rPr>
        <w:t>我使用symmetric quantization</w:t>
      </w:r>
      <w:r w:rsidR="00A2140A">
        <w:rPr>
          <w:rFonts w:ascii="標楷體" w:eastAsia="標楷體" w:hAnsi="標楷體" w:cs="CMR10" w:hint="eastAsia"/>
          <w:color w:val="000000"/>
          <w:kern w:val="0"/>
          <w:szCs w:val="24"/>
        </w:rPr>
        <w:t>，具體計算為:max(abs(weights)) / 255</w:t>
      </w:r>
    </w:p>
    <w:p w14:paraId="5C338DC6" w14:textId="77777777" w:rsidR="00BB564E" w:rsidRPr="009F077C" w:rsidRDefault="00BB564E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</w:p>
    <w:p w14:paraId="5FF55CC1" w14:textId="0A3B1037" w:rsidR="007C5492" w:rsidRPr="00A2140A" w:rsidRDefault="009F077C" w:rsidP="00E259BD">
      <w:pPr>
        <w:autoSpaceDE w:val="0"/>
        <w:autoSpaceDN w:val="0"/>
        <w:adjustRightInd w:val="0"/>
        <w:rPr>
          <w:rFonts w:ascii="CMR10" w:hAnsi="CMR10" w:cs="CMR10" w:hint="eastAsia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(2.</w:t>
      </w:r>
      <w:r w:rsidR="000E3ADD">
        <w:rPr>
          <w:rFonts w:ascii="CMR10" w:hAnsi="CMR10" w:cs="CMR10" w:hint="eastAsia"/>
          <w:color w:val="000000"/>
          <w:kern w:val="0"/>
          <w:szCs w:val="24"/>
        </w:rPr>
        <w:t>2</w:t>
      </w:r>
      <w:r w:rsidRPr="009F077C">
        <w:rPr>
          <w:rFonts w:ascii="CMR10" w:hAnsi="CMR10" w:cs="CMR10"/>
          <w:color w:val="000000"/>
          <w:kern w:val="0"/>
          <w:szCs w:val="24"/>
        </w:rPr>
        <w:t>.</w:t>
      </w:r>
      <w:r w:rsidR="000E3ADD">
        <w:rPr>
          <w:rFonts w:ascii="CMR10" w:hAnsi="CMR10" w:cs="CMR10" w:hint="eastAsia"/>
          <w:color w:val="000000"/>
          <w:kern w:val="0"/>
          <w:szCs w:val="24"/>
        </w:rPr>
        <w:t>2</w:t>
      </w:r>
      <w:r w:rsidRPr="009F077C">
        <w:rPr>
          <w:rFonts w:ascii="CMR10" w:hAnsi="CMR10" w:cs="CMR10"/>
          <w:color w:val="000000"/>
          <w:kern w:val="0"/>
          <w:szCs w:val="24"/>
        </w:rPr>
        <w:t>)</w:t>
      </w:r>
    </w:p>
    <w:p w14:paraId="4D191038" w14:textId="7C9FD536" w:rsidR="007C5492" w:rsidRDefault="00A2140A" w:rsidP="00E259BD">
      <w:pPr>
        <w:autoSpaceDE w:val="0"/>
        <w:autoSpaceDN w:val="0"/>
        <w:adjustRightInd w:val="0"/>
        <w:rPr>
          <w:rFonts w:ascii="CMR10" w:hAnsi="CMR10" w:cs="CMR10"/>
          <w:b/>
          <w:bCs/>
          <w:kern w:val="0"/>
          <w:szCs w:val="24"/>
        </w:rPr>
      </w:pPr>
      <w:r w:rsidRPr="00A2140A">
        <w:rPr>
          <w:rFonts w:ascii="CMR10" w:hAnsi="CMR10" w:cs="CMR10"/>
          <w:b/>
          <w:bCs/>
          <w:kern w:val="0"/>
          <w:szCs w:val="24"/>
        </w:rPr>
        <w:drawing>
          <wp:inline distT="0" distB="0" distL="0" distR="0" wp14:anchorId="1AC3627E" wp14:editId="6BEEC08D">
            <wp:extent cx="3287864" cy="161038"/>
            <wp:effectExtent l="0" t="0" r="0" b="0"/>
            <wp:docPr id="113847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71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043" cy="1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9AB" w14:textId="46A68BB3" w:rsidR="00F63E22" w:rsidRDefault="00A2140A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A2140A">
        <w:rPr>
          <w:rFonts w:ascii="CMR10" w:hAnsi="CMR10" w:cs="CMR10"/>
          <w:kern w:val="0"/>
          <w:szCs w:val="24"/>
        </w:rPr>
        <w:drawing>
          <wp:inline distT="0" distB="0" distL="0" distR="0" wp14:anchorId="7E4A1BD4" wp14:editId="53F037D2">
            <wp:extent cx="4094922" cy="140961"/>
            <wp:effectExtent l="0" t="0" r="0" b="0"/>
            <wp:docPr id="31862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28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196" cy="1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D7FC" w14:textId="7EDB67A7" w:rsidR="00A2140A" w:rsidRPr="00A2140A" w:rsidRDefault="00A2140A" w:rsidP="00E259BD">
      <w:pPr>
        <w:autoSpaceDE w:val="0"/>
        <w:autoSpaceDN w:val="0"/>
        <w:adjustRightInd w:val="0"/>
        <w:rPr>
          <w:rFonts w:ascii="標楷體" w:eastAsia="標楷體" w:hAnsi="標楷體" w:cs="CMR10"/>
          <w:kern w:val="0"/>
          <w:szCs w:val="24"/>
        </w:rPr>
      </w:pPr>
      <w:r w:rsidRPr="00A2140A">
        <w:rPr>
          <w:rFonts w:ascii="標楷體" w:eastAsia="標楷體" w:hAnsi="標楷體" w:cs="CMR10"/>
          <w:kern w:val="0"/>
          <w:szCs w:val="24"/>
        </w:rPr>
        <w:t>A</w:t>
      </w:r>
      <w:r w:rsidRPr="00A2140A">
        <w:rPr>
          <w:rFonts w:ascii="標楷體" w:eastAsia="標楷體" w:hAnsi="標楷體" w:cs="CMR10" w:hint="eastAsia"/>
          <w:kern w:val="0"/>
          <w:szCs w:val="24"/>
        </w:rPr>
        <w:t>ccuracy degradation is 0.01%</w:t>
      </w:r>
    </w:p>
    <w:p w14:paraId="08CA2570" w14:textId="77777777" w:rsidR="00A2140A" w:rsidRDefault="00A2140A" w:rsidP="00E259BD">
      <w:pPr>
        <w:autoSpaceDE w:val="0"/>
        <w:autoSpaceDN w:val="0"/>
        <w:adjustRightInd w:val="0"/>
        <w:rPr>
          <w:rFonts w:ascii="CMR10" w:hAnsi="CMR10" w:cs="CMR10" w:hint="eastAsia"/>
          <w:kern w:val="0"/>
          <w:szCs w:val="24"/>
        </w:rPr>
      </w:pPr>
    </w:p>
    <w:p w14:paraId="6FFE9C76" w14:textId="0B9B9C04" w:rsidR="00BB564E" w:rsidRDefault="00BB564E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(2.3.1)</w:t>
      </w:r>
    </w:p>
    <w:p w14:paraId="2BC177E1" w14:textId="075B4106" w:rsidR="000F18B9" w:rsidRDefault="000F18B9" w:rsidP="000F18B9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Cs w:val="24"/>
        </w:rPr>
      </w:pPr>
      <w:r>
        <w:rPr>
          <w:noProof/>
        </w:rPr>
        <w:drawing>
          <wp:inline distT="0" distB="0" distL="0" distR="0" wp14:anchorId="0871682A" wp14:editId="7838E058">
            <wp:extent cx="5034607" cy="3240000"/>
            <wp:effectExtent l="0" t="0" r="0" b="0"/>
            <wp:docPr id="1924003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85E38" wp14:editId="568B5314">
            <wp:extent cx="5087326" cy="3240000"/>
            <wp:effectExtent l="0" t="0" r="0" b="0"/>
            <wp:docPr id="1639705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32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496F" w14:textId="36318F5F" w:rsidR="000F18B9" w:rsidRDefault="000F18B9" w:rsidP="000F18B9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5A091A24" wp14:editId="07FE6E9D">
            <wp:extent cx="5087327" cy="3240000"/>
            <wp:effectExtent l="0" t="0" r="0" b="0"/>
            <wp:docPr id="1914871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3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1939" w14:textId="06AC9970" w:rsidR="000F18B9" w:rsidRDefault="000F18B9" w:rsidP="000F18B9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Cs w:val="24"/>
        </w:rPr>
      </w:pPr>
      <w:r>
        <w:rPr>
          <w:noProof/>
        </w:rPr>
        <w:drawing>
          <wp:inline distT="0" distB="0" distL="0" distR="0" wp14:anchorId="6E0411AB" wp14:editId="25AF012D">
            <wp:extent cx="5034605" cy="3240000"/>
            <wp:effectExtent l="0" t="0" r="0" b="0"/>
            <wp:docPr id="1409097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0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F0B7" w14:textId="25C268BC" w:rsidR="000F18B9" w:rsidRDefault="000F18B9" w:rsidP="000F18B9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F94D781" wp14:editId="656E32C7">
            <wp:extent cx="4982177" cy="3240000"/>
            <wp:effectExtent l="0" t="0" r="9525" b="0"/>
            <wp:docPr id="3768923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17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9F70" w14:textId="214935DA" w:rsidR="000F18B9" w:rsidRDefault="000F18B9" w:rsidP="000F18B9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Cs w:val="24"/>
        </w:rPr>
      </w:pPr>
      <w:r>
        <w:rPr>
          <w:noProof/>
        </w:rPr>
        <w:drawing>
          <wp:inline distT="0" distB="0" distL="0" distR="0" wp14:anchorId="43D8C745" wp14:editId="2C6CF29E">
            <wp:extent cx="5070173" cy="3240000"/>
            <wp:effectExtent l="0" t="0" r="0" b="0"/>
            <wp:docPr id="668957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7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0B57" w14:textId="6D80ACD0" w:rsidR="00BB564E" w:rsidRDefault="00BB564E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(2.4.1)</w:t>
      </w:r>
    </w:p>
    <w:p w14:paraId="6F5A8031" w14:textId="6DB28AC1" w:rsidR="00A2140A" w:rsidRDefault="00A2140A" w:rsidP="00E259BD">
      <w:pPr>
        <w:autoSpaceDE w:val="0"/>
        <w:autoSpaceDN w:val="0"/>
        <w:adjustRightInd w:val="0"/>
        <w:rPr>
          <w:rFonts w:ascii="標楷體" w:eastAsia="標楷體" w:hAnsi="標楷體" w:cs="CMR10"/>
          <w:kern w:val="0"/>
          <w:szCs w:val="24"/>
        </w:rPr>
      </w:pPr>
      <w:r w:rsidRPr="00A2140A">
        <w:rPr>
          <w:rFonts w:ascii="Cambria Math" w:hAnsi="Cambria Math" w:cs="Cambria Math"/>
          <w:kern w:val="0"/>
          <w:szCs w:val="24"/>
        </w:rPr>
        <w:t>𝑆𝐼</w:t>
      </w:r>
      <w:r w:rsidRPr="00A2140A">
        <w:rPr>
          <w:rFonts w:ascii="標楷體" w:eastAsia="標楷體" w:hAnsi="標楷體" w:cs="CMR10"/>
          <w:kern w:val="0"/>
          <w:szCs w:val="24"/>
        </w:rPr>
        <w:t>, </w:t>
      </w:r>
      <w:r w:rsidRPr="00A2140A">
        <w:rPr>
          <w:rFonts w:ascii="Cambria Math" w:hAnsi="Cambria Math" w:cs="Cambria Math"/>
          <w:kern w:val="0"/>
          <w:szCs w:val="24"/>
        </w:rPr>
        <w:t>𝑆𝑊𝑐𝑜𝑛𝑣</w:t>
      </w:r>
      <w:r w:rsidRPr="00A2140A">
        <w:rPr>
          <w:rFonts w:ascii="CMR10" w:hAnsi="CMR10" w:cs="CMR10"/>
          <w:kern w:val="0"/>
          <w:szCs w:val="24"/>
        </w:rPr>
        <w:t>1</w:t>
      </w:r>
      <w:r w:rsidRPr="00A2140A">
        <w:rPr>
          <w:rFonts w:ascii="標楷體" w:eastAsia="標楷體" w:hAnsi="標楷體" w:cs="CMR10"/>
          <w:kern w:val="0"/>
          <w:szCs w:val="24"/>
        </w:rPr>
        <w:t>, and </w:t>
      </w:r>
      <w:r w:rsidR="00890D68" w:rsidRPr="00A2140A">
        <w:rPr>
          <w:rFonts w:ascii="Cambria Math" w:hAnsi="Cambria Math" w:cs="Cambria Math"/>
          <w:kern w:val="0"/>
          <w:szCs w:val="24"/>
        </w:rPr>
        <w:t>𝑆𝑂𝑐𝑜𝑛𝑣</w:t>
      </w:r>
      <w:r w:rsidR="00890D68" w:rsidRPr="00A2140A">
        <w:rPr>
          <w:rFonts w:ascii="CMR10" w:hAnsi="CMR10" w:cs="CMR10"/>
          <w:kern w:val="0"/>
          <w:szCs w:val="24"/>
        </w:rPr>
        <w:t>1</w:t>
      </w:r>
      <w:r w:rsidRPr="00A2140A">
        <w:rPr>
          <w:rFonts w:ascii="標楷體" w:eastAsia="標楷體" w:hAnsi="標楷體" w:cs="CMR10" w:hint="eastAsia"/>
          <w:kern w:val="0"/>
          <w:szCs w:val="24"/>
          <w:vertAlign w:val="subscript"/>
        </w:rPr>
        <w:t xml:space="preserve"> </w:t>
      </w:r>
      <w:r w:rsidRPr="00A2140A">
        <w:rPr>
          <w:rFonts w:ascii="標楷體" w:eastAsia="標楷體" w:hAnsi="標楷體" w:cs="CMR10" w:hint="eastAsia"/>
          <w:kern w:val="0"/>
          <w:szCs w:val="24"/>
        </w:rPr>
        <w:t>這三者的計算方式概念都一樣，以</w:t>
      </w:r>
      <w:r w:rsidR="00890D68" w:rsidRPr="00A2140A">
        <w:rPr>
          <w:rFonts w:ascii="Cambria Math" w:hAnsi="Cambria Math" w:cs="Cambria Math"/>
          <w:kern w:val="0"/>
          <w:szCs w:val="24"/>
        </w:rPr>
        <w:t>𝑆𝐼</w:t>
      </w:r>
      <w:r w:rsidRPr="00A2140A">
        <w:rPr>
          <w:rFonts w:ascii="標楷體" w:eastAsia="標楷體" w:hAnsi="標楷體" w:cs="CMR10" w:hint="eastAsia"/>
          <w:kern w:val="0"/>
          <w:szCs w:val="24"/>
        </w:rPr>
        <w:t>為例：</w:t>
      </w:r>
      <w:r>
        <w:rPr>
          <w:rFonts w:ascii="標楷體" w:eastAsia="標楷體" w:hAnsi="標楷體" w:cs="CMR10" w:hint="eastAsia"/>
          <w:kern w:val="0"/>
          <w:szCs w:val="24"/>
        </w:rPr>
        <w:t>max(abs(</w:t>
      </w:r>
      <w:proofErr w:type="spellStart"/>
      <w:r>
        <w:rPr>
          <w:rFonts w:ascii="標楷體" w:eastAsia="標楷體" w:hAnsi="標楷體" w:cs="CMR10" w:hint="eastAsia"/>
          <w:kern w:val="0"/>
          <w:szCs w:val="24"/>
        </w:rPr>
        <w:t>inputactivations</w:t>
      </w:r>
      <w:proofErr w:type="spellEnd"/>
      <w:r>
        <w:rPr>
          <w:rFonts w:ascii="標楷體" w:eastAsia="標楷體" w:hAnsi="標楷體" w:cs="CMR10" w:hint="eastAsia"/>
          <w:kern w:val="0"/>
          <w:szCs w:val="24"/>
        </w:rPr>
        <w:t>)) / 255，其他兩者依此類推。</w:t>
      </w:r>
    </w:p>
    <w:p w14:paraId="6CB76C22" w14:textId="77777777" w:rsidR="00A2140A" w:rsidRPr="00A2140A" w:rsidRDefault="00A2140A" w:rsidP="00E259BD">
      <w:pPr>
        <w:autoSpaceDE w:val="0"/>
        <w:autoSpaceDN w:val="0"/>
        <w:adjustRightInd w:val="0"/>
        <w:rPr>
          <w:rFonts w:ascii="標楷體" w:eastAsia="標楷體" w:hAnsi="標楷體" w:cs="CMR10" w:hint="eastAsia"/>
          <w:kern w:val="0"/>
          <w:szCs w:val="24"/>
        </w:rPr>
      </w:pPr>
    </w:p>
    <w:p w14:paraId="53A99266" w14:textId="1C90C5DF" w:rsidR="00BB564E" w:rsidRDefault="00BB564E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(2.4.2)</w:t>
      </w:r>
    </w:p>
    <w:p w14:paraId="1334EBFF" w14:textId="44E3F8E9" w:rsidR="00890D68" w:rsidRDefault="00890D68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890D68">
        <w:rPr>
          <w:rFonts w:ascii="Cambria Math" w:hAnsi="Cambria Math" w:cs="Cambria Math"/>
          <w:kern w:val="0"/>
          <w:szCs w:val="24"/>
        </w:rPr>
        <w:t>𝑂𝑐𝑜𝑛𝑣</w:t>
      </w:r>
      <w:r w:rsidRPr="00890D68">
        <w:rPr>
          <w:rFonts w:ascii="CMR10" w:hAnsi="CMR10" w:cs="CMR10"/>
          <w:kern w:val="0"/>
          <w:szCs w:val="24"/>
        </w:rPr>
        <w:t>1</w:t>
      </w:r>
      <w:r w:rsidRPr="00890D68">
        <w:rPr>
          <w:rFonts w:ascii="Cambria Math" w:hAnsi="Cambria Math" w:cs="Cambria Math"/>
          <w:kern w:val="0"/>
          <w:szCs w:val="24"/>
        </w:rPr>
        <w:t>𝑞</w:t>
      </w:r>
      <w:r w:rsidRPr="00890D68">
        <w:rPr>
          <w:rFonts w:ascii="CMR10" w:hAnsi="CMR10" w:cs="CMR10"/>
          <w:kern w:val="0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ambria Math"/>
                <w:i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SWconv</m:t>
            </m:r>
            <m:r>
              <m:rPr>
                <m:sty m:val="p"/>
              </m:rPr>
              <w:rPr>
                <w:rFonts w:ascii="Cambria Math" w:hAnsi="Cambria Math" w:cs="CMR10"/>
                <w:kern w:val="0"/>
                <w:szCs w:val="24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CMR10"/>
                <w:kern w:val="0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SI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SOconv</m:t>
            </m:r>
            <m:r>
              <m:rPr>
                <m:sty m:val="p"/>
              </m:rPr>
              <w:rPr>
                <w:rFonts w:ascii="Cambria Math" w:hAnsi="Cambria Math" w:cs="CMR10"/>
                <w:kern w:val="0"/>
                <w:szCs w:val="24"/>
              </w:rPr>
              <m:t>1</m:t>
            </m:r>
          </m:den>
        </m:f>
      </m:oMath>
      <w:r>
        <w:rPr>
          <w:rFonts w:ascii="CMR10" w:hAnsi="CMR10" w:cs="CMR10" w:hint="eastAsia"/>
          <w:kern w:val="0"/>
          <w:szCs w:val="24"/>
        </w:rPr>
        <w:t xml:space="preserve"> </w:t>
      </w:r>
      <w:r w:rsidRPr="00890D68">
        <w:rPr>
          <w:rFonts w:ascii="Cambria Math" w:hAnsi="Cambria Math" w:cs="Cambria Math"/>
          <w:kern w:val="0"/>
          <w:szCs w:val="24"/>
        </w:rPr>
        <w:t>∗</w:t>
      </w:r>
      <w:r>
        <w:rPr>
          <w:rFonts w:ascii="Cambria Math" w:hAnsi="Cambria Math" w:cs="Cambria Math" w:hint="eastAsia"/>
          <w:kern w:val="0"/>
          <w:szCs w:val="24"/>
        </w:rPr>
        <w:t xml:space="preserve"> </w:t>
      </w:r>
      <w:r w:rsidRPr="00890D68">
        <w:rPr>
          <w:rFonts w:ascii="CMR10" w:hAnsi="CMR10" w:cs="CMR10"/>
          <w:kern w:val="0"/>
          <w:szCs w:val="24"/>
        </w:rPr>
        <w:t>(</w:t>
      </w:r>
      <w:r w:rsidRPr="00890D68">
        <w:rPr>
          <w:rFonts w:ascii="Cambria Math" w:hAnsi="Cambria Math" w:cs="Cambria Math"/>
          <w:kern w:val="0"/>
          <w:szCs w:val="24"/>
        </w:rPr>
        <w:t>𝑊𝑐𝑜𝑛𝑣</w:t>
      </w:r>
      <w:r w:rsidRPr="00890D68">
        <w:rPr>
          <w:rFonts w:ascii="CMR10" w:hAnsi="CMR10" w:cs="CMR10"/>
          <w:kern w:val="0"/>
          <w:szCs w:val="24"/>
        </w:rPr>
        <w:t>1</w:t>
      </w:r>
      <w:r w:rsidRPr="00890D68">
        <w:rPr>
          <w:rFonts w:ascii="Cambria Math" w:hAnsi="Cambria Math" w:cs="Cambria Math"/>
          <w:kern w:val="0"/>
          <w:szCs w:val="24"/>
        </w:rPr>
        <w:t>𝑞</w:t>
      </w:r>
      <w:r>
        <w:rPr>
          <w:rFonts w:ascii="Cambria Math" w:hAnsi="Cambria Math" w:cs="Cambria Math" w:hint="eastAsia"/>
          <w:kern w:val="0"/>
          <w:szCs w:val="24"/>
        </w:rPr>
        <w:t xml:space="preserve"> * </w:t>
      </w:r>
      <w:r w:rsidRPr="00890D68">
        <w:rPr>
          <w:rFonts w:ascii="Cambria Math" w:hAnsi="Cambria Math" w:cs="Cambria Math"/>
          <w:kern w:val="0"/>
          <w:szCs w:val="24"/>
        </w:rPr>
        <w:t>𝐼𝑞</w:t>
      </w:r>
      <w:r w:rsidRPr="00890D68">
        <w:rPr>
          <w:rFonts w:ascii="CMR10" w:hAnsi="CMR10" w:cs="CMR10"/>
          <w:kern w:val="0"/>
          <w:szCs w:val="24"/>
        </w:rPr>
        <w:t>)</w:t>
      </w:r>
    </w:p>
    <w:p w14:paraId="51A0A15E" w14:textId="4ED15DF9" w:rsidR="00890D68" w:rsidRDefault="00890D68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890D68">
        <w:rPr>
          <w:rFonts w:ascii="Cambria Math" w:hAnsi="Cambria Math" w:cs="Cambria Math"/>
          <w:kern w:val="0"/>
          <w:szCs w:val="24"/>
        </w:rPr>
        <w:t>𝑀</w:t>
      </w:r>
      <w:r w:rsidRPr="00890D68">
        <w:rPr>
          <w:rFonts w:ascii="CMR10" w:hAnsi="CMR10" w:cs="CMR10"/>
          <w:kern w:val="0"/>
          <w:szCs w:val="24"/>
          <w:vertAlign w:val="subscript"/>
        </w:rPr>
        <w:t>1</w:t>
      </w:r>
      <w:r w:rsidRPr="00890D68">
        <w:rPr>
          <w:rFonts w:ascii="CMR10" w:hAnsi="CMR10" w:cs="CMR10"/>
          <w:kern w:val="0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MR10"/>
                <w:i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SWconv</m:t>
            </m:r>
            <m:r>
              <m:rPr>
                <m:sty m:val="p"/>
              </m:rPr>
              <w:rPr>
                <w:rFonts w:ascii="Cambria Math" w:hAnsi="Cambria Math" w:cs="CMR10"/>
                <w:kern w:val="0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CMR10"/>
                <w:kern w:val="0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SI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SOconv</m:t>
            </m:r>
            <m:r>
              <m:rPr>
                <m:sty m:val="p"/>
              </m:rPr>
              <w:rPr>
                <w:rFonts w:ascii="Cambria Math" w:hAnsi="Cambria Math" w:cs="CMR10"/>
                <w:kern w:val="0"/>
                <w:szCs w:val="24"/>
              </w:rPr>
              <m:t>1</m:t>
            </m:r>
          </m:den>
        </m:f>
      </m:oMath>
      <w:r w:rsidRPr="00890D68">
        <w:rPr>
          <w:rFonts w:ascii="CMR10" w:hAnsi="CMR10" w:cs="CMR10"/>
          <w:kern w:val="0"/>
          <w:szCs w:val="24"/>
        </w:rPr>
        <w:t xml:space="preserve"> </w:t>
      </w:r>
    </w:p>
    <w:p w14:paraId="2010C1D2" w14:textId="0FCCA6BC" w:rsidR="00BB564E" w:rsidRDefault="00BB564E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lastRenderedPageBreak/>
        <w:t>(2.4.3)</w:t>
      </w:r>
    </w:p>
    <w:p w14:paraId="367AE646" w14:textId="22FA2F3E" w:rsidR="00890D68" w:rsidRDefault="00890D68" w:rsidP="00890D68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890D68">
        <w:rPr>
          <w:rFonts w:ascii="Cambria Math" w:hAnsi="Cambria Math" w:cs="Cambria Math"/>
          <w:kern w:val="0"/>
          <w:szCs w:val="24"/>
        </w:rPr>
        <w:t>𝑂𝑐𝑜𝑛𝑣</w:t>
      </w:r>
      <w:r>
        <w:rPr>
          <w:rFonts w:ascii="CMR10" w:hAnsi="CMR10" w:cs="CMR10" w:hint="eastAsia"/>
          <w:kern w:val="0"/>
          <w:szCs w:val="24"/>
        </w:rPr>
        <w:t>3</w:t>
      </w:r>
      <w:r w:rsidRPr="00890D68">
        <w:rPr>
          <w:rFonts w:ascii="Cambria Math" w:hAnsi="Cambria Math" w:cs="Cambria Math"/>
          <w:kern w:val="0"/>
          <w:szCs w:val="24"/>
        </w:rPr>
        <w:t>𝑞</w:t>
      </w:r>
      <w:r w:rsidRPr="00890D68">
        <w:rPr>
          <w:rFonts w:ascii="CMR10" w:hAnsi="CMR10" w:cs="CMR10"/>
          <w:kern w:val="0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ambria Math"/>
                <w:i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SWconv</m:t>
            </m:r>
            <m:r>
              <m:rPr>
                <m:sty m:val="p"/>
              </m:rPr>
              <w:rPr>
                <w:rFonts w:ascii="Cambria Math" w:hAnsi="Cambria Math" w:cs="CMR10" w:hint="eastAsia"/>
                <w:kern w:val="0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cs="CMR10"/>
                <w:kern w:val="0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CMR10"/>
                <w:kern w:val="0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SOconv</m:t>
            </m:r>
            <m:r>
              <m:rPr>
                <m:sty m:val="p"/>
              </m:rPr>
              <w:rPr>
                <w:rFonts w:ascii="Cambria Math" w:hAnsi="Cambria Math" w:cs="CMR10"/>
                <w:kern w:val="0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SOconv</m:t>
            </m:r>
            <m:r>
              <m:rPr>
                <m:sty m:val="p"/>
              </m:rPr>
              <w:rPr>
                <w:rFonts w:ascii="Cambria Math" w:hAnsi="Cambria Math" w:cs="CMR10" w:hint="eastAsia"/>
                <w:kern w:val="0"/>
                <w:szCs w:val="24"/>
              </w:rPr>
              <m:t>3</m:t>
            </m:r>
          </m:den>
        </m:f>
      </m:oMath>
      <w:r>
        <w:rPr>
          <w:rFonts w:ascii="CMR10" w:hAnsi="CMR10" w:cs="CMR10" w:hint="eastAsia"/>
          <w:kern w:val="0"/>
          <w:szCs w:val="24"/>
        </w:rPr>
        <w:t xml:space="preserve"> </w:t>
      </w:r>
      <w:r w:rsidRPr="00890D68">
        <w:rPr>
          <w:rFonts w:ascii="Cambria Math" w:hAnsi="Cambria Math" w:cs="Cambria Math"/>
          <w:kern w:val="0"/>
          <w:szCs w:val="24"/>
        </w:rPr>
        <w:t>∗</w:t>
      </w:r>
      <w:r>
        <w:rPr>
          <w:rFonts w:ascii="Cambria Math" w:hAnsi="Cambria Math" w:cs="Cambria Math" w:hint="eastAsia"/>
          <w:kern w:val="0"/>
          <w:szCs w:val="24"/>
        </w:rPr>
        <w:t xml:space="preserve"> </w:t>
      </w:r>
      <w:r w:rsidRPr="00890D68">
        <w:rPr>
          <w:rFonts w:ascii="CMR10" w:hAnsi="CMR10" w:cs="CMR10"/>
          <w:kern w:val="0"/>
          <w:szCs w:val="24"/>
        </w:rPr>
        <w:t>(</w:t>
      </w:r>
      <w:r w:rsidRPr="00890D68">
        <w:rPr>
          <w:rFonts w:ascii="Cambria Math" w:hAnsi="Cambria Math" w:cs="Cambria Math"/>
          <w:kern w:val="0"/>
          <w:szCs w:val="24"/>
        </w:rPr>
        <w:t>𝑊𝑐𝑜𝑛𝑣</w:t>
      </w:r>
      <w:r>
        <w:rPr>
          <w:rFonts w:ascii="CMR10" w:hAnsi="CMR10" w:cs="CMR10" w:hint="eastAsia"/>
          <w:kern w:val="0"/>
          <w:szCs w:val="24"/>
        </w:rPr>
        <w:t>3</w:t>
      </w:r>
      <w:r w:rsidRPr="00890D68">
        <w:rPr>
          <w:rFonts w:ascii="Cambria Math" w:hAnsi="Cambria Math" w:cs="Cambria Math"/>
          <w:kern w:val="0"/>
          <w:szCs w:val="24"/>
        </w:rPr>
        <w:t>𝑞</w:t>
      </w:r>
      <w:r>
        <w:rPr>
          <w:rFonts w:ascii="Cambria Math" w:hAnsi="Cambria Math" w:cs="Cambria Math" w:hint="eastAsia"/>
          <w:kern w:val="0"/>
          <w:szCs w:val="24"/>
        </w:rPr>
        <w:t xml:space="preserve"> * </w:t>
      </w:r>
      <w:r w:rsidRPr="00890D68">
        <w:rPr>
          <w:rFonts w:ascii="Cambria Math" w:hAnsi="Cambria Math" w:cs="Cambria Math"/>
          <w:kern w:val="0"/>
          <w:szCs w:val="24"/>
        </w:rPr>
        <w:t>𝑂𝑐𝑜𝑛𝑣1𝑞</w:t>
      </w:r>
      <w:r w:rsidRPr="00890D68">
        <w:rPr>
          <w:rFonts w:ascii="CMR10" w:hAnsi="CMR10" w:cs="CMR10"/>
          <w:kern w:val="0"/>
          <w:szCs w:val="24"/>
        </w:rPr>
        <w:t>)</w:t>
      </w:r>
    </w:p>
    <w:p w14:paraId="5067BAED" w14:textId="77777777" w:rsidR="00890D68" w:rsidRPr="00890D68" w:rsidRDefault="00890D68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</w:p>
    <w:p w14:paraId="60E1478B" w14:textId="2958066F" w:rsidR="00BB564E" w:rsidRDefault="00BB564E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(2.4.4)</w:t>
      </w:r>
    </w:p>
    <w:p w14:paraId="5A0B454D" w14:textId="67FA6D39" w:rsidR="009D21D2" w:rsidRDefault="009D21D2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D21D2">
        <w:rPr>
          <w:rFonts w:ascii="Cambria Math" w:hAnsi="Cambria Math" w:cs="Cambria Math"/>
          <w:kern w:val="0"/>
          <w:szCs w:val="24"/>
        </w:rPr>
        <w:t>𝑀𝑛</w:t>
      </w:r>
      <w:r w:rsidRPr="009D21D2">
        <w:rPr>
          <w:rFonts w:ascii="CMR10" w:hAnsi="CMR10" w:cs="CMR10"/>
          <w:kern w:val="0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MR10"/>
                <w:i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SWn</m:t>
            </m:r>
            <m:r>
              <m:rPr>
                <m:sty m:val="p"/>
              </m:rPr>
              <w:rPr>
                <w:rFonts w:ascii="Cambria Math" w:hAnsi="Cambria Math" w:cs="CMR10"/>
                <w:kern w:val="0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CMR10"/>
                <w:kern w:val="0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SI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SOn</m:t>
            </m:r>
          </m:den>
        </m:f>
      </m:oMath>
      <w:r w:rsidRPr="009D21D2">
        <w:rPr>
          <w:rFonts w:ascii="CMR10" w:hAnsi="CMR10" w:cs="CMR10"/>
          <w:kern w:val="0"/>
          <w:szCs w:val="24"/>
        </w:rPr>
        <w:t xml:space="preserve"> ,</w:t>
      </w:r>
      <w:r>
        <w:rPr>
          <w:rFonts w:ascii="CMR10" w:hAnsi="CMR10" w:cs="CMR10" w:hint="eastAsia"/>
          <w:kern w:val="0"/>
          <w:szCs w:val="24"/>
        </w:rPr>
        <w:t xml:space="preserve"> </w:t>
      </w:r>
      <w:r w:rsidRPr="009D21D2">
        <w:rPr>
          <w:rFonts w:ascii="Cambria Math" w:hAnsi="Cambria Math" w:cs="Cambria Math"/>
          <w:kern w:val="0"/>
          <w:szCs w:val="24"/>
        </w:rPr>
        <w:t>𝑖𝑓</w:t>
      </w:r>
      <w:r w:rsidRPr="009D21D2">
        <w:rPr>
          <w:rFonts w:ascii="CMR10" w:hAnsi="CMR10" w:cs="CMR10"/>
          <w:kern w:val="0"/>
          <w:szCs w:val="24"/>
        </w:rPr>
        <w:t xml:space="preserve"> </w:t>
      </w:r>
      <w:r w:rsidRPr="009D21D2">
        <w:rPr>
          <w:rFonts w:ascii="Cambria Math" w:hAnsi="Cambria Math" w:cs="Cambria Math"/>
          <w:kern w:val="0"/>
          <w:szCs w:val="24"/>
        </w:rPr>
        <w:t>𝑛</w:t>
      </w:r>
      <w:r w:rsidRPr="009D21D2">
        <w:rPr>
          <w:rFonts w:ascii="CMR10" w:hAnsi="CMR10" w:cs="CMR10"/>
          <w:kern w:val="0"/>
          <w:szCs w:val="24"/>
        </w:rPr>
        <w:t xml:space="preserve"> = 1 </w:t>
      </w:r>
    </w:p>
    <w:p w14:paraId="2D0CBE4A" w14:textId="30AC95C5" w:rsidR="009D21D2" w:rsidRDefault="009D21D2" w:rsidP="00E259BD">
      <w:pPr>
        <w:autoSpaceDE w:val="0"/>
        <w:autoSpaceDN w:val="0"/>
        <w:adjustRightInd w:val="0"/>
        <w:rPr>
          <w:rFonts w:ascii="CMR10" w:hAnsi="CMR10" w:cs="CMR10" w:hint="eastAsia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 xml:space="preserve">   </w:t>
      </w:r>
      <w:r w:rsidRPr="009D21D2">
        <w:rPr>
          <w:rFonts w:ascii="CMR10" w:hAnsi="CMR10" w:cs="CMR10"/>
          <w:kern w:val="0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MR10"/>
                <w:i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SWn</m:t>
            </m:r>
            <m:r>
              <m:rPr>
                <m:sty m:val="p"/>
              </m:rPr>
              <w:rPr>
                <w:rFonts w:ascii="Cambria Math" w:hAnsi="Cambria Math" w:cs="CMR10"/>
                <w:kern w:val="0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CMR10"/>
                <w:kern w:val="0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SOn</m:t>
            </m:r>
            <m:r>
              <m:rPr>
                <m:sty m:val="p"/>
              </m:rPr>
              <w:rPr>
                <w:rFonts w:ascii="Cambria Math" w:hAnsi="Cambria Math" w:cs="CMR10"/>
                <w:kern w:val="0"/>
                <w:szCs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kern w:val="0"/>
                <w:szCs w:val="24"/>
              </w:rPr>
              <m:t>SOn</m:t>
            </m:r>
          </m:den>
        </m:f>
      </m:oMath>
      <w:r w:rsidRPr="009D21D2">
        <w:rPr>
          <w:rFonts w:ascii="CMR10" w:hAnsi="CMR10" w:cs="CMR10"/>
          <w:kern w:val="0"/>
          <w:szCs w:val="24"/>
        </w:rPr>
        <w:t xml:space="preserve"> ,</w:t>
      </w:r>
      <w:r>
        <w:rPr>
          <w:rFonts w:ascii="CMR10" w:hAnsi="CMR10" w:cs="CMR10" w:hint="eastAsia"/>
          <w:kern w:val="0"/>
          <w:szCs w:val="24"/>
        </w:rPr>
        <w:t xml:space="preserve"> </w:t>
      </w:r>
      <w:r>
        <w:rPr>
          <w:rFonts w:ascii="Cambria Math" w:hAnsi="Cambria Math" w:cs="Cambria Math" w:hint="eastAsia"/>
          <w:kern w:val="0"/>
          <w:szCs w:val="24"/>
        </w:rPr>
        <w:t>otherwise</w:t>
      </w:r>
    </w:p>
    <w:p w14:paraId="6C4EA10E" w14:textId="732B06A8" w:rsidR="00CD77D2" w:rsidRDefault="00CD77D2" w:rsidP="00CD77D2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(2.4.6)</w:t>
      </w:r>
    </w:p>
    <w:p w14:paraId="797E4284" w14:textId="0825A17B" w:rsidR="009D21D2" w:rsidRDefault="009D21D2" w:rsidP="00CD77D2">
      <w:pPr>
        <w:autoSpaceDE w:val="0"/>
        <w:autoSpaceDN w:val="0"/>
        <w:adjustRightInd w:val="0"/>
        <w:rPr>
          <w:rFonts w:ascii="標楷體" w:eastAsia="標楷體" w:hAnsi="標楷體" w:cs="CMR10"/>
          <w:kern w:val="0"/>
          <w:szCs w:val="24"/>
        </w:rPr>
      </w:pPr>
      <w:r w:rsidRPr="009D21D2">
        <w:rPr>
          <w:rFonts w:ascii="標楷體" w:eastAsia="標楷體" w:hAnsi="標楷體" w:cs="CMR10" w:hint="eastAsia"/>
          <w:kern w:val="0"/>
          <w:szCs w:val="24"/>
        </w:rPr>
        <w:t>使用floor在硬體層面比較容易實作，相比於round還需要去設計硬體考慮carry-in carry-out</w:t>
      </w:r>
    </w:p>
    <w:p w14:paraId="30E04095" w14:textId="77777777" w:rsidR="009D21D2" w:rsidRPr="009D21D2" w:rsidRDefault="009D21D2" w:rsidP="00CD77D2">
      <w:pPr>
        <w:autoSpaceDE w:val="0"/>
        <w:autoSpaceDN w:val="0"/>
        <w:adjustRightInd w:val="0"/>
        <w:rPr>
          <w:rFonts w:ascii="標楷體" w:eastAsia="標楷體" w:hAnsi="標楷體" w:cs="CMR10" w:hint="eastAsia"/>
          <w:kern w:val="0"/>
          <w:szCs w:val="24"/>
        </w:rPr>
      </w:pPr>
    </w:p>
    <w:p w14:paraId="1F858189" w14:textId="4D50991D" w:rsidR="00CD77D2" w:rsidRDefault="00CD77D2" w:rsidP="00CD77D2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(2.4.7)</w:t>
      </w:r>
    </w:p>
    <w:p w14:paraId="5ECB96D5" w14:textId="539DE394" w:rsidR="009D21D2" w:rsidRPr="009D21D2" w:rsidRDefault="009D21D2" w:rsidP="00CD77D2">
      <w:pPr>
        <w:autoSpaceDE w:val="0"/>
        <w:autoSpaceDN w:val="0"/>
        <w:adjustRightInd w:val="0"/>
        <w:rPr>
          <w:rFonts w:ascii="標楷體" w:eastAsia="標楷體" w:hAnsi="標楷體" w:cs="CMR10"/>
          <w:kern w:val="0"/>
          <w:szCs w:val="24"/>
        </w:rPr>
      </w:pPr>
      <w:r w:rsidRPr="009D21D2">
        <w:rPr>
          <w:rFonts w:ascii="標楷體" w:eastAsia="標楷體" w:hAnsi="標楷體" w:cs="CMR10" w:hint="eastAsia"/>
          <w:kern w:val="0"/>
          <w:szCs w:val="24"/>
        </w:rPr>
        <w:t>由於</w:t>
      </w:r>
      <w:proofErr w:type="spellStart"/>
      <w:r w:rsidRPr="009D21D2">
        <w:rPr>
          <w:rFonts w:ascii="標楷體" w:eastAsia="標楷體" w:hAnsi="標楷體" w:cs="CMR10" w:hint="eastAsia"/>
          <w:kern w:val="0"/>
          <w:szCs w:val="24"/>
        </w:rPr>
        <w:t>output_scale</w:t>
      </w:r>
      <w:proofErr w:type="spellEnd"/>
      <w:r w:rsidRPr="009D21D2">
        <w:rPr>
          <w:rFonts w:ascii="標楷體" w:eastAsia="標楷體" w:hAnsi="標楷體" w:cs="CMR10" w:hint="eastAsia"/>
          <w:kern w:val="0"/>
          <w:szCs w:val="24"/>
        </w:rPr>
        <w:t xml:space="preserve">為小於1的浮點數，x * </w:t>
      </w:r>
      <w:proofErr w:type="spellStart"/>
      <w:r w:rsidRPr="009D21D2">
        <w:rPr>
          <w:rFonts w:ascii="標楷體" w:eastAsia="標楷體" w:hAnsi="標楷體" w:cs="CMR10" w:hint="eastAsia"/>
          <w:kern w:val="0"/>
          <w:szCs w:val="24"/>
        </w:rPr>
        <w:t>output_scale</w:t>
      </w:r>
      <w:proofErr w:type="spellEnd"/>
      <w:r w:rsidRPr="009D21D2">
        <w:rPr>
          <w:rFonts w:ascii="標楷體" w:eastAsia="標楷體" w:hAnsi="標楷體" w:cs="CMR10" w:hint="eastAsia"/>
          <w:kern w:val="0"/>
          <w:szCs w:val="24"/>
        </w:rPr>
        <w:t>為浮點數乘法運算較難實現。</w:t>
      </w:r>
    </w:p>
    <w:p w14:paraId="49DDDE15" w14:textId="6FA80E3F" w:rsidR="009D21D2" w:rsidRPr="009D21D2" w:rsidRDefault="009D21D2" w:rsidP="00E259BD">
      <w:pPr>
        <w:autoSpaceDE w:val="0"/>
        <w:autoSpaceDN w:val="0"/>
        <w:adjustRightInd w:val="0"/>
        <w:rPr>
          <w:rFonts w:ascii="標楷體" w:eastAsia="標楷體" w:hAnsi="標楷體" w:cs="CMR10"/>
          <w:kern w:val="0"/>
          <w:szCs w:val="24"/>
        </w:rPr>
      </w:pPr>
      <w:r w:rsidRPr="009D21D2">
        <w:rPr>
          <w:rFonts w:ascii="標楷體" w:eastAsia="標楷體" w:hAnsi="標楷體" w:cs="CMR10" w:hint="eastAsia"/>
          <w:kern w:val="0"/>
          <w:szCs w:val="24"/>
        </w:rPr>
        <w:t xml:space="preserve">而 </w:t>
      </w:r>
      <w:r w:rsidRPr="009D21D2">
        <w:rPr>
          <w:rFonts w:ascii="標楷體" w:eastAsia="標楷體" w:hAnsi="標楷體" w:cs="CMR10"/>
          <w:kern w:val="0"/>
          <w:szCs w:val="24"/>
        </w:rPr>
        <w:t>round(1/</w:t>
      </w:r>
      <w:proofErr w:type="spellStart"/>
      <w:r w:rsidRPr="009D21D2">
        <w:rPr>
          <w:rFonts w:ascii="標楷體" w:eastAsia="標楷體" w:hAnsi="標楷體" w:cs="CMR10"/>
          <w:kern w:val="0"/>
          <w:szCs w:val="24"/>
        </w:rPr>
        <w:t>output_scale</w:t>
      </w:r>
      <w:proofErr w:type="spellEnd"/>
      <w:r w:rsidRPr="009D21D2">
        <w:rPr>
          <w:rFonts w:ascii="標楷體" w:eastAsia="標楷體" w:hAnsi="標楷體" w:cs="CMR10"/>
          <w:kern w:val="0"/>
          <w:szCs w:val="24"/>
        </w:rPr>
        <w:t>)</w:t>
      </w:r>
      <w:r w:rsidRPr="009D21D2">
        <w:rPr>
          <w:rFonts w:ascii="標楷體" w:eastAsia="標楷體" w:hAnsi="標楷體" w:cs="CMR10" w:hint="eastAsia"/>
          <w:kern w:val="0"/>
          <w:szCs w:val="24"/>
        </w:rPr>
        <w:t xml:space="preserve"> 為整數，則</w:t>
      </w:r>
      <w:r w:rsidRPr="009D21D2">
        <w:rPr>
          <w:rFonts w:ascii="標楷體" w:eastAsia="標楷體" w:hAnsi="標楷體" w:cs="CMR10"/>
          <w:kern w:val="0"/>
          <w:szCs w:val="24"/>
        </w:rPr>
        <w:t>x/round(1/</w:t>
      </w:r>
      <w:proofErr w:type="spellStart"/>
      <w:r w:rsidRPr="009D21D2">
        <w:rPr>
          <w:rFonts w:ascii="標楷體" w:eastAsia="標楷體" w:hAnsi="標楷體" w:cs="CMR10"/>
          <w:kern w:val="0"/>
          <w:szCs w:val="24"/>
        </w:rPr>
        <w:t>output_scale</w:t>
      </w:r>
      <w:proofErr w:type="spellEnd"/>
      <w:r w:rsidRPr="009D21D2">
        <w:rPr>
          <w:rFonts w:ascii="標楷體" w:eastAsia="標楷體" w:hAnsi="標楷體" w:cs="CMR10"/>
          <w:kern w:val="0"/>
          <w:szCs w:val="24"/>
        </w:rPr>
        <w:t>)</w:t>
      </w:r>
      <w:r w:rsidRPr="009D21D2">
        <w:rPr>
          <w:rFonts w:ascii="標楷體" w:eastAsia="標楷體" w:hAnsi="標楷體" w:cs="CMR10" w:hint="eastAsia"/>
          <w:kern w:val="0"/>
          <w:szCs w:val="24"/>
        </w:rPr>
        <w:t>為整數除法運算，硬體上較容易實現</w:t>
      </w:r>
    </w:p>
    <w:p w14:paraId="3FE726FD" w14:textId="77777777" w:rsidR="009D21D2" w:rsidRDefault="009D21D2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</w:p>
    <w:p w14:paraId="39A0E3C4" w14:textId="4589931F" w:rsidR="00CD77D2" w:rsidRDefault="00DD435C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(2.5.1)</w:t>
      </w:r>
    </w:p>
    <w:p w14:paraId="0E0917D1" w14:textId="77777777" w:rsidR="006E70FB" w:rsidRDefault="006E70FB" w:rsidP="00CF7639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Style w:val="mi"/>
          <w:rFonts w:ascii="MathJax_Math-italic" w:hAnsi="MathJax_Math-italic" w:hint="eastAsia"/>
          <w:color w:val="1F1F1F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i"/>
          <w:rFonts w:ascii="MathJax_Math-italic" w:hAnsi="MathJax_Math-italic"/>
          <w:color w:val="1F1F1F"/>
          <w:sz w:val="21"/>
          <w:szCs w:val="21"/>
          <w:bdr w:val="none" w:sz="0" w:space="0" w:color="auto" w:frame="1"/>
          <w:shd w:val="clear" w:color="auto" w:fill="FFFFFF"/>
        </w:rPr>
        <w:t>β</w:t>
      </w:r>
      <w:r>
        <w:rPr>
          <w:rFonts w:ascii="Roboto" w:hAnsi="Roboto" w:hint="eastAsia"/>
          <w:color w:val="1F1F1F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Fonts w:ascii="CMR10" w:hAnsi="CMR10" w:cs="CMR10" w:hint="eastAsia"/>
          <w:kern w:val="0"/>
          <w:szCs w:val="24"/>
        </w:rPr>
        <w:t>=</w:t>
      </w:r>
      <w:r w:rsidRPr="006E70FB">
        <w:rPr>
          <w:rFonts w:ascii="Cambria Math" w:hAnsi="Cambria Math" w:cs="Cambria Math"/>
          <w:color w:val="202020"/>
          <w:kern w:val="0"/>
          <w:sz w:val="29"/>
          <w:szCs w:val="29"/>
        </w:rPr>
        <w:t xml:space="preserve"> </w:t>
      </w:r>
      <w:r w:rsidRPr="006E70FB">
        <w:rPr>
          <w:rFonts w:ascii="Cambria Math" w:hAnsi="Cambria Math" w:cs="Cambria Math"/>
          <w:kern w:val="0"/>
          <w:szCs w:val="24"/>
        </w:rPr>
        <w:t>𝑆𝑊</w:t>
      </w:r>
      <w:r w:rsidRPr="006E70FB">
        <w:rPr>
          <w:rFonts w:ascii="CMR10" w:hAnsi="CMR10" w:cs="CMR10"/>
          <w:kern w:val="0"/>
          <w:szCs w:val="24"/>
        </w:rPr>
        <w:t xml:space="preserve"> </w:t>
      </w:r>
      <w:r w:rsidRPr="006E70FB">
        <w:rPr>
          <w:rFonts w:ascii="Cambria Math" w:hAnsi="Cambria Math" w:cs="Cambria Math"/>
          <w:kern w:val="0"/>
          <w:szCs w:val="24"/>
        </w:rPr>
        <w:t>∗</w:t>
      </w:r>
      <w:r w:rsidRPr="006E70FB">
        <w:rPr>
          <w:rFonts w:ascii="CMR10" w:hAnsi="CMR10" w:cs="CMR10"/>
          <w:kern w:val="0"/>
          <w:szCs w:val="24"/>
        </w:rPr>
        <w:t xml:space="preserve"> </w:t>
      </w:r>
      <w:r w:rsidRPr="006E70FB">
        <w:rPr>
          <w:rFonts w:ascii="Cambria Math" w:hAnsi="Cambria Math" w:cs="Cambria Math"/>
          <w:kern w:val="0"/>
          <w:szCs w:val="24"/>
        </w:rPr>
        <w:t>𝑆𝑂𝑛</w:t>
      </w:r>
      <w:r w:rsidRPr="006E70FB">
        <w:rPr>
          <w:rFonts w:ascii="CMR10" w:hAnsi="CMR10" w:cs="CMR10"/>
          <w:kern w:val="0"/>
          <w:szCs w:val="24"/>
        </w:rPr>
        <w:t xml:space="preserve">−1 </w:t>
      </w:r>
    </w:p>
    <w:p w14:paraId="68B3AD0B" w14:textId="77777777" w:rsidR="006E70FB" w:rsidRDefault="006E70FB" w:rsidP="00CF7639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</w:p>
    <w:p w14:paraId="153ACD03" w14:textId="4300BABF" w:rsidR="00CF7639" w:rsidRDefault="00CF7639" w:rsidP="00CF7639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(3.1.1)</w:t>
      </w:r>
    </w:p>
    <w:p w14:paraId="0708250B" w14:textId="5DA5C58C" w:rsidR="006E70FB" w:rsidRDefault="006E70FB" w:rsidP="00CF7639">
      <w:pPr>
        <w:autoSpaceDE w:val="0"/>
        <w:autoSpaceDN w:val="0"/>
        <w:adjustRightInd w:val="0"/>
        <w:rPr>
          <w:rFonts w:ascii="標楷體" w:eastAsia="標楷體" w:hAnsi="標楷體" w:cs="CMR10"/>
          <w:kern w:val="0"/>
          <w:szCs w:val="24"/>
        </w:rPr>
      </w:pPr>
      <w:r w:rsidRPr="006E70FB">
        <w:rPr>
          <w:rFonts w:ascii="標楷體" w:eastAsia="標楷體" w:hAnsi="標楷體" w:cs="CMR10" w:hint="eastAsia"/>
          <w:kern w:val="0"/>
          <w:szCs w:val="24"/>
        </w:rPr>
        <w:t>QAT訓練時就考量quantization，模型學會在該條件下調整權重減少</w:t>
      </w:r>
      <w:r w:rsidRPr="006E70FB">
        <w:rPr>
          <w:rFonts w:ascii="標楷體" w:eastAsia="標楷體" w:hAnsi="標楷體" w:cs="CMR10"/>
          <w:kern w:val="0"/>
          <w:szCs w:val="24"/>
        </w:rPr>
        <w:t>quantization error</w:t>
      </w:r>
      <w:r w:rsidRPr="006E70FB">
        <w:rPr>
          <w:rFonts w:ascii="標楷體" w:eastAsia="標楷體" w:hAnsi="標楷體" w:cs="CMR10" w:hint="eastAsia"/>
          <w:kern w:val="0"/>
          <w:szCs w:val="24"/>
        </w:rPr>
        <w:t>，故相比於PTQ訓練後才去做quantization，能有更高的accuracy</w:t>
      </w:r>
    </w:p>
    <w:p w14:paraId="36250985" w14:textId="77777777" w:rsidR="006E70FB" w:rsidRPr="006E70FB" w:rsidRDefault="006E70FB" w:rsidP="00CF7639">
      <w:pPr>
        <w:autoSpaceDE w:val="0"/>
        <w:autoSpaceDN w:val="0"/>
        <w:adjustRightInd w:val="0"/>
        <w:rPr>
          <w:rFonts w:ascii="標楷體" w:eastAsia="標楷體" w:hAnsi="標楷體" w:cs="CMR10" w:hint="eastAsia"/>
          <w:kern w:val="0"/>
          <w:szCs w:val="24"/>
        </w:rPr>
      </w:pPr>
    </w:p>
    <w:p w14:paraId="0BD7AB7C" w14:textId="711A1AC8" w:rsidR="00CF7639" w:rsidRPr="007C5492" w:rsidRDefault="00CF7639" w:rsidP="00CF7639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(3.1.2)</w:t>
      </w:r>
    </w:p>
    <w:p w14:paraId="6BE8F69F" w14:textId="618E40F2" w:rsidR="009F6568" w:rsidRPr="009A4A1A" w:rsidRDefault="009F6568" w:rsidP="009F6568">
      <w:pPr>
        <w:autoSpaceDE w:val="0"/>
        <w:autoSpaceDN w:val="0"/>
        <w:adjustRightInd w:val="0"/>
        <w:rPr>
          <w:rFonts w:ascii="標楷體" w:eastAsia="標楷體" w:hAnsi="標楷體" w:cs="CMR10" w:hint="eastAsia"/>
          <w:kern w:val="0"/>
          <w:szCs w:val="24"/>
        </w:rPr>
      </w:pPr>
      <w:r w:rsidRPr="009A4A1A">
        <w:rPr>
          <w:rFonts w:ascii="標楷體" w:eastAsia="標楷體" w:hAnsi="標楷體" w:cs="CMR10" w:hint="eastAsia"/>
          <w:kern w:val="0"/>
          <w:szCs w:val="24"/>
        </w:rPr>
        <w:t>quant：將</w:t>
      </w:r>
      <w:r w:rsidRPr="009A4A1A">
        <w:rPr>
          <w:rFonts w:ascii="標楷體" w:eastAsia="標楷體" w:hAnsi="標楷體" w:cs="CMR10" w:hint="eastAsia"/>
          <w:kern w:val="0"/>
          <w:szCs w:val="24"/>
        </w:rPr>
        <w:t xml:space="preserve"> </w:t>
      </w:r>
      <w:r w:rsidR="009A4A1A" w:rsidRPr="009A4A1A">
        <w:rPr>
          <w:rFonts w:ascii="標楷體" w:eastAsia="標楷體" w:hAnsi="標楷體" w:cs="CMR10" w:hint="eastAsia"/>
          <w:kern w:val="0"/>
          <w:szCs w:val="24"/>
        </w:rPr>
        <w:t xml:space="preserve">floating-point 的 </w:t>
      </w:r>
      <w:r w:rsidRPr="009A4A1A">
        <w:rPr>
          <w:rFonts w:ascii="標楷體" w:eastAsia="標楷體" w:hAnsi="標楷體" w:cs="CMR10" w:hint="eastAsia"/>
          <w:kern w:val="0"/>
          <w:szCs w:val="24"/>
        </w:rPr>
        <w:t xml:space="preserve">weight </w:t>
      </w:r>
      <w:r w:rsidR="009A4A1A" w:rsidRPr="009A4A1A">
        <w:rPr>
          <w:rFonts w:ascii="標楷體" w:eastAsia="標楷體" w:hAnsi="標楷體" w:cs="CMR10" w:hint="eastAsia"/>
          <w:kern w:val="0"/>
          <w:szCs w:val="24"/>
        </w:rPr>
        <w:t xml:space="preserve">轉成 </w:t>
      </w:r>
      <w:r w:rsidR="009A4A1A" w:rsidRPr="009A4A1A">
        <w:rPr>
          <w:rFonts w:ascii="標楷體" w:eastAsia="標楷體" w:hAnsi="標楷體" w:cs="CMR10"/>
          <w:kern w:val="0"/>
          <w:szCs w:val="24"/>
        </w:rPr>
        <w:t>quantized values (e.g.,8-bit integer values)</w:t>
      </w:r>
    </w:p>
    <w:p w14:paraId="12991156" w14:textId="6F257FDC" w:rsidR="00CF7639" w:rsidRDefault="009F6568" w:rsidP="009F6568">
      <w:pPr>
        <w:autoSpaceDE w:val="0"/>
        <w:autoSpaceDN w:val="0"/>
        <w:adjustRightInd w:val="0"/>
        <w:rPr>
          <w:rFonts w:ascii="標楷體" w:eastAsia="標楷體" w:hAnsi="標楷體" w:cs="CMR10"/>
          <w:kern w:val="0"/>
          <w:szCs w:val="24"/>
        </w:rPr>
      </w:pPr>
      <w:proofErr w:type="spellStart"/>
      <w:r w:rsidRPr="009A4A1A">
        <w:rPr>
          <w:rFonts w:ascii="標楷體" w:eastAsia="標楷體" w:hAnsi="標楷體" w:cs="CMR10" w:hint="eastAsia"/>
          <w:kern w:val="0"/>
          <w:szCs w:val="24"/>
        </w:rPr>
        <w:t>dequant</w:t>
      </w:r>
      <w:proofErr w:type="spellEnd"/>
      <w:r w:rsidRPr="009A4A1A">
        <w:rPr>
          <w:rFonts w:ascii="標楷體" w:eastAsia="標楷體" w:hAnsi="標楷體" w:cs="CMR10" w:hint="eastAsia"/>
          <w:kern w:val="0"/>
          <w:szCs w:val="24"/>
        </w:rPr>
        <w:t>：</w:t>
      </w:r>
      <w:r w:rsidR="009A4A1A" w:rsidRPr="009A4A1A">
        <w:rPr>
          <w:rFonts w:ascii="標楷體" w:eastAsia="標楷體" w:hAnsi="標楷體" w:cs="CMR10" w:hint="eastAsia"/>
          <w:kern w:val="0"/>
          <w:szCs w:val="24"/>
        </w:rPr>
        <w:t xml:space="preserve">將 </w:t>
      </w:r>
      <w:r w:rsidR="009A4A1A" w:rsidRPr="009A4A1A">
        <w:rPr>
          <w:rFonts w:ascii="標楷體" w:eastAsia="標楷體" w:hAnsi="標楷體" w:cs="CMR10"/>
          <w:kern w:val="0"/>
          <w:szCs w:val="24"/>
        </w:rPr>
        <w:t>quantized values</w:t>
      </w:r>
      <w:r w:rsidR="009A4A1A" w:rsidRPr="009A4A1A">
        <w:rPr>
          <w:rFonts w:ascii="標楷體" w:eastAsia="標楷體" w:hAnsi="標楷體" w:cs="CMR10" w:hint="eastAsia"/>
          <w:kern w:val="0"/>
          <w:szCs w:val="24"/>
        </w:rPr>
        <w:t xml:space="preserve"> 轉回 </w:t>
      </w:r>
      <w:r w:rsidR="009A4A1A" w:rsidRPr="009A4A1A">
        <w:rPr>
          <w:rFonts w:ascii="標楷體" w:eastAsia="標楷體" w:hAnsi="標楷體" w:cs="CMR10"/>
          <w:kern w:val="0"/>
          <w:szCs w:val="24"/>
        </w:rPr>
        <w:t>floating-point</w:t>
      </w:r>
      <w:r w:rsidR="009A4A1A" w:rsidRPr="009A4A1A">
        <w:rPr>
          <w:rFonts w:ascii="標楷體" w:eastAsia="標楷體" w:hAnsi="標楷體" w:cs="CMR10" w:hint="eastAsia"/>
          <w:kern w:val="0"/>
          <w:szCs w:val="24"/>
        </w:rPr>
        <w:t xml:space="preserve"> 以供後續的layer運算。</w:t>
      </w:r>
    </w:p>
    <w:p w14:paraId="24060960" w14:textId="77777777" w:rsidR="009A4A1A" w:rsidRPr="009A4A1A" w:rsidRDefault="009A4A1A" w:rsidP="009F6568">
      <w:pPr>
        <w:autoSpaceDE w:val="0"/>
        <w:autoSpaceDN w:val="0"/>
        <w:adjustRightInd w:val="0"/>
        <w:rPr>
          <w:rFonts w:ascii="標楷體" w:eastAsia="標楷體" w:hAnsi="標楷體" w:cs="CMR10" w:hint="eastAsia"/>
          <w:kern w:val="0"/>
          <w:szCs w:val="24"/>
        </w:rPr>
      </w:pPr>
    </w:p>
    <w:p w14:paraId="58A53B32" w14:textId="1BE94B2A" w:rsidR="00E259BD" w:rsidRPr="00E259BD" w:rsidRDefault="00E259BD" w:rsidP="00E259BD">
      <w:pPr>
        <w:autoSpaceDE w:val="0"/>
        <w:autoSpaceDN w:val="0"/>
        <w:adjustRightInd w:val="0"/>
        <w:rPr>
          <w:rFonts w:ascii="CMR10" w:hAnsi="CMR10" w:cs="CMR10"/>
          <w:b/>
          <w:bCs/>
          <w:kern w:val="0"/>
          <w:szCs w:val="24"/>
        </w:rPr>
      </w:pPr>
      <w:r w:rsidRPr="00E259BD">
        <w:rPr>
          <w:rFonts w:ascii="CMR10" w:hAnsi="CMR10" w:cs="CMR10" w:hint="eastAsia"/>
          <w:b/>
          <w:bCs/>
          <w:kern w:val="0"/>
          <w:szCs w:val="24"/>
        </w:rPr>
        <w:t>Part</w:t>
      </w:r>
      <w:r>
        <w:rPr>
          <w:rFonts w:ascii="CMR10" w:hAnsi="CMR10" w:cs="CMR10" w:hint="eastAsia"/>
          <w:b/>
          <w:bCs/>
          <w:kern w:val="0"/>
          <w:szCs w:val="24"/>
        </w:rPr>
        <w:t>2</w:t>
      </w:r>
    </w:p>
    <w:p w14:paraId="1C9A1CFC" w14:textId="5A254A4A" w:rsidR="001A263E" w:rsidRDefault="001A263E" w:rsidP="00E259BD">
      <w:pPr>
        <w:rPr>
          <w:szCs w:val="24"/>
        </w:rPr>
      </w:pPr>
      <w:r>
        <w:rPr>
          <w:rFonts w:hint="eastAsia"/>
          <w:szCs w:val="24"/>
        </w:rPr>
        <w:t>(2.1.</w:t>
      </w:r>
      <w:r w:rsidR="00605F7B">
        <w:rPr>
          <w:rFonts w:hint="eastAsia"/>
          <w:szCs w:val="24"/>
        </w:rPr>
        <w:t>1</w:t>
      </w:r>
      <w:r>
        <w:rPr>
          <w:rFonts w:hint="eastAsia"/>
          <w:szCs w:val="24"/>
        </w:rPr>
        <w:t>)</w:t>
      </w:r>
    </w:p>
    <w:p w14:paraId="734798B3" w14:textId="1B41C098" w:rsidR="00605F7B" w:rsidRDefault="00605F7B" w:rsidP="00E259BD">
      <w:pPr>
        <w:rPr>
          <w:szCs w:val="24"/>
        </w:rPr>
      </w:pPr>
      <w:r>
        <w:rPr>
          <w:rFonts w:hint="eastAsia"/>
          <w:szCs w:val="24"/>
        </w:rPr>
        <w:t>(2.1.2)</w:t>
      </w:r>
    </w:p>
    <w:p w14:paraId="1643F773" w14:textId="52383433" w:rsidR="00076DA4" w:rsidRDefault="00076DA4" w:rsidP="00076DA4">
      <w:pPr>
        <w:rPr>
          <w:szCs w:val="24"/>
        </w:rPr>
      </w:pPr>
      <w:r>
        <w:rPr>
          <w:rFonts w:hint="eastAsia"/>
          <w:szCs w:val="24"/>
        </w:rPr>
        <w:t>(2.2.1)</w:t>
      </w:r>
    </w:p>
    <w:p w14:paraId="4878B2DF" w14:textId="5407CA5B" w:rsidR="00076DA4" w:rsidRDefault="00076DA4" w:rsidP="00076DA4">
      <w:pPr>
        <w:rPr>
          <w:szCs w:val="24"/>
        </w:rPr>
      </w:pPr>
      <w:r>
        <w:rPr>
          <w:rFonts w:hint="eastAsia"/>
          <w:szCs w:val="24"/>
        </w:rPr>
        <w:t>(2.2.2)</w:t>
      </w:r>
    </w:p>
    <w:p w14:paraId="4C67E916" w14:textId="392617E3" w:rsidR="00076DA4" w:rsidRDefault="00076DA4" w:rsidP="00076DA4">
      <w:pPr>
        <w:rPr>
          <w:szCs w:val="24"/>
        </w:rPr>
      </w:pPr>
      <w:r>
        <w:rPr>
          <w:rFonts w:hint="eastAsia"/>
          <w:szCs w:val="24"/>
        </w:rPr>
        <w:t>(3.1.1)</w:t>
      </w:r>
    </w:p>
    <w:p w14:paraId="4965CE34" w14:textId="6838C041" w:rsidR="00076DA4" w:rsidRDefault="00076DA4" w:rsidP="00076DA4">
      <w:pPr>
        <w:rPr>
          <w:szCs w:val="24"/>
        </w:rPr>
      </w:pPr>
      <w:r>
        <w:rPr>
          <w:rFonts w:hint="eastAsia"/>
          <w:szCs w:val="24"/>
        </w:rPr>
        <w:t>(3.</w:t>
      </w:r>
      <w:r w:rsidR="00B01675">
        <w:rPr>
          <w:rFonts w:hint="eastAsia"/>
          <w:szCs w:val="24"/>
        </w:rPr>
        <w:t>1</w:t>
      </w:r>
      <w:r>
        <w:rPr>
          <w:rFonts w:hint="eastAsia"/>
          <w:szCs w:val="24"/>
        </w:rPr>
        <w:t>.2)</w:t>
      </w:r>
    </w:p>
    <w:p w14:paraId="20397E0B" w14:textId="44AB8624" w:rsidR="00E259BD" w:rsidRDefault="00E259BD" w:rsidP="0074113C">
      <w:pPr>
        <w:rPr>
          <w:szCs w:val="24"/>
        </w:rPr>
      </w:pPr>
    </w:p>
    <w:p w14:paraId="4B59316E" w14:textId="77777777" w:rsidR="00826033" w:rsidRDefault="00826033" w:rsidP="0074113C">
      <w:pPr>
        <w:rPr>
          <w:szCs w:val="24"/>
        </w:rPr>
      </w:pPr>
    </w:p>
    <w:p w14:paraId="5FBA2EBF" w14:textId="66EB442C" w:rsidR="00826033" w:rsidRPr="0074113C" w:rsidRDefault="00826033" w:rsidP="0074113C">
      <w:pPr>
        <w:rPr>
          <w:rFonts w:hint="eastAsia"/>
          <w:szCs w:val="24"/>
        </w:rPr>
      </w:pPr>
    </w:p>
    <w:sectPr w:rsidR="00826033" w:rsidRPr="0074113C" w:rsidSect="009F077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1F6F0" w14:textId="77777777" w:rsidR="00A1735B" w:rsidRDefault="00A1735B" w:rsidP="009F077C">
      <w:r>
        <w:separator/>
      </w:r>
    </w:p>
  </w:endnote>
  <w:endnote w:type="continuationSeparator" w:id="0">
    <w:p w14:paraId="5B4EF02E" w14:textId="77777777" w:rsidR="00A1735B" w:rsidRDefault="00A1735B" w:rsidP="009F0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140C8" w14:textId="77777777" w:rsidR="00A1735B" w:rsidRDefault="00A1735B" w:rsidP="009F077C">
      <w:r>
        <w:separator/>
      </w:r>
    </w:p>
  </w:footnote>
  <w:footnote w:type="continuationSeparator" w:id="0">
    <w:p w14:paraId="5880F3D8" w14:textId="77777777" w:rsidR="00A1735B" w:rsidRDefault="00A1735B" w:rsidP="009F0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B2251"/>
    <w:multiLevelType w:val="hybridMultilevel"/>
    <w:tmpl w:val="4CD85020"/>
    <w:lvl w:ilvl="0" w:tplc="6928ADBC">
      <w:start w:val="1"/>
      <w:numFmt w:val="decimal"/>
      <w:lvlText w:val="(%1.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471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86"/>
    <w:rsid w:val="00020AD6"/>
    <w:rsid w:val="00050FBE"/>
    <w:rsid w:val="00076DA4"/>
    <w:rsid w:val="000C4B35"/>
    <w:rsid w:val="000D59B9"/>
    <w:rsid w:val="000E3ADD"/>
    <w:rsid w:val="000F18B9"/>
    <w:rsid w:val="00162D7C"/>
    <w:rsid w:val="001A263E"/>
    <w:rsid w:val="001F15C4"/>
    <w:rsid w:val="00213E7C"/>
    <w:rsid w:val="002600FE"/>
    <w:rsid w:val="00287205"/>
    <w:rsid w:val="002B1F58"/>
    <w:rsid w:val="002B2808"/>
    <w:rsid w:val="002E3C53"/>
    <w:rsid w:val="00385C97"/>
    <w:rsid w:val="003C3B12"/>
    <w:rsid w:val="003F7F1B"/>
    <w:rsid w:val="00453A32"/>
    <w:rsid w:val="004D7C39"/>
    <w:rsid w:val="00571980"/>
    <w:rsid w:val="00572470"/>
    <w:rsid w:val="00593B4D"/>
    <w:rsid w:val="00597ACA"/>
    <w:rsid w:val="00604E96"/>
    <w:rsid w:val="00605F7B"/>
    <w:rsid w:val="006D6A4C"/>
    <w:rsid w:val="006E70FB"/>
    <w:rsid w:val="0070062A"/>
    <w:rsid w:val="00727D2E"/>
    <w:rsid w:val="0074113C"/>
    <w:rsid w:val="007C4A1E"/>
    <w:rsid w:val="007C5492"/>
    <w:rsid w:val="00826033"/>
    <w:rsid w:val="00890D68"/>
    <w:rsid w:val="008B3711"/>
    <w:rsid w:val="00915C30"/>
    <w:rsid w:val="009308D5"/>
    <w:rsid w:val="00975306"/>
    <w:rsid w:val="00982F95"/>
    <w:rsid w:val="00996F8B"/>
    <w:rsid w:val="009A4A1A"/>
    <w:rsid w:val="009D21D2"/>
    <w:rsid w:val="009F077C"/>
    <w:rsid w:val="009F6568"/>
    <w:rsid w:val="00A1735B"/>
    <w:rsid w:val="00A21406"/>
    <w:rsid w:val="00A2140A"/>
    <w:rsid w:val="00A51DF6"/>
    <w:rsid w:val="00A95BA9"/>
    <w:rsid w:val="00AF6199"/>
    <w:rsid w:val="00B01675"/>
    <w:rsid w:val="00B077AA"/>
    <w:rsid w:val="00B5072C"/>
    <w:rsid w:val="00B56A31"/>
    <w:rsid w:val="00B876A8"/>
    <w:rsid w:val="00BB564E"/>
    <w:rsid w:val="00CA7F2B"/>
    <w:rsid w:val="00CD77D2"/>
    <w:rsid w:val="00CF7639"/>
    <w:rsid w:val="00D31074"/>
    <w:rsid w:val="00D350D6"/>
    <w:rsid w:val="00D43190"/>
    <w:rsid w:val="00DD435C"/>
    <w:rsid w:val="00E259BD"/>
    <w:rsid w:val="00E71986"/>
    <w:rsid w:val="00F46C5D"/>
    <w:rsid w:val="00F63E22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EB03F"/>
  <w15:chartTrackingRefBased/>
  <w15:docId w15:val="{307A047C-55B6-4814-B5D6-0F4F1729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7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077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07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077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4113C"/>
    <w:pPr>
      <w:ind w:leftChars="200" w:left="480"/>
    </w:pPr>
  </w:style>
  <w:style w:type="table" w:styleId="TableGrid">
    <w:name w:val="Table Grid"/>
    <w:basedOn w:val="TableNormal"/>
    <w:uiPriority w:val="39"/>
    <w:rsid w:val="00CA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D68"/>
    <w:rPr>
      <w:color w:val="666666"/>
    </w:rPr>
  </w:style>
  <w:style w:type="character" w:customStyle="1" w:styleId="mi">
    <w:name w:val="mi"/>
    <w:basedOn w:val="DefaultParagraphFont"/>
    <w:rsid w:val="006E7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7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鄒欣妍</dc:creator>
  <cp:keywords/>
  <dc:description/>
  <cp:lastModifiedBy>54 徐義鈞</cp:lastModifiedBy>
  <cp:revision>62</cp:revision>
  <dcterms:created xsi:type="dcterms:W3CDTF">2024-03-04T11:46:00Z</dcterms:created>
  <dcterms:modified xsi:type="dcterms:W3CDTF">2025-03-09T16:06:00Z</dcterms:modified>
</cp:coreProperties>
</file>