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6CF0CB" w14:textId="2CD42AE8" w:rsidR="28D47217" w:rsidRPr="00886ACE" w:rsidRDefault="28D47217" w:rsidP="389F4503">
      <w:pPr>
        <w:widowControl w:val="0"/>
        <w:spacing w:after="0" w:line="240" w:lineRule="auto"/>
        <w:jc w:val="center"/>
        <w:rPr>
          <w:rFonts w:ascii="Calibri" w:eastAsia="Calibri" w:hAnsi="Calibri" w:cs="Calibri"/>
          <w:b/>
          <w:bCs/>
          <w:sz w:val="20"/>
          <w:szCs w:val="20"/>
        </w:rPr>
      </w:pPr>
      <w:bookmarkStart w:id="0" w:name="_GoBack"/>
      <w:proofErr w:type="spellStart"/>
      <w:r w:rsidRPr="00886ACE">
        <w:rPr>
          <w:rFonts w:ascii="Calibri" w:eastAsia="Calibri" w:hAnsi="Calibri" w:cs="Calibri"/>
          <w:b/>
          <w:bCs/>
          <w:sz w:val="20"/>
          <w:szCs w:val="20"/>
        </w:rPr>
        <w:t>Sangeeta</w:t>
      </w:r>
      <w:proofErr w:type="spellEnd"/>
      <w:r w:rsidRPr="00886ACE">
        <w:rPr>
          <w:rFonts w:ascii="Calibri" w:eastAsia="Calibri" w:hAnsi="Calibri" w:cs="Calibri"/>
          <w:b/>
          <w:bCs/>
          <w:sz w:val="20"/>
          <w:szCs w:val="20"/>
        </w:rPr>
        <w:t xml:space="preserve"> </w:t>
      </w:r>
      <w:proofErr w:type="spellStart"/>
      <w:r w:rsidRPr="00886ACE">
        <w:rPr>
          <w:rFonts w:ascii="Calibri" w:eastAsia="Calibri" w:hAnsi="Calibri" w:cs="Calibri"/>
          <w:b/>
          <w:bCs/>
          <w:sz w:val="20"/>
          <w:szCs w:val="20"/>
        </w:rPr>
        <w:t>Sinha</w:t>
      </w:r>
      <w:proofErr w:type="spellEnd"/>
      <w:r w:rsidRPr="00886ACE">
        <w:rPr>
          <w:rFonts w:ascii="Calibri" w:eastAsia="Calibri" w:hAnsi="Calibri" w:cs="Calibri"/>
          <w:b/>
          <w:bCs/>
          <w:sz w:val="20"/>
          <w:szCs w:val="20"/>
        </w:rPr>
        <w:t xml:space="preserve"> 172 Fox Hill CT, </w:t>
      </w:r>
    </w:p>
    <w:p w14:paraId="2192A09E" w14:textId="2DAAB105" w:rsidR="28D47217" w:rsidRPr="00886ACE" w:rsidRDefault="28D47217" w:rsidP="389F4503">
      <w:pPr>
        <w:widowControl w:val="0"/>
        <w:spacing w:after="0" w:line="240" w:lineRule="auto"/>
        <w:jc w:val="center"/>
        <w:rPr>
          <w:rFonts w:ascii="Calibri" w:eastAsia="Calibri" w:hAnsi="Calibri" w:cs="Calibri"/>
          <w:b/>
          <w:bCs/>
          <w:sz w:val="20"/>
          <w:szCs w:val="20"/>
        </w:rPr>
      </w:pPr>
      <w:r w:rsidRPr="00886ACE">
        <w:rPr>
          <w:rFonts w:ascii="Calibri" w:eastAsia="Calibri" w:hAnsi="Calibri" w:cs="Calibri"/>
          <w:b/>
          <w:bCs/>
          <w:sz w:val="20"/>
          <w:szCs w:val="20"/>
        </w:rPr>
        <w:t xml:space="preserve">Lake Hopatcong, NJ 07849 </w:t>
      </w:r>
    </w:p>
    <w:p w14:paraId="1F6A7A0A" w14:textId="3B6BD4C7" w:rsidR="28D47217" w:rsidRPr="00886ACE" w:rsidRDefault="28D47217" w:rsidP="389F4503">
      <w:pPr>
        <w:widowControl w:val="0"/>
        <w:spacing w:after="0" w:line="240" w:lineRule="auto"/>
        <w:jc w:val="center"/>
        <w:rPr>
          <w:rFonts w:ascii="Calibri" w:eastAsia="Calibri" w:hAnsi="Calibri" w:cs="Calibri"/>
          <w:b/>
          <w:bCs/>
          <w:sz w:val="20"/>
          <w:szCs w:val="20"/>
        </w:rPr>
      </w:pPr>
      <w:r w:rsidRPr="00886ACE">
        <w:rPr>
          <w:rFonts w:ascii="Calibri" w:eastAsia="Calibri" w:hAnsi="Calibri" w:cs="Calibri"/>
          <w:b/>
          <w:bCs/>
          <w:sz w:val="20"/>
          <w:szCs w:val="20"/>
        </w:rPr>
        <w:t xml:space="preserve">CELL Phone: 973-214-9507 </w:t>
      </w:r>
    </w:p>
    <w:p w14:paraId="24419BBE" w14:textId="2B004C8D" w:rsidR="28D47217" w:rsidRPr="00886ACE" w:rsidRDefault="28D47217" w:rsidP="389F4503">
      <w:pPr>
        <w:widowControl w:val="0"/>
        <w:spacing w:after="0" w:line="240" w:lineRule="auto"/>
        <w:jc w:val="center"/>
        <w:rPr>
          <w:rFonts w:ascii="Calibri" w:eastAsia="Calibri" w:hAnsi="Calibri" w:cs="Calibri"/>
          <w:b/>
          <w:bCs/>
          <w:sz w:val="20"/>
          <w:szCs w:val="20"/>
        </w:rPr>
      </w:pPr>
      <w:r w:rsidRPr="00886ACE">
        <w:rPr>
          <w:rFonts w:ascii="Calibri" w:eastAsia="Calibri" w:hAnsi="Calibri" w:cs="Calibri"/>
          <w:b/>
          <w:bCs/>
          <w:sz w:val="20"/>
          <w:szCs w:val="20"/>
        </w:rPr>
        <w:t xml:space="preserve">Email: sangeetasinha@hotmail.com </w:t>
      </w:r>
    </w:p>
    <w:p w14:paraId="18144DD2" w14:textId="49DBA5D0" w:rsidR="28D47217" w:rsidRPr="00886ACE" w:rsidRDefault="28D47217" w:rsidP="389F4503">
      <w:pPr>
        <w:widowControl w:val="0"/>
        <w:spacing w:after="0" w:line="240" w:lineRule="auto"/>
        <w:jc w:val="center"/>
        <w:rPr>
          <w:rFonts w:ascii="Calibri" w:eastAsia="Calibri" w:hAnsi="Calibri" w:cs="Calibri"/>
          <w:b/>
          <w:bCs/>
          <w:sz w:val="20"/>
          <w:szCs w:val="20"/>
        </w:rPr>
      </w:pPr>
      <w:r w:rsidRPr="00886ACE">
        <w:rPr>
          <w:rFonts w:ascii="Calibri" w:eastAsia="Calibri" w:hAnsi="Calibri" w:cs="Calibri"/>
          <w:b/>
          <w:bCs/>
          <w:sz w:val="20"/>
          <w:szCs w:val="20"/>
        </w:rPr>
        <w:t>USA CITIZENSHIP</w:t>
      </w:r>
    </w:p>
    <w:p w14:paraId="01BA914A" w14:textId="56E0DBAF" w:rsidR="28D47217" w:rsidRPr="00886ACE" w:rsidRDefault="28D47217" w:rsidP="389F4503">
      <w:pPr>
        <w:widowControl w:val="0"/>
        <w:spacing w:after="0" w:line="240" w:lineRule="auto"/>
        <w:jc w:val="center"/>
        <w:rPr>
          <w:rFonts w:ascii="Calibri" w:eastAsia="Calibri" w:hAnsi="Calibri" w:cs="Calibri"/>
          <w:b/>
          <w:bCs/>
          <w:sz w:val="20"/>
          <w:szCs w:val="20"/>
        </w:rPr>
      </w:pPr>
      <w:r w:rsidRPr="00886ACE">
        <w:rPr>
          <w:rFonts w:ascii="Calibri" w:eastAsia="Calibri" w:hAnsi="Calibri" w:cs="Calibri"/>
          <w:b/>
          <w:bCs/>
          <w:sz w:val="20"/>
          <w:szCs w:val="20"/>
        </w:rPr>
        <w:t>ACTIVE SECURITY CLEARANCE</w:t>
      </w:r>
    </w:p>
    <w:p w14:paraId="6C3DF454" w14:textId="3F2A5C24" w:rsidR="389F4503" w:rsidRPr="00886ACE" w:rsidRDefault="389F4503" w:rsidP="389F4503">
      <w:pPr>
        <w:widowControl w:val="0"/>
        <w:spacing w:after="0" w:line="240" w:lineRule="auto"/>
        <w:jc w:val="center"/>
        <w:rPr>
          <w:rFonts w:ascii="Calibri" w:eastAsia="Calibri" w:hAnsi="Calibri" w:cs="Calibri"/>
          <w:b/>
          <w:bCs/>
          <w:sz w:val="20"/>
          <w:szCs w:val="20"/>
        </w:rPr>
      </w:pPr>
    </w:p>
    <w:p w14:paraId="251AC3A5" w14:textId="79DEED41" w:rsidR="389F4503" w:rsidRPr="00886ACE" w:rsidRDefault="389F4503" w:rsidP="389F4503">
      <w:pPr>
        <w:widowControl w:val="0"/>
        <w:spacing w:after="0" w:line="240" w:lineRule="auto"/>
        <w:jc w:val="center"/>
        <w:rPr>
          <w:rFonts w:ascii="Calibri" w:eastAsia="Calibri" w:hAnsi="Calibri" w:cs="Calibri"/>
          <w:b/>
          <w:bCs/>
          <w:sz w:val="20"/>
          <w:szCs w:val="20"/>
        </w:rPr>
      </w:pPr>
    </w:p>
    <w:p w14:paraId="031EE135" w14:textId="3C71FFB5" w:rsidR="6019A763" w:rsidRPr="00886ACE" w:rsidRDefault="6019A763" w:rsidP="389F4503">
      <w:pPr>
        <w:widowControl w:val="0"/>
        <w:spacing w:after="0" w:line="240" w:lineRule="auto"/>
        <w:rPr>
          <w:rFonts w:ascii="Calibri" w:eastAsia="Calibri" w:hAnsi="Calibri" w:cs="Calibri"/>
          <w:sz w:val="20"/>
          <w:szCs w:val="20"/>
        </w:rPr>
      </w:pPr>
      <w:r w:rsidRPr="00886ACE">
        <w:rPr>
          <w:rFonts w:ascii="Calibri" w:eastAsia="Calibri" w:hAnsi="Calibri" w:cs="Calibri"/>
          <w:b/>
          <w:bCs/>
          <w:sz w:val="20"/>
          <w:szCs w:val="20"/>
          <w:u w:val="single"/>
        </w:rPr>
        <w:t>CAREER OBJECTIVE</w:t>
      </w:r>
      <w:r w:rsidRPr="00886ACE">
        <w:rPr>
          <w:rFonts w:ascii="Calibri" w:eastAsia="Calibri" w:hAnsi="Calibri" w:cs="Calibri"/>
          <w:sz w:val="20"/>
          <w:szCs w:val="20"/>
        </w:rPr>
        <w:t>: - To gain comprehensive understanding of different working functions of the Organization, to shoulder, myself higher responsibility and resolve according to work exposure and to work in a professionally managed organization. To improve my working skills according to my working environment in the field of Professionally Managed Work System and to update myself according to the situations changing in today’s field.</w:t>
      </w:r>
    </w:p>
    <w:p w14:paraId="663481E2" w14:textId="21E166E4" w:rsidR="389F4503" w:rsidRPr="00886ACE" w:rsidRDefault="389F4503" w:rsidP="389F4503">
      <w:pPr>
        <w:widowControl w:val="0"/>
        <w:spacing w:after="0" w:line="240" w:lineRule="auto"/>
        <w:rPr>
          <w:rFonts w:ascii="Calibri" w:eastAsia="Calibri" w:hAnsi="Calibri" w:cs="Calibri"/>
          <w:sz w:val="20"/>
          <w:szCs w:val="20"/>
        </w:rPr>
      </w:pPr>
    </w:p>
    <w:p w14:paraId="235DFC89" w14:textId="20851350" w:rsidR="6019A763" w:rsidRPr="00886ACE" w:rsidRDefault="6019A763" w:rsidP="389F4503">
      <w:pPr>
        <w:widowControl w:val="0"/>
        <w:spacing w:after="0" w:line="240" w:lineRule="auto"/>
        <w:rPr>
          <w:rFonts w:ascii="Calibri" w:eastAsia="Calibri" w:hAnsi="Calibri" w:cs="Calibri"/>
          <w:b/>
          <w:bCs/>
          <w:sz w:val="20"/>
          <w:szCs w:val="20"/>
          <w:u w:val="single"/>
        </w:rPr>
      </w:pPr>
      <w:r w:rsidRPr="00886ACE">
        <w:rPr>
          <w:rFonts w:ascii="Calibri" w:eastAsia="Calibri" w:hAnsi="Calibri" w:cs="Calibri"/>
          <w:b/>
          <w:bCs/>
          <w:sz w:val="20"/>
          <w:szCs w:val="20"/>
          <w:u w:val="single"/>
        </w:rPr>
        <w:t>PROFESSIONAL SUMMARY:</w:t>
      </w:r>
    </w:p>
    <w:p w14:paraId="1A3BB626" w14:textId="7C300538" w:rsidR="389F4503" w:rsidRPr="00886ACE" w:rsidRDefault="389F4503" w:rsidP="389F4503">
      <w:pPr>
        <w:widowControl w:val="0"/>
        <w:spacing w:after="0" w:line="240" w:lineRule="auto"/>
        <w:rPr>
          <w:rFonts w:ascii="Calibri" w:eastAsia="Calibri" w:hAnsi="Calibri" w:cs="Calibri"/>
          <w:b/>
          <w:bCs/>
          <w:sz w:val="20"/>
          <w:szCs w:val="20"/>
          <w:u w:val="single"/>
        </w:rPr>
      </w:pPr>
    </w:p>
    <w:p w14:paraId="4CBE82F1" w14:textId="2EE0C277"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SAP Functional Experience FI/CO, FSCM, Public Sector Accounting </w:t>
      </w:r>
    </w:p>
    <w:p w14:paraId="00A49869" w14:textId="505A4DF8"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Overall 15+ years and a Highly motivated professional having strong business background and specialization in Accounting, Finance, Controlling, Budgeting, Funds Allocation, Planning, Allocation of funds with strong exposure on Special Purpose Ledger. Out of my overall experience, I have 4+ years of SAP experience, in varied roles like implementation and support of SAP in both FI and CO modules. </w:t>
      </w:r>
      <w:r w:rsidR="6881B9B6" w:rsidRPr="00886ACE">
        <w:rPr>
          <w:rFonts w:ascii="Calibri" w:eastAsia="Calibri" w:hAnsi="Calibri" w:cs="Calibri"/>
          <w:sz w:val="20"/>
          <w:szCs w:val="20"/>
        </w:rPr>
        <w:t>I am highly</w:t>
      </w:r>
      <w:r w:rsidRPr="00886ACE">
        <w:rPr>
          <w:rFonts w:ascii="Calibri" w:eastAsia="Calibri" w:hAnsi="Calibri" w:cs="Calibri"/>
          <w:sz w:val="20"/>
          <w:szCs w:val="20"/>
        </w:rPr>
        <w:t xml:space="preserve"> skilled in areas of integration, testing, document preparation, user training, and user support. A </w:t>
      </w:r>
      <w:proofErr w:type="spellStart"/>
      <w:r w:rsidR="475E82E9" w:rsidRPr="00886ACE">
        <w:rPr>
          <w:rFonts w:ascii="Calibri" w:eastAsia="Calibri" w:hAnsi="Calibri" w:cs="Calibri"/>
          <w:sz w:val="20"/>
          <w:szCs w:val="20"/>
        </w:rPr>
        <w:t>well grounded</w:t>
      </w:r>
      <w:proofErr w:type="spellEnd"/>
      <w:r w:rsidRPr="00886ACE">
        <w:rPr>
          <w:rFonts w:ascii="Calibri" w:eastAsia="Calibri" w:hAnsi="Calibri" w:cs="Calibri"/>
          <w:sz w:val="20"/>
          <w:szCs w:val="20"/>
        </w:rPr>
        <w:t xml:space="preserve"> FICO functional consultant. And over a period of 8 years, I have a domain Industry experience in financial management. </w:t>
      </w:r>
    </w:p>
    <w:p w14:paraId="3A949AF8" w14:textId="5279B2A6"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Extensive experience in USSGL, Government month end and Year End closing activities. </w:t>
      </w:r>
    </w:p>
    <w:p w14:paraId="04A2A613" w14:textId="29364BD2"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Extensive functional experience of General Ledger Accounting, Accounts Payable &amp; Accounts Receivable, Asset Accounting, Cost Center Accounting, Profit Center Accounting, Internal Order </w:t>
      </w:r>
    </w:p>
    <w:p w14:paraId="7DCDB626" w14:textId="16F8A7A0"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Good knowledge to configure and execute the migration to Simple Finance in SAP with/without New GL </w:t>
      </w:r>
    </w:p>
    <w:p w14:paraId="4041D743" w14:textId="604F6D45"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Has good functional experience on SAP Modules such as PS, HR, MM, PP &amp; PM </w:t>
      </w:r>
    </w:p>
    <w:p w14:paraId="419AC0FC" w14:textId="51DF7179"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Has good amount of experience on Budgetary Ledger, Billing, and Cash Advances &amp; Interest Expenses </w:t>
      </w:r>
      <w:r w:rsidR="2F6E5B29" w:rsidRPr="00886ACE">
        <w:rPr>
          <w:rFonts w:ascii="Calibri" w:eastAsia="Calibri" w:hAnsi="Calibri" w:cs="Calibri"/>
          <w:sz w:val="20"/>
          <w:szCs w:val="20"/>
        </w:rPr>
        <w:t>etc.</w:t>
      </w:r>
      <w:r w:rsidRPr="00886ACE">
        <w:rPr>
          <w:rFonts w:ascii="Calibri" w:eastAsia="Calibri" w:hAnsi="Calibri" w:cs="Calibri"/>
          <w:sz w:val="20"/>
          <w:szCs w:val="20"/>
        </w:rPr>
        <w:t xml:space="preserve">, </w:t>
      </w:r>
    </w:p>
    <w:p w14:paraId="4C62FB11" w14:textId="191CFEE9"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Hands on experience on FI-MM Integration and FI-SD Integration in S/4 Hana Finance </w:t>
      </w:r>
    </w:p>
    <w:p w14:paraId="0369EFE0" w14:textId="2D713F3B"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Completed 2 full life cycle projects as per ASAP methodology: Expertise in the areas of Analysis, Design and Development, implementation, testing and production support. </w:t>
      </w:r>
    </w:p>
    <w:p w14:paraId="4A3629FA" w14:textId="6A7C5844"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Involved practically in building the functional specifications as per the requirement of business client. </w:t>
      </w:r>
    </w:p>
    <w:p w14:paraId="171D8611" w14:textId="1B2852D0"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Experience in Blueprint, Configuration, Unit, User Acceptance and Integration Testing, Training, Documentation and Production support </w:t>
      </w:r>
    </w:p>
    <w:p w14:paraId="70310C03" w14:textId="2B698D29"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Made the configuration changes and implemented various SAP Notes and corrections required </w:t>
      </w:r>
    </w:p>
    <w:p w14:paraId="251A4228" w14:textId="037BE6D2"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Sound knowledge in integrating FI with SD, PS and MM modules (Procurement, Sales, Billing) </w:t>
      </w:r>
    </w:p>
    <w:p w14:paraId="41696B71" w14:textId="41B82ABE"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Data Migration specifications with BDC, Legacy System Migration workbench (LSMW) for data uploads for various SAP Projects </w:t>
      </w:r>
    </w:p>
    <w:p w14:paraId="40E90E7C" w14:textId="16BD272B"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Working experience on Reports, Interfaces, Conversions, Enhancements, Forms and Workflows (RICEFW) </w:t>
      </w:r>
    </w:p>
    <w:p w14:paraId="7E3BA458" w14:textId="4A0B72B7"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Interacted with the Client and their management team to get the user requirements and Business process using ASAP methodology. </w:t>
      </w:r>
    </w:p>
    <w:p w14:paraId="1C518F99" w14:textId="7E704689"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Worked on the </w:t>
      </w:r>
      <w:r w:rsidR="55037DB4" w:rsidRPr="00886ACE">
        <w:rPr>
          <w:rFonts w:ascii="Calibri" w:eastAsia="Calibri" w:hAnsi="Calibri" w:cs="Calibri"/>
          <w:sz w:val="20"/>
          <w:szCs w:val="20"/>
        </w:rPr>
        <w:t>third-party</w:t>
      </w:r>
      <w:r w:rsidRPr="00886ACE">
        <w:rPr>
          <w:rFonts w:ascii="Calibri" w:eastAsia="Calibri" w:hAnsi="Calibri" w:cs="Calibri"/>
          <w:sz w:val="20"/>
          <w:szCs w:val="20"/>
        </w:rPr>
        <w:t xml:space="preserve"> systems, had knowledge on the flow of information from various systems and involved in post-production issues and customization of the user required reports </w:t>
      </w:r>
    </w:p>
    <w:p w14:paraId="155918A8" w14:textId="6A2F6B26"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Skilled in small ABAP queries, report writer / report painter, EDI, solution manager, and RICEF objects, BW &amp; ECC queries for financial reporting </w:t>
      </w:r>
    </w:p>
    <w:p w14:paraId="04C3CA88" w14:textId="7DB29EC9"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Proficient in External Reporting and preparation of Financial Statements with good understanding of GAAP, IFRS and Sarbanes Oxley Act </w:t>
      </w:r>
    </w:p>
    <w:p w14:paraId="335B9266" w14:textId="58ABABB5"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Exposure to US GAAP, Order to Cash (OTC) and Procurement to Pay process (PTP), Automatic Payment Program, Lockbox, Treasury Management, LSMW, ECATT, EDI and IDOCS </w:t>
      </w:r>
    </w:p>
    <w:p w14:paraId="025EC5A0" w14:textId="4BAA72DA"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Excellent communication skills, exceptional ability to perform individually, good interpersonal relations, motivated and hardworking personal. </w:t>
      </w:r>
    </w:p>
    <w:p w14:paraId="0CAB03C9" w14:textId="4332F9DA"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Strong problem solving and analytical skills and abilities to make balanced &amp; independent decisions </w:t>
      </w:r>
    </w:p>
    <w:p w14:paraId="6E617E84" w14:textId="6DC7A340"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Understanding &amp; analyzing customers ‘AS-IS’ Business Processes and mapping ‘TO-BE’ processes. </w:t>
      </w:r>
    </w:p>
    <w:p w14:paraId="10F60652" w14:textId="23C54D7F" w:rsidR="6019A763" w:rsidRPr="00886ACE" w:rsidRDefault="6019A763"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lastRenderedPageBreak/>
        <w:t>• Good knowledge in ABAP De-Bugging skills &amp; other ABAP Components.</w:t>
      </w:r>
    </w:p>
    <w:p w14:paraId="1710270B" w14:textId="5918A4F0" w:rsidR="389F4503" w:rsidRPr="00886ACE" w:rsidRDefault="389F4503" w:rsidP="389F4503">
      <w:pPr>
        <w:widowControl w:val="0"/>
        <w:spacing w:after="0" w:line="240" w:lineRule="auto"/>
        <w:rPr>
          <w:rFonts w:ascii="Calibri" w:eastAsia="Calibri" w:hAnsi="Calibri" w:cs="Calibri"/>
          <w:sz w:val="20"/>
          <w:szCs w:val="20"/>
        </w:rPr>
      </w:pPr>
    </w:p>
    <w:p w14:paraId="2DCE770B" w14:textId="591DB2F4"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b/>
          <w:bCs/>
          <w:sz w:val="20"/>
          <w:szCs w:val="20"/>
        </w:rPr>
        <w:t>TECHNICAL SKILLS:</w:t>
      </w:r>
      <w:r w:rsidRPr="00886ACE">
        <w:rPr>
          <w:rFonts w:ascii="Calibri" w:eastAsia="Calibri" w:hAnsi="Calibri" w:cs="Calibri"/>
          <w:sz w:val="20"/>
          <w:szCs w:val="20"/>
        </w:rPr>
        <w:t xml:space="preserve"> </w:t>
      </w:r>
    </w:p>
    <w:p w14:paraId="2D985C35" w14:textId="4267B2D4" w:rsidR="389F4503" w:rsidRPr="00886ACE" w:rsidRDefault="389F4503" w:rsidP="389F4503">
      <w:pPr>
        <w:widowControl w:val="0"/>
        <w:spacing w:after="0" w:line="240" w:lineRule="auto"/>
        <w:rPr>
          <w:rFonts w:ascii="Calibri" w:eastAsia="Calibri" w:hAnsi="Calibri" w:cs="Calibri"/>
          <w:sz w:val="20"/>
          <w:szCs w:val="20"/>
        </w:rPr>
      </w:pPr>
    </w:p>
    <w:p w14:paraId="1C7B5448" w14:textId="0FF82D72"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ERP Packages: SAP R/3 4.6/4.7C, ECC 6.0 </w:t>
      </w:r>
    </w:p>
    <w:p w14:paraId="4A9A8044" w14:textId="30EF3B5A" w:rsidR="01C62AF1" w:rsidRPr="00886ACE" w:rsidRDefault="01C62AF1" w:rsidP="389F4503">
      <w:pPr>
        <w:widowControl w:val="0"/>
        <w:spacing w:after="0" w:line="240" w:lineRule="auto"/>
        <w:rPr>
          <w:rFonts w:ascii="Calibri" w:eastAsia="Calibri" w:hAnsi="Calibri" w:cs="Calibri"/>
          <w:sz w:val="20"/>
          <w:szCs w:val="20"/>
        </w:rPr>
      </w:pPr>
      <w:r w:rsidRPr="00886ACE">
        <w:rPr>
          <w:rFonts w:ascii="Calibri" w:eastAsia="Calibri" w:hAnsi="Calibri" w:cs="Calibri"/>
          <w:sz w:val="20"/>
          <w:szCs w:val="20"/>
        </w:rPr>
        <w:t>S4/HANA</w:t>
      </w:r>
    </w:p>
    <w:p w14:paraId="67B7FE9C" w14:textId="379EF32C"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Computer Skills: Microsoft Office 2003/2007 </w:t>
      </w:r>
    </w:p>
    <w:p w14:paraId="7C853E37" w14:textId="5BD47568" w:rsidR="5312AA8F" w:rsidRPr="00886ACE" w:rsidRDefault="5312AA8F"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Database:</w:t>
      </w:r>
      <w:r w:rsidR="488E9AFA" w:rsidRPr="00886ACE">
        <w:rPr>
          <w:rFonts w:ascii="Calibri" w:eastAsia="Calibri" w:hAnsi="Calibri" w:cs="Calibri"/>
          <w:sz w:val="20"/>
          <w:szCs w:val="20"/>
        </w:rPr>
        <w:t xml:space="preserve"> Oracle 8.i, MS Access</w:t>
      </w:r>
    </w:p>
    <w:p w14:paraId="5766E915" w14:textId="070CCC18" w:rsidR="488E9AFA" w:rsidRPr="00886ACE" w:rsidRDefault="488E9AFA" w:rsidP="389F4503">
      <w:pPr>
        <w:widowControl w:val="0"/>
        <w:spacing w:after="0" w:line="240" w:lineRule="auto"/>
        <w:rPr>
          <w:rFonts w:ascii="Calibri" w:eastAsia="Calibri" w:hAnsi="Calibri" w:cs="Calibri"/>
          <w:b/>
          <w:bCs/>
          <w:sz w:val="20"/>
          <w:szCs w:val="20"/>
        </w:rPr>
      </w:pPr>
      <w:r w:rsidRPr="00886ACE">
        <w:rPr>
          <w:rFonts w:ascii="Calibri" w:eastAsia="Calibri" w:hAnsi="Calibri" w:cs="Calibri"/>
          <w:sz w:val="20"/>
          <w:szCs w:val="20"/>
        </w:rPr>
        <w:t xml:space="preserve"> </w:t>
      </w:r>
      <w:r w:rsidRPr="00886ACE">
        <w:rPr>
          <w:rFonts w:ascii="Calibri" w:eastAsia="Calibri" w:hAnsi="Calibri" w:cs="Calibri"/>
          <w:b/>
          <w:bCs/>
          <w:sz w:val="20"/>
          <w:szCs w:val="20"/>
        </w:rPr>
        <w:t xml:space="preserve">SAP PROFICIENCY: </w:t>
      </w:r>
    </w:p>
    <w:p w14:paraId="299EF5AD" w14:textId="2FE6C756" w:rsidR="389F4503" w:rsidRPr="00886ACE" w:rsidRDefault="389F4503" w:rsidP="389F4503">
      <w:pPr>
        <w:widowControl w:val="0"/>
        <w:spacing w:after="0" w:line="240" w:lineRule="auto"/>
        <w:rPr>
          <w:rFonts w:ascii="Calibri" w:eastAsia="Calibri" w:hAnsi="Calibri" w:cs="Calibri"/>
          <w:sz w:val="20"/>
          <w:szCs w:val="20"/>
        </w:rPr>
      </w:pPr>
    </w:p>
    <w:p w14:paraId="6EC7F366" w14:textId="477DAAFB"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FINANCIAL ACCOUNTING: General Ledger, Accounts Payable, Accounts Receivable, Asset Management. CONTROLLING: Cost Element, Cost Centre Accounting, Profit Center Accounting, Internal Orders, and Profitability Analysis. </w:t>
      </w:r>
    </w:p>
    <w:p w14:paraId="070B202D" w14:textId="1CE11CA9"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REPORTS: Reconciled reports using ABAP Query, Report Painter and Report Writer. </w:t>
      </w:r>
    </w:p>
    <w:p w14:paraId="260D54FC" w14:textId="6897135A" w:rsidR="389F4503" w:rsidRPr="00886ACE" w:rsidRDefault="389F4503" w:rsidP="389F4503">
      <w:pPr>
        <w:widowControl w:val="0"/>
        <w:spacing w:after="0" w:line="240" w:lineRule="auto"/>
        <w:rPr>
          <w:rFonts w:ascii="Calibri" w:eastAsia="Calibri" w:hAnsi="Calibri" w:cs="Calibri"/>
          <w:sz w:val="20"/>
          <w:szCs w:val="20"/>
        </w:rPr>
      </w:pPr>
    </w:p>
    <w:p w14:paraId="388C4E4C" w14:textId="4FD06B0D" w:rsidR="488E9AFA" w:rsidRPr="00886ACE" w:rsidRDefault="488E9AFA" w:rsidP="389F4503">
      <w:pPr>
        <w:widowControl w:val="0"/>
        <w:spacing w:after="0" w:line="240" w:lineRule="auto"/>
        <w:rPr>
          <w:rFonts w:ascii="Calibri" w:eastAsia="Calibri" w:hAnsi="Calibri" w:cs="Calibri"/>
          <w:b/>
          <w:bCs/>
          <w:sz w:val="20"/>
          <w:szCs w:val="20"/>
        </w:rPr>
      </w:pPr>
      <w:r w:rsidRPr="00886ACE">
        <w:rPr>
          <w:rFonts w:ascii="Calibri" w:eastAsia="Calibri" w:hAnsi="Calibri" w:cs="Calibri"/>
          <w:b/>
          <w:bCs/>
          <w:sz w:val="20"/>
          <w:szCs w:val="20"/>
        </w:rPr>
        <w:t xml:space="preserve">PROFESSIONAL SKILLS: </w:t>
      </w:r>
    </w:p>
    <w:p w14:paraId="32248532" w14:textId="55E25105" w:rsidR="389F4503" w:rsidRPr="00886ACE" w:rsidRDefault="389F4503" w:rsidP="389F4503">
      <w:pPr>
        <w:widowControl w:val="0"/>
        <w:spacing w:after="0" w:line="240" w:lineRule="auto"/>
        <w:rPr>
          <w:rFonts w:ascii="Calibri" w:eastAsia="Calibri" w:hAnsi="Calibri" w:cs="Calibri"/>
          <w:b/>
          <w:bCs/>
          <w:sz w:val="20"/>
          <w:szCs w:val="20"/>
        </w:rPr>
      </w:pPr>
    </w:p>
    <w:p w14:paraId="7F0103EE" w14:textId="54AB40A1"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Work Experience: </w:t>
      </w:r>
    </w:p>
    <w:p w14:paraId="26CB8B18" w14:textId="5BB117BA"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MANTRAC (Program and Budget Accounting System) </w:t>
      </w:r>
    </w:p>
    <w:p w14:paraId="3BAA72DD" w14:textId="0CBD886C"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US ARMY - ARDEC (10/01/2018 – Present) </w:t>
      </w:r>
    </w:p>
    <w:p w14:paraId="13861AE4" w14:textId="54DC0478" w:rsidR="488E9AFA" w:rsidRPr="00886ACE" w:rsidRDefault="488E9AFA" w:rsidP="389F4503">
      <w:pPr>
        <w:widowControl w:val="0"/>
        <w:spacing w:after="0" w:line="240" w:lineRule="auto"/>
        <w:rPr>
          <w:rFonts w:ascii="Calibri" w:hAnsi="Calibri" w:cs="Calibri"/>
          <w:sz w:val="20"/>
          <w:szCs w:val="20"/>
        </w:rPr>
      </w:pPr>
      <w:proofErr w:type="spellStart"/>
      <w:r w:rsidRPr="00886ACE">
        <w:rPr>
          <w:rFonts w:ascii="Calibri" w:eastAsia="Calibri" w:hAnsi="Calibri" w:cs="Calibri"/>
          <w:sz w:val="20"/>
          <w:szCs w:val="20"/>
        </w:rPr>
        <w:t>Picatinny</w:t>
      </w:r>
      <w:proofErr w:type="spellEnd"/>
      <w:r w:rsidRPr="00886ACE">
        <w:rPr>
          <w:rFonts w:ascii="Calibri" w:eastAsia="Calibri" w:hAnsi="Calibri" w:cs="Calibri"/>
          <w:sz w:val="20"/>
          <w:szCs w:val="20"/>
        </w:rPr>
        <w:t xml:space="preserve"> Arsenal, New Jersey United States </w:t>
      </w:r>
    </w:p>
    <w:p w14:paraId="26C7FDBD" w14:textId="035C61EB"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Financial Analyst </w:t>
      </w:r>
      <w:r w:rsidR="62623A49" w:rsidRPr="00886ACE">
        <w:rPr>
          <w:rFonts w:ascii="Calibri" w:eastAsia="Calibri" w:hAnsi="Calibri" w:cs="Calibri"/>
          <w:sz w:val="20"/>
          <w:szCs w:val="20"/>
        </w:rPr>
        <w:t xml:space="preserve">   </w:t>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eastAsia="Calibri" w:hAnsi="Calibri" w:cs="Calibri"/>
          <w:sz w:val="20"/>
          <w:szCs w:val="20"/>
        </w:rPr>
        <w:t xml:space="preserve">10/01/ 2018 to Till Date </w:t>
      </w:r>
    </w:p>
    <w:p w14:paraId="239C0B32" w14:textId="1AAA48FA" w:rsidR="389F4503" w:rsidRPr="00886ACE" w:rsidRDefault="389F4503" w:rsidP="389F4503">
      <w:pPr>
        <w:widowControl w:val="0"/>
        <w:spacing w:after="0" w:line="240" w:lineRule="auto"/>
        <w:rPr>
          <w:rFonts w:ascii="Calibri" w:eastAsia="Calibri" w:hAnsi="Calibri" w:cs="Calibri"/>
          <w:sz w:val="20"/>
          <w:szCs w:val="20"/>
        </w:rPr>
      </w:pPr>
    </w:p>
    <w:p w14:paraId="1B446C48" w14:textId="3AC05840"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SAP FICO Consultant </w:t>
      </w:r>
    </w:p>
    <w:p w14:paraId="0EBBF3BB" w14:textId="53198629" w:rsidR="389F4503" w:rsidRPr="00886ACE" w:rsidRDefault="389F4503" w:rsidP="389F4503">
      <w:pPr>
        <w:widowControl w:val="0"/>
        <w:spacing w:after="0" w:line="240" w:lineRule="auto"/>
        <w:rPr>
          <w:rFonts w:ascii="Calibri" w:eastAsia="Calibri" w:hAnsi="Calibri" w:cs="Calibri"/>
          <w:sz w:val="20"/>
          <w:szCs w:val="20"/>
        </w:rPr>
      </w:pPr>
    </w:p>
    <w:p w14:paraId="5620C8A9" w14:textId="1DE3CE2C"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RESPONSIBILITIES </w:t>
      </w:r>
    </w:p>
    <w:p w14:paraId="15C152DC" w14:textId="3266DD36"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Worked as an Analyst who is responsible for full range planning, programming, budget analysis and financial propriety </w:t>
      </w:r>
    </w:p>
    <w:p w14:paraId="22E7D790" w14:textId="2394230C"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Creation of MIPRS GFEBS and linking to WBS to the funds and creation of PR </w:t>
      </w:r>
    </w:p>
    <w:p w14:paraId="7F4C47F3" w14:textId="2D7849EB"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Validating the PR in the system by executing various reports.</w:t>
      </w:r>
    </w:p>
    <w:p w14:paraId="6E146903" w14:textId="0C1F9C6C"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 Change the Period of performance and amendments. </w:t>
      </w:r>
    </w:p>
    <w:p w14:paraId="148EB1AA" w14:textId="7B81EA0D"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Trying </w:t>
      </w:r>
      <w:r w:rsidR="0C58C92F" w:rsidRPr="00886ACE">
        <w:rPr>
          <w:rFonts w:ascii="Calibri" w:eastAsia="Calibri" w:hAnsi="Calibri" w:cs="Calibri"/>
          <w:sz w:val="20"/>
          <w:szCs w:val="20"/>
        </w:rPr>
        <w:t>to</w:t>
      </w:r>
      <w:r w:rsidRPr="00886ACE">
        <w:rPr>
          <w:rFonts w:ascii="Calibri" w:eastAsia="Calibri" w:hAnsi="Calibri" w:cs="Calibri"/>
          <w:sz w:val="20"/>
          <w:szCs w:val="20"/>
        </w:rPr>
        <w:t xml:space="preserve"> CLOSE out for the expired funds and the funds which will soon expire. </w:t>
      </w:r>
    </w:p>
    <w:p w14:paraId="12E6FBDB" w14:textId="7A856D6C"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Reviews, analyzes, and evaluates a wide range of funding and schedule data to identify existing or potential problems and their root causes, formulating corrective or improvement actions. </w:t>
      </w:r>
    </w:p>
    <w:p w14:paraId="36CDD2BF" w14:textId="0E06B431"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Develops and recommends procedures and methods required for the administrative management, control and maintenance of assigned programs. </w:t>
      </w:r>
    </w:p>
    <w:p w14:paraId="6AA649E8" w14:textId="46DC4B61"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Reviews policies, directives, and regulations to interpret and formulate implementation plans. </w:t>
      </w:r>
    </w:p>
    <w:p w14:paraId="4DBE4585" w14:textId="4A1E3AEC"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lastRenderedPageBreak/>
        <w:t xml:space="preserve">• Qualitative and Quantitative methods to assess Reimbursable, Indirect and Direct funding programs to identify areas needing improvement. Execute report to see the balance. </w:t>
      </w:r>
    </w:p>
    <w:p w14:paraId="4EA87EF0" w14:textId="749CCF12"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Created MS-ACESS Database for the MANTRAC to track reports for all PM and Analyst. </w:t>
      </w:r>
    </w:p>
    <w:p w14:paraId="2C8BF952" w14:textId="24706576"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Created forms and reports for the analyst and for the management. Maintain the database. Take feedback from management and </w:t>
      </w:r>
      <w:r w:rsidR="1B79388E" w:rsidRPr="00886ACE">
        <w:rPr>
          <w:rFonts w:ascii="Calibri" w:eastAsia="Calibri" w:hAnsi="Calibri" w:cs="Calibri"/>
          <w:sz w:val="20"/>
          <w:szCs w:val="20"/>
        </w:rPr>
        <w:t>analysts</w:t>
      </w:r>
      <w:r w:rsidRPr="00886ACE">
        <w:rPr>
          <w:rFonts w:ascii="Calibri" w:eastAsia="Calibri" w:hAnsi="Calibri" w:cs="Calibri"/>
          <w:sz w:val="20"/>
          <w:szCs w:val="20"/>
        </w:rPr>
        <w:t xml:space="preserve"> for improvements and their requirements to build it more efficiently and to meet the requirements. </w:t>
      </w:r>
    </w:p>
    <w:p w14:paraId="29C7845C" w14:textId="409EE480" w:rsidR="488E9AFA" w:rsidRPr="00886ACE" w:rsidRDefault="488E9AFA" w:rsidP="389F4503">
      <w:pPr>
        <w:widowControl w:val="0"/>
        <w:spacing w:after="0" w:line="240" w:lineRule="auto"/>
        <w:rPr>
          <w:rFonts w:ascii="Calibri" w:eastAsia="Calibri" w:hAnsi="Calibri" w:cs="Calibri"/>
          <w:color w:val="111111"/>
          <w:sz w:val="20"/>
          <w:szCs w:val="20"/>
        </w:rPr>
      </w:pPr>
      <w:r w:rsidRPr="00886ACE">
        <w:rPr>
          <w:rFonts w:ascii="Calibri" w:eastAsia="Calibri" w:hAnsi="Calibri" w:cs="Calibri"/>
          <w:sz w:val="20"/>
          <w:szCs w:val="20"/>
        </w:rPr>
        <w:t>• Extensively worked on designing and implementing all planning scenarios like Manpower planning, Revenue planning, CAPEX planning, OPEX planning, Production planning and Balance sheet planning.</w:t>
      </w:r>
    </w:p>
    <w:p w14:paraId="348E2C55" w14:textId="5AEE6697"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w:t>
      </w:r>
      <w:r w:rsidR="5537FE9E" w:rsidRPr="00886ACE">
        <w:rPr>
          <w:rFonts w:ascii="Calibri" w:eastAsia="Calibri" w:hAnsi="Calibri" w:cs="Calibri"/>
          <w:color w:val="111111"/>
          <w:sz w:val="20"/>
          <w:szCs w:val="20"/>
        </w:rPr>
        <w:t>Collecting and consolidating the line items and their funding requirements for CAPEX</w:t>
      </w:r>
      <w:r w:rsidRPr="00886ACE">
        <w:rPr>
          <w:rFonts w:ascii="Calibri" w:eastAsia="Calibri" w:hAnsi="Calibri" w:cs="Calibri"/>
          <w:sz w:val="20"/>
          <w:szCs w:val="20"/>
        </w:rPr>
        <w:t xml:space="preserve"> </w:t>
      </w:r>
    </w:p>
    <w:p w14:paraId="326D35CC" w14:textId="7C3E5E2E" w:rsidR="319790B8" w:rsidRPr="00886ACE" w:rsidRDefault="319790B8" w:rsidP="389F4503">
      <w:pPr>
        <w:widowControl w:val="0"/>
        <w:spacing w:after="0" w:line="240" w:lineRule="auto"/>
        <w:rPr>
          <w:rFonts w:ascii="Calibri" w:eastAsiaTheme="minorEastAsia" w:hAnsi="Calibri" w:cs="Calibri"/>
          <w:color w:val="000000" w:themeColor="text1"/>
          <w:sz w:val="20"/>
          <w:szCs w:val="20"/>
        </w:rPr>
      </w:pPr>
      <w:r w:rsidRPr="00886ACE">
        <w:rPr>
          <w:rFonts w:ascii="Calibri" w:eastAsiaTheme="minorEastAsia" w:hAnsi="Calibri" w:cs="Calibri"/>
          <w:sz w:val="20"/>
          <w:szCs w:val="20"/>
        </w:rPr>
        <w:t xml:space="preserve">• </w:t>
      </w:r>
      <w:r w:rsidRPr="00886ACE">
        <w:rPr>
          <w:rFonts w:ascii="Calibri" w:eastAsiaTheme="minorEastAsia" w:hAnsi="Calibri" w:cs="Calibri"/>
          <w:color w:val="000000" w:themeColor="text1"/>
          <w:sz w:val="20"/>
          <w:szCs w:val="20"/>
        </w:rPr>
        <w:t xml:space="preserve">Requisition and purchase private data sources to provide research and analysis as a </w:t>
      </w:r>
      <w:proofErr w:type="spellStart"/>
      <w:r w:rsidRPr="00886ACE">
        <w:rPr>
          <w:rFonts w:ascii="Calibri" w:eastAsiaTheme="minorEastAsia" w:hAnsi="Calibri" w:cs="Calibri"/>
          <w:color w:val="000000" w:themeColor="text1"/>
          <w:sz w:val="20"/>
          <w:szCs w:val="20"/>
        </w:rPr>
        <w:t>Capex</w:t>
      </w:r>
      <w:proofErr w:type="spellEnd"/>
      <w:r w:rsidRPr="00886ACE">
        <w:rPr>
          <w:rFonts w:ascii="Calibri" w:eastAsiaTheme="minorEastAsia" w:hAnsi="Calibri" w:cs="Calibri"/>
          <w:color w:val="000000" w:themeColor="text1"/>
          <w:sz w:val="20"/>
          <w:szCs w:val="20"/>
        </w:rPr>
        <w:t xml:space="preserve"> analyst</w:t>
      </w:r>
    </w:p>
    <w:p w14:paraId="562313EB" w14:textId="06F5F56B" w:rsidR="319790B8" w:rsidRPr="00886ACE" w:rsidRDefault="319790B8" w:rsidP="389F4503">
      <w:pPr>
        <w:widowControl w:val="0"/>
        <w:spacing w:after="0" w:line="240" w:lineRule="auto"/>
        <w:rPr>
          <w:rFonts w:ascii="Calibri" w:eastAsiaTheme="minorEastAsia" w:hAnsi="Calibri" w:cs="Calibri"/>
          <w:color w:val="000000" w:themeColor="text1"/>
          <w:sz w:val="20"/>
          <w:szCs w:val="20"/>
        </w:rPr>
      </w:pPr>
      <w:r w:rsidRPr="00886ACE">
        <w:rPr>
          <w:rFonts w:ascii="Calibri" w:eastAsiaTheme="minorEastAsia" w:hAnsi="Calibri" w:cs="Calibri"/>
          <w:sz w:val="20"/>
          <w:szCs w:val="20"/>
        </w:rPr>
        <w:t xml:space="preserve">• </w:t>
      </w:r>
      <w:r w:rsidRPr="00886ACE">
        <w:rPr>
          <w:rFonts w:ascii="Calibri" w:eastAsiaTheme="minorEastAsia" w:hAnsi="Calibri" w:cs="Calibri"/>
          <w:color w:val="000000" w:themeColor="text1"/>
          <w:sz w:val="20"/>
          <w:szCs w:val="20"/>
        </w:rPr>
        <w:t>Assess &amp; monitor investment in fixed assets.</w:t>
      </w:r>
      <w:r w:rsidRPr="00886ACE">
        <w:rPr>
          <w:rFonts w:ascii="Calibri" w:eastAsiaTheme="minorEastAsia" w:hAnsi="Calibri" w:cs="Calibri"/>
          <w:color w:val="111111"/>
          <w:sz w:val="20"/>
          <w:szCs w:val="20"/>
        </w:rPr>
        <w:t xml:space="preserve"> </w:t>
      </w:r>
    </w:p>
    <w:p w14:paraId="2B2792AE" w14:textId="50D80647" w:rsidR="319790B8" w:rsidRPr="00886ACE" w:rsidRDefault="319790B8" w:rsidP="389F4503">
      <w:pPr>
        <w:widowControl w:val="0"/>
        <w:spacing w:after="0" w:line="240" w:lineRule="auto"/>
        <w:rPr>
          <w:rFonts w:ascii="Calibri" w:eastAsiaTheme="minorEastAsia" w:hAnsi="Calibri" w:cs="Calibri"/>
          <w:color w:val="000000" w:themeColor="text1"/>
          <w:sz w:val="20"/>
          <w:szCs w:val="20"/>
        </w:rPr>
      </w:pPr>
      <w:r w:rsidRPr="00886ACE">
        <w:rPr>
          <w:rFonts w:ascii="Calibri" w:eastAsiaTheme="minorEastAsia" w:hAnsi="Calibri" w:cs="Calibri"/>
          <w:sz w:val="20"/>
          <w:szCs w:val="20"/>
        </w:rPr>
        <w:t xml:space="preserve">• </w:t>
      </w:r>
      <w:r w:rsidR="305157AB" w:rsidRPr="00886ACE">
        <w:rPr>
          <w:rFonts w:ascii="Calibri" w:eastAsiaTheme="minorEastAsia" w:hAnsi="Calibri" w:cs="Calibri"/>
          <w:color w:val="000000" w:themeColor="text1"/>
          <w:sz w:val="20"/>
          <w:szCs w:val="20"/>
        </w:rPr>
        <w:t>Approved Capital Expenditure Request to create the Project (or Order) and allocate project budget accordingly</w:t>
      </w:r>
    </w:p>
    <w:p w14:paraId="3735BB1D" w14:textId="76706624" w:rsidR="319790B8" w:rsidRPr="00886ACE" w:rsidRDefault="319790B8" w:rsidP="389F4503">
      <w:pPr>
        <w:widowControl w:val="0"/>
        <w:spacing w:after="0" w:line="240" w:lineRule="auto"/>
        <w:rPr>
          <w:rFonts w:ascii="Calibri" w:eastAsiaTheme="minorEastAsia" w:hAnsi="Calibri" w:cs="Calibri"/>
          <w:sz w:val="20"/>
          <w:szCs w:val="20"/>
        </w:rPr>
      </w:pPr>
      <w:r w:rsidRPr="00886ACE">
        <w:rPr>
          <w:rFonts w:ascii="Calibri" w:eastAsiaTheme="minorEastAsia" w:hAnsi="Calibri" w:cs="Calibri"/>
          <w:sz w:val="20"/>
          <w:szCs w:val="20"/>
        </w:rPr>
        <w:t xml:space="preserve">• </w:t>
      </w:r>
      <w:r w:rsidR="55F57EE6" w:rsidRPr="00886ACE">
        <w:rPr>
          <w:rFonts w:ascii="Calibri" w:eastAsiaTheme="minorEastAsia" w:hAnsi="Calibri" w:cs="Calibri"/>
          <w:color w:val="000000" w:themeColor="text1"/>
          <w:sz w:val="20"/>
          <w:szCs w:val="20"/>
        </w:rPr>
        <w:t xml:space="preserve">Managed </w:t>
      </w:r>
      <w:hyperlink r:id="rId6">
        <w:r w:rsidR="55F57EE6" w:rsidRPr="00886ACE">
          <w:rPr>
            <w:rStyle w:val="Hyperlink"/>
            <w:rFonts w:ascii="Calibri" w:eastAsiaTheme="minorEastAsia" w:hAnsi="Calibri" w:cs="Calibri"/>
            <w:color w:val="000000" w:themeColor="text1"/>
            <w:sz w:val="20"/>
            <w:szCs w:val="20"/>
            <w:u w:val="none"/>
          </w:rPr>
          <w:t>capital budgeting and expenditure requests</w:t>
        </w:r>
      </w:hyperlink>
      <w:r w:rsidR="55F57EE6" w:rsidRPr="00886ACE">
        <w:rPr>
          <w:rFonts w:ascii="Calibri" w:eastAsiaTheme="minorEastAsia" w:hAnsi="Calibri" w:cs="Calibri"/>
          <w:color w:val="000000" w:themeColor="text1"/>
          <w:sz w:val="20"/>
          <w:szCs w:val="20"/>
        </w:rPr>
        <w:t xml:space="preserve"> and the reports on a weekly basis</w:t>
      </w:r>
    </w:p>
    <w:p w14:paraId="0B27CB0D" w14:textId="7615A7B0" w:rsidR="699C915F" w:rsidRPr="00886ACE" w:rsidRDefault="699C915F"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Involved in full cycle implementation, which includes Gap Analysis, Requirements gathering, Blue- printing, Development, Testing, Reporting, Go-live and Post Go-live support</w:t>
      </w:r>
    </w:p>
    <w:p w14:paraId="32BB5F5D" w14:textId="4243ADF2"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Configured New G/L according to the company level accounting (FI-GL). </w:t>
      </w:r>
    </w:p>
    <w:p w14:paraId="7D874039" w14:textId="4418DE5F"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Designed, configured, and implemented accounts payable check printing, periodic Sales and Use tax reporting, and related month end financial reports. </w:t>
      </w:r>
    </w:p>
    <w:p w14:paraId="50FEA44A" w14:textId="3AD67FE5"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Solved problems on Invoice, Cash Application, Lockbox, Electronic Payments, and Automatic Customer Payment, clearing programs, Settlement, Adjustments, Credit Management and Banking integration.</w:t>
      </w:r>
    </w:p>
    <w:p w14:paraId="6B7B5511" w14:textId="66342E62" w:rsidR="389F4503" w:rsidRPr="00886ACE" w:rsidRDefault="389F4503" w:rsidP="389F4503">
      <w:pPr>
        <w:widowControl w:val="0"/>
        <w:spacing w:after="0" w:line="240" w:lineRule="auto"/>
        <w:rPr>
          <w:rFonts w:ascii="Calibri" w:eastAsia="Calibri" w:hAnsi="Calibri" w:cs="Calibri"/>
          <w:sz w:val="20"/>
          <w:szCs w:val="20"/>
        </w:rPr>
      </w:pPr>
    </w:p>
    <w:p w14:paraId="54A9EA42" w14:textId="27369C85" w:rsidR="389F4503" w:rsidRPr="00886ACE" w:rsidRDefault="389F4503" w:rsidP="389F4503">
      <w:pPr>
        <w:widowControl w:val="0"/>
        <w:spacing w:after="0" w:line="240" w:lineRule="auto"/>
        <w:rPr>
          <w:rFonts w:ascii="Calibri" w:eastAsia="Calibri" w:hAnsi="Calibri" w:cs="Calibri"/>
          <w:sz w:val="20"/>
          <w:szCs w:val="20"/>
        </w:rPr>
      </w:pPr>
    </w:p>
    <w:p w14:paraId="61C0F628" w14:textId="3E3FF0A0"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COCP (Customer Order Control Point) </w:t>
      </w:r>
    </w:p>
    <w:p w14:paraId="015D64D9" w14:textId="7FBC7B94"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US ARMY - ARDEC </w:t>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eastAsia="Calibri" w:hAnsi="Calibri" w:cs="Calibri"/>
          <w:sz w:val="20"/>
          <w:szCs w:val="20"/>
        </w:rPr>
        <w:t xml:space="preserve">(10/05/2015 – 10/01/2018) </w:t>
      </w:r>
      <w:proofErr w:type="spellStart"/>
      <w:r w:rsidRPr="00886ACE">
        <w:rPr>
          <w:rFonts w:ascii="Calibri" w:eastAsia="Calibri" w:hAnsi="Calibri" w:cs="Calibri"/>
          <w:sz w:val="20"/>
          <w:szCs w:val="20"/>
        </w:rPr>
        <w:t>Picatinny</w:t>
      </w:r>
      <w:proofErr w:type="spellEnd"/>
      <w:r w:rsidRPr="00886ACE">
        <w:rPr>
          <w:rFonts w:ascii="Calibri" w:eastAsia="Calibri" w:hAnsi="Calibri" w:cs="Calibri"/>
          <w:sz w:val="20"/>
          <w:szCs w:val="20"/>
        </w:rPr>
        <w:t xml:space="preserve"> Arsenal, New Jersey United States </w:t>
      </w:r>
    </w:p>
    <w:p w14:paraId="6BC1D5A9" w14:textId="7DF3AA75" w:rsidR="389F4503" w:rsidRPr="00886ACE" w:rsidRDefault="389F4503" w:rsidP="389F4503">
      <w:pPr>
        <w:widowControl w:val="0"/>
        <w:spacing w:after="0" w:line="240" w:lineRule="auto"/>
        <w:rPr>
          <w:rFonts w:ascii="Calibri" w:eastAsia="Calibri" w:hAnsi="Calibri" w:cs="Calibri"/>
          <w:sz w:val="20"/>
          <w:szCs w:val="20"/>
        </w:rPr>
      </w:pPr>
    </w:p>
    <w:p w14:paraId="7D19891D" w14:textId="6C27766A"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Financial Management – </w:t>
      </w:r>
    </w:p>
    <w:p w14:paraId="43C255E0" w14:textId="3C5D1B14"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Finance Analyst 10/05/2015 to 10/01/2018 </w:t>
      </w:r>
    </w:p>
    <w:p w14:paraId="789AB42C" w14:textId="2B437AD1"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RESPONSIBILITIES </w:t>
      </w:r>
    </w:p>
    <w:p w14:paraId="03602011" w14:textId="4B9A8B8B"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Serves as a Program Analyst in the Armament Research, Development and Engineering Center’s Financial Management Office, Customer Order Control Point (COCP). </w:t>
      </w:r>
    </w:p>
    <w:p w14:paraId="473303C7" w14:textId="16CCCA9C"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As </w:t>
      </w:r>
      <w:r w:rsidR="0B2FB560" w:rsidRPr="00886ACE">
        <w:rPr>
          <w:rFonts w:ascii="Calibri" w:eastAsia="Calibri" w:hAnsi="Calibri" w:cs="Calibri"/>
          <w:sz w:val="20"/>
          <w:szCs w:val="20"/>
        </w:rPr>
        <w:t>COCP</w:t>
      </w:r>
      <w:r w:rsidRPr="00886ACE">
        <w:rPr>
          <w:rFonts w:ascii="Calibri" w:eastAsia="Calibri" w:hAnsi="Calibri" w:cs="Calibri"/>
          <w:sz w:val="20"/>
          <w:szCs w:val="20"/>
        </w:rPr>
        <w:t xml:space="preserve"> is responsible for establishing the Reimbursable Portfolio for ARDEC. </w:t>
      </w:r>
    </w:p>
    <w:p w14:paraId="6B232ECD" w14:textId="5DE294D0"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Assigned as a Program Analyst providing superior customer service and support, fully responsible for thorough analysis, certification and obligation of all financial documents in support of assigned reimbursable projects and programs established for execution, within the full range of the planning, programming and budgeting cycles. </w:t>
      </w:r>
    </w:p>
    <w:p w14:paraId="5EC4A2D0" w14:textId="1F5F52EA"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Provides administrative management control and maintenance of assigned reimbursable programs for the execution of budgets on numerous engineering programs and projects as the responsible primary Program Analyst for the assigned Customer Cost Centers (CCN). </w:t>
      </w:r>
    </w:p>
    <w:p w14:paraId="404964CB" w14:textId="6563E3B4"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Primary program analyst responsible for disseminating all incoming MANTRAC MIPR’s and PRON’s to COCP program analysts, providing for the timely processing of mission critical reimbursable obligation documents. </w:t>
      </w:r>
    </w:p>
    <w:p w14:paraId="32C2A2D7" w14:textId="170F950E"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Directly responsible for the full range of planning, </w:t>
      </w:r>
      <w:r w:rsidR="7D95DF66" w:rsidRPr="00886ACE">
        <w:rPr>
          <w:rFonts w:ascii="Calibri" w:eastAsia="Calibri" w:hAnsi="Calibri" w:cs="Calibri"/>
          <w:sz w:val="20"/>
          <w:szCs w:val="20"/>
        </w:rPr>
        <w:t>programming,</w:t>
      </w:r>
      <w:r w:rsidRPr="00886ACE">
        <w:rPr>
          <w:rFonts w:ascii="Calibri" w:eastAsia="Calibri" w:hAnsi="Calibri" w:cs="Calibri"/>
          <w:sz w:val="20"/>
          <w:szCs w:val="20"/>
        </w:rPr>
        <w:t xml:space="preserve"> and budgeting analyses, and financial propriety control, across all organizational lines for numerous programs, appropriations (OMA, RDT&amp;E, FMS and Procurement), apportionment, allotments and transfers of funds from other agencies within these cost centers and projects. </w:t>
      </w:r>
    </w:p>
    <w:p w14:paraId="742078FD" w14:textId="7C3C50EA"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Responsible for inputting and tracking the status of financial documents in the General Funds </w:t>
      </w:r>
      <w:r w:rsidRPr="00886ACE">
        <w:rPr>
          <w:rFonts w:ascii="Calibri" w:eastAsia="Calibri" w:hAnsi="Calibri" w:cs="Calibri"/>
          <w:sz w:val="20"/>
          <w:szCs w:val="20"/>
        </w:rPr>
        <w:lastRenderedPageBreak/>
        <w:t xml:space="preserve">Enterprise Business System (GFEBS). </w:t>
      </w:r>
    </w:p>
    <w:p w14:paraId="5E646080" w14:textId="73CD77C4"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Responsible for reviewing policies, procedures, directives and regulations for the proper execution of the assigned reimbursable programs and for interpreting financial policies and procedures regarding these programs. </w:t>
      </w:r>
    </w:p>
    <w:p w14:paraId="2DC31E4E" w14:textId="69B3BD78"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Evaluates program effectiveness/efficiency to influence desired changes to improve weapons and munitions program execution. </w:t>
      </w:r>
    </w:p>
    <w:p w14:paraId="412246AC" w14:textId="7E1A9C27"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Maintains currency with all financial management regulations to include DFAS-IN Manual 37-100, The Army Management Structure, and applies knowledge of </w:t>
      </w:r>
      <w:proofErr w:type="spellStart"/>
      <w:r w:rsidRPr="00886ACE">
        <w:rPr>
          <w:rFonts w:ascii="Calibri" w:eastAsia="Calibri" w:hAnsi="Calibri" w:cs="Calibri"/>
          <w:sz w:val="20"/>
          <w:szCs w:val="20"/>
        </w:rPr>
        <w:t>DoD</w:t>
      </w:r>
      <w:proofErr w:type="spellEnd"/>
      <w:r w:rsidRPr="00886ACE">
        <w:rPr>
          <w:rFonts w:ascii="Calibri" w:eastAsia="Calibri" w:hAnsi="Calibri" w:cs="Calibri"/>
          <w:sz w:val="20"/>
          <w:szCs w:val="20"/>
        </w:rPr>
        <w:t xml:space="preserve">, DFAS, HQ DA, and other fiscal statutory and regulatory guidance in the execution of duties. </w:t>
      </w:r>
    </w:p>
    <w:p w14:paraId="65410CB2" w14:textId="4130D31B"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Facilitates organizational goals by using standard systems such as GFEBS, Logistics Modernization Program, Budget Application, System Application Products (SAP), Standard OMA and RDTE System (SOMARDS). </w:t>
      </w:r>
    </w:p>
    <w:p w14:paraId="590A432A" w14:textId="57B919F6"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As a Subject Matter Expert on Sales and Distribution Module of the SAP system, applies a wide range of qualitative and quantitative methods in analyzing data from GFEBS, SAP, FIRE and SOMARDS. </w:t>
      </w:r>
    </w:p>
    <w:p w14:paraId="533B8BE4" w14:textId="60881923"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Proactively engaged in reaching out to all assigned Team Leads and Field Program Analysts to best meet and support their customer service needs. </w:t>
      </w:r>
    </w:p>
    <w:p w14:paraId="1F20F1ED" w14:textId="04DC73E6" w:rsidR="389F4503" w:rsidRPr="00886ACE" w:rsidRDefault="389F4503" w:rsidP="389F4503">
      <w:pPr>
        <w:widowControl w:val="0"/>
        <w:spacing w:after="0" w:line="240" w:lineRule="auto"/>
        <w:rPr>
          <w:rFonts w:ascii="Calibri" w:eastAsia="Calibri" w:hAnsi="Calibri" w:cs="Calibri"/>
          <w:sz w:val="20"/>
          <w:szCs w:val="20"/>
        </w:rPr>
      </w:pPr>
    </w:p>
    <w:p w14:paraId="25E4BF3C" w14:textId="2FC0B856"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JACOB TECHOLOGY </w:t>
      </w:r>
    </w:p>
    <w:p w14:paraId="668F3E71" w14:textId="2102AA1B"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Client: Credit Suisse, New York; USA 08/2013 - 07/01/2015 </w:t>
      </w:r>
    </w:p>
    <w:p w14:paraId="46B1F1D4" w14:textId="7BCDA3E7" w:rsidR="389F4503" w:rsidRPr="00886ACE" w:rsidRDefault="389F4503" w:rsidP="389F4503">
      <w:pPr>
        <w:widowControl w:val="0"/>
        <w:spacing w:after="0" w:line="240" w:lineRule="auto"/>
        <w:rPr>
          <w:rFonts w:ascii="Calibri" w:eastAsia="Calibri" w:hAnsi="Calibri" w:cs="Calibri"/>
          <w:sz w:val="20"/>
          <w:szCs w:val="20"/>
        </w:rPr>
      </w:pPr>
    </w:p>
    <w:p w14:paraId="67724A86" w14:textId="78C99B82"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Role: Functional Consultant </w:t>
      </w:r>
    </w:p>
    <w:p w14:paraId="653BF0DB" w14:textId="337979DF" w:rsidR="389F4503" w:rsidRPr="00886ACE" w:rsidRDefault="389F4503" w:rsidP="389F4503">
      <w:pPr>
        <w:widowControl w:val="0"/>
        <w:spacing w:after="0" w:line="240" w:lineRule="auto"/>
        <w:rPr>
          <w:rFonts w:ascii="Calibri" w:eastAsia="Calibri" w:hAnsi="Calibri" w:cs="Calibri"/>
          <w:sz w:val="20"/>
          <w:szCs w:val="20"/>
        </w:rPr>
      </w:pPr>
    </w:p>
    <w:p w14:paraId="576C980F" w14:textId="0DA11E16"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Responsibilities: </w:t>
      </w:r>
    </w:p>
    <w:p w14:paraId="476FDB01" w14:textId="6950A72F" w:rsidR="389F4503" w:rsidRPr="00886ACE" w:rsidRDefault="389F4503" w:rsidP="389F4503">
      <w:pPr>
        <w:widowControl w:val="0"/>
        <w:spacing w:after="0" w:line="240" w:lineRule="auto"/>
        <w:rPr>
          <w:rFonts w:ascii="Calibri" w:eastAsia="Calibri" w:hAnsi="Calibri" w:cs="Calibri"/>
          <w:sz w:val="20"/>
          <w:szCs w:val="20"/>
        </w:rPr>
      </w:pPr>
    </w:p>
    <w:p w14:paraId="4E71309B" w14:textId="1494D178"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Configured General Ledger – Created Master records, accounts groups, number ranges and G/L accounts for each company code, accounts maintenance and preparation to master files, substitutions and validations rules for documents, recurring entries, house banks. </w:t>
      </w:r>
    </w:p>
    <w:p w14:paraId="713FCD6F" w14:textId="5074A305"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Preparation activities and migration of customizing for credit management, partitioning of universal journal entry line items table under data migration. </w:t>
      </w:r>
    </w:p>
    <w:p w14:paraId="0952E9FD" w14:textId="7C3E5E2E" w:rsidR="01EAD30E" w:rsidRPr="00886ACE" w:rsidRDefault="01EAD30E" w:rsidP="389F4503">
      <w:pPr>
        <w:widowControl w:val="0"/>
        <w:spacing w:after="0" w:line="240" w:lineRule="auto"/>
        <w:rPr>
          <w:rFonts w:ascii="Calibri" w:eastAsiaTheme="minorEastAsia" w:hAnsi="Calibri" w:cs="Calibri"/>
          <w:color w:val="000000" w:themeColor="text1"/>
          <w:sz w:val="20"/>
          <w:szCs w:val="20"/>
        </w:rPr>
      </w:pPr>
      <w:r w:rsidRPr="00886ACE">
        <w:rPr>
          <w:rFonts w:ascii="Calibri" w:eastAsiaTheme="minorEastAsia" w:hAnsi="Calibri" w:cs="Calibri"/>
          <w:sz w:val="20"/>
          <w:szCs w:val="20"/>
        </w:rPr>
        <w:t xml:space="preserve">• </w:t>
      </w:r>
      <w:r w:rsidRPr="00886ACE">
        <w:rPr>
          <w:rFonts w:ascii="Calibri" w:eastAsiaTheme="minorEastAsia" w:hAnsi="Calibri" w:cs="Calibri"/>
          <w:color w:val="000000" w:themeColor="text1"/>
          <w:sz w:val="20"/>
          <w:szCs w:val="20"/>
        </w:rPr>
        <w:t xml:space="preserve">Requisition and purchase private data sources to provide research and analysis as a </w:t>
      </w:r>
      <w:proofErr w:type="spellStart"/>
      <w:r w:rsidRPr="00886ACE">
        <w:rPr>
          <w:rFonts w:ascii="Calibri" w:eastAsiaTheme="minorEastAsia" w:hAnsi="Calibri" w:cs="Calibri"/>
          <w:color w:val="000000" w:themeColor="text1"/>
          <w:sz w:val="20"/>
          <w:szCs w:val="20"/>
        </w:rPr>
        <w:t>Capex</w:t>
      </w:r>
      <w:proofErr w:type="spellEnd"/>
      <w:r w:rsidRPr="00886ACE">
        <w:rPr>
          <w:rFonts w:ascii="Calibri" w:eastAsiaTheme="minorEastAsia" w:hAnsi="Calibri" w:cs="Calibri"/>
          <w:color w:val="000000" w:themeColor="text1"/>
          <w:sz w:val="20"/>
          <w:szCs w:val="20"/>
        </w:rPr>
        <w:t xml:space="preserve"> analyst</w:t>
      </w:r>
    </w:p>
    <w:p w14:paraId="76F954AF" w14:textId="336F73D6" w:rsidR="01EAD30E" w:rsidRPr="00886ACE" w:rsidRDefault="01EAD30E" w:rsidP="389F4503">
      <w:pPr>
        <w:widowControl w:val="0"/>
        <w:spacing w:after="0" w:line="240" w:lineRule="auto"/>
        <w:rPr>
          <w:rFonts w:ascii="Calibri" w:eastAsiaTheme="minorEastAsia" w:hAnsi="Calibri" w:cs="Calibri"/>
          <w:color w:val="111111"/>
          <w:sz w:val="20"/>
          <w:szCs w:val="20"/>
        </w:rPr>
      </w:pPr>
      <w:r w:rsidRPr="00886ACE">
        <w:rPr>
          <w:rFonts w:ascii="Calibri" w:eastAsiaTheme="minorEastAsia" w:hAnsi="Calibri" w:cs="Calibri"/>
          <w:sz w:val="20"/>
          <w:szCs w:val="20"/>
        </w:rPr>
        <w:t xml:space="preserve">• </w:t>
      </w:r>
      <w:r w:rsidRPr="00886ACE">
        <w:rPr>
          <w:rFonts w:ascii="Calibri" w:eastAsiaTheme="minorEastAsia" w:hAnsi="Calibri" w:cs="Calibri"/>
          <w:color w:val="000000" w:themeColor="text1"/>
          <w:sz w:val="20"/>
          <w:szCs w:val="20"/>
        </w:rPr>
        <w:t>Assess &amp; monitor investment in fixed assets.</w:t>
      </w:r>
    </w:p>
    <w:p w14:paraId="3EDA9A76" w14:textId="409EE480" w:rsidR="01EAD30E" w:rsidRPr="00886ACE" w:rsidRDefault="01EAD30E" w:rsidP="389F4503">
      <w:pPr>
        <w:widowControl w:val="0"/>
        <w:spacing w:after="0" w:line="240" w:lineRule="auto"/>
        <w:rPr>
          <w:rFonts w:ascii="Calibri" w:eastAsia="Calibri" w:hAnsi="Calibri" w:cs="Calibri"/>
          <w:color w:val="111111"/>
          <w:sz w:val="20"/>
          <w:szCs w:val="20"/>
        </w:rPr>
      </w:pPr>
      <w:r w:rsidRPr="00886ACE">
        <w:rPr>
          <w:rFonts w:ascii="Calibri" w:eastAsia="Calibri" w:hAnsi="Calibri" w:cs="Calibri"/>
          <w:sz w:val="20"/>
          <w:szCs w:val="20"/>
        </w:rPr>
        <w:t>• Extensively worked on designing and implementing all planning scenarios like Manpower planning, Revenue planning, CAPEX planning, OPEX planning, Production planning and Balance sheet planning.</w:t>
      </w:r>
    </w:p>
    <w:p w14:paraId="4E890565" w14:textId="742DC18E"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Configured Cost Center Accounting (CO - CCA) included creation of cost center hierarchy and cost center groups, assigned work center to cost centers. </w:t>
      </w:r>
    </w:p>
    <w:p w14:paraId="117307D8" w14:textId="38A32EC3"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Configured CO-Internal Orders (IO) by maintaining Order Types, Screen Layouts, Order Groups, Settlement Rules and Settlement Profiles. </w:t>
      </w:r>
    </w:p>
    <w:p w14:paraId="7312DDCB" w14:textId="325081F3"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Configured Interest calculation program for the customers (FI-AR). </w:t>
      </w:r>
    </w:p>
    <w:p w14:paraId="4AB44B94" w14:textId="622DEA05"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As SAP Finance Consultant, I was responsible to setup the master data for VSD brand, New Company codes, Posting periods, Document types, Field status groups, Account groups, Payment Terms, Payment Methods, Tax codes, Default Tax codes, Document Change Rules and Tolerances for Invoice postings, Electronic Bank Statements (EBS), Credit Memos, Down payments, Depreciation Areas, Asset classes, Depreciation Keys, Cross company code configuration </w:t>
      </w:r>
    </w:p>
    <w:p w14:paraId="7B9E818B" w14:textId="18CC1A83"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Developed and configured the Electronic bank statement (EBS), Cash management and Lock box procedure in Treasury (FI-TR). </w:t>
      </w:r>
    </w:p>
    <w:p w14:paraId="69F4209A" w14:textId="59E6F309"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Configured areas of AP - house banks, automatic payment program etc. and areas of AR - dunning, Interest Calculation and Credit Management (FI-AR). </w:t>
      </w:r>
    </w:p>
    <w:p w14:paraId="42769877" w14:textId="6326D14C"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Configured of FI-Fixed Asset classes, depreciation areas, assigning company codes to dep. areas, </w:t>
      </w:r>
      <w:r w:rsidRPr="00886ACE">
        <w:rPr>
          <w:rFonts w:ascii="Calibri" w:eastAsia="Calibri" w:hAnsi="Calibri" w:cs="Calibri"/>
          <w:sz w:val="20"/>
          <w:szCs w:val="20"/>
        </w:rPr>
        <w:lastRenderedPageBreak/>
        <w:t xml:space="preserve">creation of screen layouts and number ranges, creation of depreciation keys. </w:t>
      </w:r>
    </w:p>
    <w:p w14:paraId="17E1895F" w14:textId="473CC2F8"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Experience in Vertex with Tax rules implementation and performed end to end testing scenarios during migration activity of Vertex application. </w:t>
      </w:r>
    </w:p>
    <w:p w14:paraId="517A5E19" w14:textId="78AB6C00"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Worked on integrating of FI with MM, SD and PP modules, Fine-tuning interfaces with FI GL, AP, and AR including validation / substitution rules (FI). </w:t>
      </w:r>
    </w:p>
    <w:p w14:paraId="0E44688F" w14:textId="7D733BBC"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Conducted GAP analysis by identifying existing technologies and created and documented end user AS-IS workflow and TO-BE business processes. </w:t>
      </w:r>
    </w:p>
    <w:p w14:paraId="745F721A" w14:textId="4E885C2A"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Produced and documented training material for end users and provided on going analytical and technical support; also, was involved in data collection and streamlining the portfolio management system used by employees. Prepared schedules and work plan for team members. </w:t>
      </w:r>
    </w:p>
    <w:p w14:paraId="70D3294F" w14:textId="3A2B10ED"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Worked with designing and creating system and process flows. Initiated knowledge transfer process by documenting application specific domain in formation. </w:t>
      </w:r>
    </w:p>
    <w:p w14:paraId="05B4DB93" w14:textId="4D8F4081"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Was engaged in sprint planning sessions and storyboard management activities using Scrum methodology with technical teams and managed and traced software requirements </w:t>
      </w:r>
      <w:proofErr w:type="spellStart"/>
      <w:r w:rsidRPr="00886ACE">
        <w:rPr>
          <w:rFonts w:ascii="Calibri" w:eastAsia="Calibri" w:hAnsi="Calibri" w:cs="Calibri"/>
          <w:sz w:val="20"/>
          <w:szCs w:val="20"/>
        </w:rPr>
        <w:t>through out</w:t>
      </w:r>
      <w:proofErr w:type="spellEnd"/>
      <w:r w:rsidRPr="00886ACE">
        <w:rPr>
          <w:rFonts w:ascii="Calibri" w:eastAsia="Calibri" w:hAnsi="Calibri" w:cs="Calibri"/>
          <w:sz w:val="20"/>
          <w:szCs w:val="20"/>
        </w:rPr>
        <w:t xml:space="preserve"> project lifecycle and assessing the impact to ever-changing requirements </w:t>
      </w:r>
    </w:p>
    <w:p w14:paraId="39C3130A" w14:textId="6DF9724C"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Analyze bugs and defects reported by end users and work with developers to fix it and maintain multiple SharePoint sites which provide value data to customers. Also, assisted the QA team in test plan and test scenarios for User acceptance testing and Maintain effective communication with business stakeholders. </w:t>
      </w:r>
    </w:p>
    <w:p w14:paraId="6DAE852F" w14:textId="22B836FA" w:rsidR="389F4503" w:rsidRPr="00886ACE" w:rsidRDefault="389F4503" w:rsidP="389F4503">
      <w:pPr>
        <w:widowControl w:val="0"/>
        <w:spacing w:after="0" w:line="240" w:lineRule="auto"/>
        <w:rPr>
          <w:rFonts w:ascii="Calibri" w:eastAsia="Calibri" w:hAnsi="Calibri" w:cs="Calibri"/>
          <w:sz w:val="20"/>
          <w:szCs w:val="20"/>
        </w:rPr>
      </w:pPr>
    </w:p>
    <w:p w14:paraId="2DA39B4C" w14:textId="19460A29" w:rsidR="389F4503" w:rsidRPr="00886ACE" w:rsidRDefault="389F4503" w:rsidP="389F4503">
      <w:pPr>
        <w:widowControl w:val="0"/>
        <w:spacing w:after="0" w:line="240" w:lineRule="auto"/>
        <w:rPr>
          <w:rFonts w:ascii="Calibri" w:eastAsia="Calibri" w:hAnsi="Calibri" w:cs="Calibri"/>
          <w:sz w:val="20"/>
          <w:szCs w:val="20"/>
        </w:rPr>
      </w:pPr>
    </w:p>
    <w:p w14:paraId="16788A6A" w14:textId="737207CE"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ALION SCIENCE AND TECHNOLGY </w:t>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eastAsia="Calibri" w:hAnsi="Calibri" w:cs="Calibri"/>
          <w:sz w:val="20"/>
          <w:szCs w:val="20"/>
        </w:rPr>
        <w:t xml:space="preserve">09/2007 - 08/2013 </w:t>
      </w:r>
    </w:p>
    <w:p w14:paraId="7115433E" w14:textId="572359C4"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Provide support to Business Analyst and Business Manager of Project Manager Soldier Weapons (PMSW) </w:t>
      </w:r>
    </w:p>
    <w:p w14:paraId="5AA8096B" w14:textId="6998AAE8"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Maintain weapon programs for Individual Weapon (IW) and Crew Served Weapon (CSW) teams established by congressional appropriations, recognizing the funding source including a full range of planning, programming, budget analyses, and financial propriety and control across organizational lines. Participate in adjusting program authority and executing acquisition strategy, milestone schedules, program objectives and guidance. I create and execute top level reports. Review, analyze, and evaluate a wide range of funding and schedule data utilizing qualitative and quantitative analytical techniques. Identify existing or potential problems and their root-cause and formulate corrective actions based upon knowledge and experience of program areas. </w:t>
      </w:r>
    </w:p>
    <w:p w14:paraId="58F5CD40" w14:textId="409EE480" w:rsidR="35B6BA29" w:rsidRPr="00886ACE" w:rsidRDefault="35B6BA29" w:rsidP="389F4503">
      <w:pPr>
        <w:widowControl w:val="0"/>
        <w:spacing w:after="0" w:line="240" w:lineRule="auto"/>
        <w:rPr>
          <w:rFonts w:ascii="Calibri" w:eastAsia="Calibri" w:hAnsi="Calibri" w:cs="Calibri"/>
          <w:color w:val="111111"/>
          <w:sz w:val="20"/>
          <w:szCs w:val="20"/>
        </w:rPr>
      </w:pPr>
      <w:r w:rsidRPr="00886ACE">
        <w:rPr>
          <w:rFonts w:ascii="Calibri" w:eastAsia="Calibri" w:hAnsi="Calibri" w:cs="Calibri"/>
          <w:sz w:val="20"/>
          <w:szCs w:val="20"/>
        </w:rPr>
        <w:t>• Extensively worked on designing and implementing all planning scenarios like Manpower planning, Revenue planning, CAPEX planning, OPEX planning, Production planning and Balance sheet planning.</w:t>
      </w:r>
    </w:p>
    <w:p w14:paraId="4F2EDD23" w14:textId="469AB893"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Collected data for use in cost estimating on products M107 Long Range Sniper Rifle (LRSR), M110 Semi-Automatic Sniper System (SASS), XM2010 Enhanced Sniper Rifle (ESR) – MOD, Precision Sniper Rifle (PSR), M24 Sniper Weapon System (SWS), XM806 Lightweight .50 Caliber Machine Gun (LW50MG) and organized the data per categories that were easily understood. </w:t>
      </w:r>
    </w:p>
    <w:p w14:paraId="13F6D653" w14:textId="56295D7D"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Prepared written Life Cycle Cost Estimate (LCCE) reports for customer from Excel, ACEIT, Pro - MIS (Program Management Information System), SOMARDS, GFEBS (ready with the query to extract data). Developed briefing for customers to address related topics using power point presentation. </w:t>
      </w:r>
    </w:p>
    <w:p w14:paraId="70A2FA15" w14:textId="3B032D28"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Developed, prepared, revised and performed oral program status reports to management. </w:t>
      </w:r>
    </w:p>
    <w:p w14:paraId="51A81678" w14:textId="065712DA"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Present briefings of Life Cycle Cost Estimating (LCCE) reports for various levels of management and peers. </w:t>
      </w:r>
    </w:p>
    <w:p w14:paraId="103ACB8E" w14:textId="04C770A2"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Interfaced with (PEO), Program Manager (PM), Installation, ARDEC such as Program Manager Individual Weapon (PMIW), Program Manager Crew Served Weapons (PMCSW) on an individual or in a group. </w:t>
      </w:r>
    </w:p>
    <w:p w14:paraId="60A36A29" w14:textId="11CDAEDE"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Work with project engineers and/or technical specialist to develop integrated plans, program and time </w:t>
      </w:r>
      <w:r w:rsidRPr="00886ACE">
        <w:rPr>
          <w:rFonts w:ascii="Calibri" w:eastAsia="Calibri" w:hAnsi="Calibri" w:cs="Calibri"/>
          <w:sz w:val="20"/>
          <w:szCs w:val="20"/>
        </w:rPr>
        <w:lastRenderedPageBreak/>
        <w:t xml:space="preserve">phase schedules pertaining to assignment. </w:t>
      </w:r>
    </w:p>
    <w:p w14:paraId="4697F80D" w14:textId="47EFF8B4" w:rsidR="389F4503" w:rsidRPr="00886ACE" w:rsidRDefault="389F4503" w:rsidP="389F4503">
      <w:pPr>
        <w:widowControl w:val="0"/>
        <w:spacing w:after="0" w:line="240" w:lineRule="auto"/>
        <w:rPr>
          <w:rFonts w:ascii="Calibri" w:eastAsia="Calibri" w:hAnsi="Calibri" w:cs="Calibri"/>
          <w:sz w:val="20"/>
          <w:szCs w:val="20"/>
        </w:rPr>
      </w:pPr>
    </w:p>
    <w:p w14:paraId="696C3F1C" w14:textId="21537722"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PRIEMIER HEALTH CARE EXCHANGE, </w:t>
      </w:r>
    </w:p>
    <w:p w14:paraId="65A39D37" w14:textId="04CA1150"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Programmer </w:t>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eastAsia="Calibri" w:hAnsi="Calibri" w:cs="Calibri"/>
          <w:sz w:val="20"/>
          <w:szCs w:val="20"/>
        </w:rPr>
        <w:t xml:space="preserve">07/2005 - 09/2007 Duties, Accomplishments and Related Skills: </w:t>
      </w:r>
    </w:p>
    <w:p w14:paraId="2D4F151D" w14:textId="2DA0BE25"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Cost Management for health plans. </w:t>
      </w:r>
    </w:p>
    <w:p w14:paraId="5BA0E84A" w14:textId="555EAAE8"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Developed wrote Impact analysis for cost management using parser in Visual Basic. </w:t>
      </w:r>
    </w:p>
    <w:p w14:paraId="0DBFE51B" w14:textId="5B1E36DC"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Specific activities included: preparing FY Budgets and spending plans, identifying requirements, supervision of program execution, problem solving, documenting and mitigating funding shortfalls/excesses, prepare and analyze financial status, initiate funding documentation. </w:t>
      </w:r>
    </w:p>
    <w:p w14:paraId="6A6E3D19" w14:textId="65172670"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Evaluate, apply and test vendor provided upgrades to pharmacy systems. </w:t>
      </w:r>
    </w:p>
    <w:p w14:paraId="173EF03D" w14:textId="1E7162F8"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Maintain, develop and enhance Claim Number System applications. Analyze, document, code, test and execute programs. </w:t>
      </w:r>
    </w:p>
    <w:p w14:paraId="48C79BF0" w14:textId="3DD7E375"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Utilize numerous resource management tools, including: perform program planning and execution activities in support of assigned additional programs; short and long range planning; execution analysis; determination of unfunded requirements; program shortages and excesses. </w:t>
      </w:r>
    </w:p>
    <w:p w14:paraId="6A367D8B" w14:textId="0D8C1FAE"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Support senior leaders on matters pertaining to Financial Management Office budgets. Perform data collection and analysis for top level, frequently communicate with the financial workforce, and write reports for management.</w:t>
      </w:r>
    </w:p>
    <w:p w14:paraId="220492F4" w14:textId="7578199F"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 Administer numerous programs for the Director, including execution and planning. • Experience preparing budget and program documents. </w:t>
      </w:r>
    </w:p>
    <w:p w14:paraId="70CD123A" w14:textId="352CBE60"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Experience implementing financial policies and procedures, and experience </w:t>
      </w:r>
    </w:p>
    <w:p w14:paraId="2FD942CE" w14:textId="38513786" w:rsidR="389F4503" w:rsidRPr="00886ACE" w:rsidRDefault="389F4503" w:rsidP="389F4503">
      <w:pPr>
        <w:widowControl w:val="0"/>
        <w:spacing w:after="0" w:line="240" w:lineRule="auto"/>
        <w:rPr>
          <w:rFonts w:ascii="Calibri" w:eastAsia="Calibri" w:hAnsi="Calibri" w:cs="Calibri"/>
          <w:sz w:val="20"/>
          <w:szCs w:val="20"/>
        </w:rPr>
      </w:pPr>
    </w:p>
    <w:p w14:paraId="5A489191" w14:textId="6211A549" w:rsidR="389F4503" w:rsidRPr="00886ACE" w:rsidRDefault="389F4503" w:rsidP="389F4503">
      <w:pPr>
        <w:widowControl w:val="0"/>
        <w:spacing w:after="0" w:line="240" w:lineRule="auto"/>
        <w:rPr>
          <w:rFonts w:ascii="Calibri" w:eastAsia="Calibri" w:hAnsi="Calibri" w:cs="Calibri"/>
          <w:sz w:val="20"/>
          <w:szCs w:val="20"/>
        </w:rPr>
      </w:pPr>
    </w:p>
    <w:p w14:paraId="041893A9" w14:textId="7466F998"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TECH PLASTICS MACHINERY</w:t>
      </w:r>
    </w:p>
    <w:p w14:paraId="310615DD" w14:textId="291493C7"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Programmer </w:t>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hAnsi="Calibri" w:cs="Calibri"/>
          <w:sz w:val="20"/>
          <w:szCs w:val="20"/>
        </w:rPr>
        <w:tab/>
      </w:r>
      <w:r w:rsidRPr="00886ACE">
        <w:rPr>
          <w:rFonts w:ascii="Calibri" w:eastAsia="Calibri" w:hAnsi="Calibri" w:cs="Calibri"/>
          <w:sz w:val="20"/>
          <w:szCs w:val="20"/>
        </w:rPr>
        <w:t xml:space="preserve">11/1998 - 01/2005 </w:t>
      </w:r>
    </w:p>
    <w:p w14:paraId="11AE7703" w14:textId="286E2E06"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Duties, Accomplishments and Related Skills: Serves Programmer MAII implementation project for “TECH PLASTICS MACHINERY” that is a New and Used Equipment Company. </w:t>
      </w:r>
    </w:p>
    <w:p w14:paraId="34CB4A0A" w14:textId="7353BB0D"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Involved Modules are:-Machine Type, Conditions, Details, Price, Photos and New Customers and Automatic Timetable preparation. </w:t>
      </w:r>
    </w:p>
    <w:p w14:paraId="4378CE28" w14:textId="07DDF7E9"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Maintain database, schedule meetings, manage program, and performs various ad-hoc tasks as required. </w:t>
      </w:r>
    </w:p>
    <w:p w14:paraId="210E35EA" w14:textId="4FCCB6D8"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Perform review of short and long range planning, policies, directives, and regulations, execution analysis, of the assigned organization, and customer organizations. </w:t>
      </w:r>
    </w:p>
    <w:p w14:paraId="66C14DF6" w14:textId="068463E9"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Apply a wide range of qualitative and quantitative program assessment methods, identifying areas that need special emphasis or improvement. </w:t>
      </w:r>
    </w:p>
    <w:p w14:paraId="6F102FA4" w14:textId="5518CD6A"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Develop policies, procedures and methods required for administrative management, control and maintenance of assigned programs. </w:t>
      </w:r>
    </w:p>
    <w:p w14:paraId="0F110B9C" w14:textId="34FD51E3"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I generally apply accepted professional accounting standards, examine, systematic analysis, financial audit, appraisal and interpret accounting data, records, and reports. </w:t>
      </w:r>
    </w:p>
    <w:p w14:paraId="5AE9F249" w14:textId="4A6F61A2"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Review, analyze, and evaluate a wide range of funding and schedule data. </w:t>
      </w:r>
    </w:p>
    <w:p w14:paraId="1429F5F5" w14:textId="536DAD05"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Coordinate with senior management, practice oversight, satisfy customers, and support officials at all levels, as necessary, in the formulation and review of milestones, schedules, resource requirement determinations, and other program, explanation, management, support, and activities. </w:t>
      </w:r>
    </w:p>
    <w:p w14:paraId="38FCA3D9" w14:textId="45198003"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Experience preparing budget and program documents. </w:t>
      </w:r>
    </w:p>
    <w:p w14:paraId="35777B90" w14:textId="69F17831"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Experience implementing financial policies and procedures, and experience using automated financial systems to process transactions and retrieve data. </w:t>
      </w:r>
    </w:p>
    <w:p w14:paraId="4D147217" w14:textId="13347C41"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Knowledge of Program Objective Procedures. </w:t>
      </w:r>
    </w:p>
    <w:p w14:paraId="342DA9A3" w14:textId="5CCCFA2C"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lastRenderedPageBreak/>
        <w:t xml:space="preserve">• Knowledge of Automated Systems. </w:t>
      </w:r>
    </w:p>
    <w:p w14:paraId="356D24D8" w14:textId="53283192"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 Ability to Communicate. </w:t>
      </w:r>
    </w:p>
    <w:p w14:paraId="5FE1E2CD" w14:textId="20B6D068"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Skill in Analyzing Data. </w:t>
      </w:r>
    </w:p>
    <w:p w14:paraId="3C040E15" w14:textId="787D2A83" w:rsidR="389F4503" w:rsidRPr="00886ACE" w:rsidRDefault="389F4503" w:rsidP="389F4503">
      <w:pPr>
        <w:widowControl w:val="0"/>
        <w:spacing w:after="0" w:line="240" w:lineRule="auto"/>
        <w:rPr>
          <w:rFonts w:ascii="Calibri" w:eastAsia="Calibri" w:hAnsi="Calibri" w:cs="Calibri"/>
          <w:sz w:val="20"/>
          <w:szCs w:val="20"/>
        </w:rPr>
      </w:pPr>
    </w:p>
    <w:p w14:paraId="31CDF490" w14:textId="2F84A206" w:rsidR="389F4503" w:rsidRPr="00886ACE" w:rsidRDefault="389F4503" w:rsidP="389F4503">
      <w:pPr>
        <w:widowControl w:val="0"/>
        <w:spacing w:after="0" w:line="240" w:lineRule="auto"/>
        <w:rPr>
          <w:rFonts w:ascii="Calibri" w:eastAsia="Calibri" w:hAnsi="Calibri" w:cs="Calibri"/>
          <w:sz w:val="20"/>
          <w:szCs w:val="20"/>
        </w:rPr>
      </w:pPr>
    </w:p>
    <w:p w14:paraId="04551B33" w14:textId="5899DF51"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Education: </w:t>
      </w:r>
    </w:p>
    <w:p w14:paraId="1761EEB4" w14:textId="7437D240" w:rsidR="488E9AFA" w:rsidRPr="00886ACE" w:rsidRDefault="488E9AFA" w:rsidP="389F4503">
      <w:pPr>
        <w:widowControl w:val="0"/>
        <w:spacing w:after="0" w:line="240" w:lineRule="auto"/>
        <w:rPr>
          <w:rFonts w:ascii="Calibri" w:hAnsi="Calibri" w:cs="Calibri"/>
          <w:sz w:val="20"/>
          <w:szCs w:val="20"/>
        </w:rPr>
      </w:pPr>
      <w:r w:rsidRPr="00886ACE">
        <w:rPr>
          <w:rFonts w:ascii="MS Gothic" w:eastAsia="MS Gothic" w:hAnsi="MS Gothic" w:cs="MS Gothic" w:hint="eastAsia"/>
          <w:sz w:val="20"/>
          <w:szCs w:val="20"/>
        </w:rPr>
        <w:t>➢</w:t>
      </w:r>
      <w:r w:rsidRPr="00886ACE">
        <w:rPr>
          <w:rFonts w:ascii="Calibri" w:eastAsia="Calibri" w:hAnsi="Calibri" w:cs="Calibri"/>
          <w:sz w:val="20"/>
          <w:szCs w:val="20"/>
        </w:rPr>
        <w:t xml:space="preserve"> Aries Computer Systems, Inc. South Plainfield, NJ United States Technical or Occupational Certificate 06/2005 </w:t>
      </w:r>
      <w:r w:rsidRPr="00886ACE">
        <w:rPr>
          <w:rFonts w:ascii="MS Gothic" w:eastAsia="MS Gothic" w:hAnsi="MS Gothic" w:cs="MS Gothic" w:hint="eastAsia"/>
          <w:sz w:val="20"/>
          <w:szCs w:val="20"/>
        </w:rPr>
        <w:t>➢</w:t>
      </w:r>
      <w:r w:rsidRPr="00886ACE">
        <w:rPr>
          <w:rFonts w:ascii="Calibri" w:eastAsia="Calibri" w:hAnsi="Calibri" w:cs="Calibri"/>
          <w:sz w:val="20"/>
          <w:szCs w:val="20"/>
        </w:rPr>
        <w:t xml:space="preserve"> </w:t>
      </w:r>
    </w:p>
    <w:p w14:paraId="5209A6A5" w14:textId="261FFFBB" w:rsidR="389F4503" w:rsidRPr="00886ACE" w:rsidRDefault="389F4503" w:rsidP="389F4503">
      <w:pPr>
        <w:widowControl w:val="0"/>
        <w:spacing w:after="0" w:line="240" w:lineRule="auto"/>
        <w:rPr>
          <w:rFonts w:ascii="Calibri" w:eastAsia="Calibri" w:hAnsi="Calibri" w:cs="Calibri"/>
          <w:sz w:val="20"/>
          <w:szCs w:val="20"/>
        </w:rPr>
      </w:pPr>
    </w:p>
    <w:p w14:paraId="53D7B113" w14:textId="65CBBDA6"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Dover Business College Parsippany, NJ United States Technical or Occupational Certificate 11/1998 </w:t>
      </w:r>
      <w:r w:rsidRPr="00886ACE">
        <w:rPr>
          <w:rFonts w:ascii="MS Gothic" w:eastAsia="MS Gothic" w:hAnsi="MS Gothic" w:cs="MS Gothic" w:hint="eastAsia"/>
          <w:sz w:val="20"/>
          <w:szCs w:val="20"/>
        </w:rPr>
        <w:t>➢</w:t>
      </w:r>
      <w:r w:rsidRPr="00886ACE">
        <w:rPr>
          <w:rFonts w:ascii="Calibri" w:eastAsia="Calibri" w:hAnsi="Calibri" w:cs="Calibri"/>
          <w:sz w:val="20"/>
          <w:szCs w:val="20"/>
        </w:rPr>
        <w:t xml:space="preserve"> Aries Computer Systems, Inc. South Plainfield, NJ United States Technical or Occupational Certificate 12/1997 </w:t>
      </w:r>
      <w:r w:rsidRPr="00886ACE">
        <w:rPr>
          <w:rFonts w:ascii="MS Gothic" w:eastAsia="MS Gothic" w:hAnsi="MS Gothic" w:cs="MS Gothic" w:hint="eastAsia"/>
          <w:sz w:val="20"/>
          <w:szCs w:val="20"/>
        </w:rPr>
        <w:t>➢</w:t>
      </w:r>
      <w:r w:rsidRPr="00886ACE">
        <w:rPr>
          <w:rFonts w:ascii="Calibri" w:eastAsia="Calibri" w:hAnsi="Calibri" w:cs="Calibri"/>
          <w:sz w:val="20"/>
          <w:szCs w:val="20"/>
        </w:rPr>
        <w:t xml:space="preserve"> </w:t>
      </w:r>
    </w:p>
    <w:p w14:paraId="09C45A16" w14:textId="3C00DCCE"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BIRLA INSTITUTE OF MANGEMENT TECHNOLOGY, India </w:t>
      </w:r>
      <w:r w:rsidR="0EEC61F7" w:rsidRPr="00886ACE">
        <w:rPr>
          <w:rFonts w:ascii="Calibri" w:eastAsia="Calibri" w:hAnsi="Calibri" w:cs="Calibri"/>
          <w:sz w:val="20"/>
          <w:szCs w:val="20"/>
        </w:rPr>
        <w:t>master's degree</w:t>
      </w:r>
      <w:r w:rsidRPr="00886ACE">
        <w:rPr>
          <w:rFonts w:ascii="Calibri" w:eastAsia="Calibri" w:hAnsi="Calibri" w:cs="Calibri"/>
          <w:sz w:val="20"/>
          <w:szCs w:val="20"/>
        </w:rPr>
        <w:t xml:space="preserve"> 10/1997 </w:t>
      </w:r>
    </w:p>
    <w:p w14:paraId="34E50EA4" w14:textId="6681FDA8" w:rsidR="389F4503" w:rsidRPr="00886ACE" w:rsidRDefault="389F4503" w:rsidP="389F4503">
      <w:pPr>
        <w:widowControl w:val="0"/>
        <w:spacing w:after="0" w:line="240" w:lineRule="auto"/>
        <w:rPr>
          <w:rFonts w:ascii="Calibri" w:eastAsia="Calibri" w:hAnsi="Calibri" w:cs="Calibri"/>
          <w:sz w:val="20"/>
          <w:szCs w:val="20"/>
        </w:rPr>
      </w:pPr>
    </w:p>
    <w:p w14:paraId="06B48199" w14:textId="0845E25D"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Indian Institute of Technology, </w:t>
      </w:r>
      <w:proofErr w:type="spellStart"/>
      <w:r w:rsidRPr="00886ACE">
        <w:rPr>
          <w:rFonts w:ascii="Calibri" w:eastAsia="Calibri" w:hAnsi="Calibri" w:cs="Calibri"/>
          <w:sz w:val="20"/>
          <w:szCs w:val="20"/>
        </w:rPr>
        <w:t>Roorkee</w:t>
      </w:r>
      <w:proofErr w:type="spellEnd"/>
      <w:r w:rsidRPr="00886ACE">
        <w:rPr>
          <w:rFonts w:ascii="Calibri" w:eastAsia="Calibri" w:hAnsi="Calibri" w:cs="Calibri"/>
          <w:sz w:val="20"/>
          <w:szCs w:val="20"/>
        </w:rPr>
        <w:t xml:space="preserve"> Computer Engineering 06/1995 </w:t>
      </w:r>
    </w:p>
    <w:p w14:paraId="7649CFFE" w14:textId="182F9718" w:rsidR="389F4503" w:rsidRPr="00886ACE" w:rsidRDefault="389F4503" w:rsidP="389F4503">
      <w:pPr>
        <w:widowControl w:val="0"/>
        <w:spacing w:after="0" w:line="240" w:lineRule="auto"/>
        <w:rPr>
          <w:rFonts w:ascii="Calibri" w:eastAsia="Calibri" w:hAnsi="Calibri" w:cs="Calibri"/>
          <w:sz w:val="20"/>
          <w:szCs w:val="20"/>
        </w:rPr>
      </w:pPr>
    </w:p>
    <w:p w14:paraId="78C146E7" w14:textId="0D1274C6" w:rsidR="488E9AFA" w:rsidRPr="00886ACE" w:rsidRDefault="488E9AFA" w:rsidP="389F4503">
      <w:pPr>
        <w:widowControl w:val="0"/>
        <w:spacing w:after="0" w:line="240" w:lineRule="auto"/>
        <w:rPr>
          <w:rFonts w:ascii="Calibri" w:hAnsi="Calibri" w:cs="Calibri"/>
          <w:sz w:val="20"/>
          <w:szCs w:val="20"/>
        </w:rPr>
      </w:pPr>
      <w:r w:rsidRPr="00886ACE">
        <w:rPr>
          <w:rFonts w:ascii="Calibri" w:eastAsia="Calibri" w:hAnsi="Calibri" w:cs="Calibri"/>
          <w:sz w:val="20"/>
          <w:szCs w:val="20"/>
        </w:rPr>
        <w:t xml:space="preserve">Job Related Training: </w:t>
      </w:r>
    </w:p>
    <w:p w14:paraId="1544E1A8" w14:textId="56F435B8" w:rsidR="488E9AFA" w:rsidRPr="00886ACE" w:rsidRDefault="488E9AFA" w:rsidP="389F4503">
      <w:pPr>
        <w:widowControl w:val="0"/>
        <w:spacing w:after="0" w:line="240" w:lineRule="auto"/>
        <w:rPr>
          <w:rFonts w:ascii="Calibri" w:hAnsi="Calibri" w:cs="Calibri"/>
          <w:sz w:val="20"/>
          <w:szCs w:val="20"/>
        </w:rPr>
      </w:pPr>
      <w:r w:rsidRPr="00886ACE">
        <w:rPr>
          <w:rFonts w:ascii="MS Gothic" w:eastAsia="MS Gothic" w:hAnsi="MS Gothic" w:cs="MS Gothic" w:hint="eastAsia"/>
          <w:sz w:val="20"/>
          <w:szCs w:val="20"/>
        </w:rPr>
        <w:t>➢</w:t>
      </w:r>
      <w:r w:rsidRPr="00886ACE">
        <w:rPr>
          <w:rFonts w:ascii="Calibri" w:eastAsia="Calibri" w:hAnsi="Calibri" w:cs="Calibri"/>
          <w:sz w:val="20"/>
          <w:szCs w:val="20"/>
        </w:rPr>
        <w:t xml:space="preserve"> </w:t>
      </w:r>
      <w:r w:rsidR="3CCF3202" w:rsidRPr="00886ACE">
        <w:rPr>
          <w:rFonts w:ascii="Calibri" w:eastAsia="Calibri" w:hAnsi="Calibri" w:cs="Calibri"/>
          <w:sz w:val="20"/>
          <w:szCs w:val="20"/>
        </w:rPr>
        <w:t>ACEIT,</w:t>
      </w:r>
      <w:r w:rsidRPr="00886ACE">
        <w:rPr>
          <w:rFonts w:ascii="Calibri" w:eastAsia="Calibri" w:hAnsi="Calibri" w:cs="Calibri"/>
          <w:sz w:val="20"/>
          <w:szCs w:val="20"/>
        </w:rPr>
        <w:t xml:space="preserve"> SAP (Systems, Applications, and Products in Data Processing)</w:t>
      </w:r>
    </w:p>
    <w:p w14:paraId="40928D00" w14:textId="5B03C235" w:rsidR="488E9AFA" w:rsidRPr="00886ACE" w:rsidRDefault="488E9AFA" w:rsidP="389F4503">
      <w:pPr>
        <w:widowControl w:val="0"/>
        <w:spacing w:after="0" w:line="240" w:lineRule="auto"/>
        <w:rPr>
          <w:rFonts w:ascii="Calibri" w:hAnsi="Calibri" w:cs="Calibri"/>
          <w:sz w:val="20"/>
          <w:szCs w:val="20"/>
        </w:rPr>
      </w:pPr>
      <w:r w:rsidRPr="00886ACE">
        <w:rPr>
          <w:rFonts w:ascii="MS Gothic" w:eastAsia="MS Gothic" w:hAnsi="MS Gothic" w:cs="MS Gothic" w:hint="eastAsia"/>
          <w:sz w:val="20"/>
          <w:szCs w:val="20"/>
        </w:rPr>
        <w:t>➢</w:t>
      </w:r>
      <w:r w:rsidRPr="00886ACE">
        <w:rPr>
          <w:rFonts w:ascii="Calibri" w:eastAsia="Calibri" w:hAnsi="Calibri" w:cs="Calibri"/>
          <w:sz w:val="20"/>
          <w:szCs w:val="20"/>
        </w:rPr>
        <w:t xml:space="preserve"> LMP (Logistics Modernization Program) </w:t>
      </w:r>
    </w:p>
    <w:p w14:paraId="301F27F5" w14:textId="1F390E15" w:rsidR="488E9AFA" w:rsidRPr="00886ACE" w:rsidRDefault="488E9AFA" w:rsidP="389F4503">
      <w:pPr>
        <w:widowControl w:val="0"/>
        <w:spacing w:after="0" w:line="240" w:lineRule="auto"/>
        <w:rPr>
          <w:rFonts w:ascii="Calibri" w:hAnsi="Calibri" w:cs="Calibri"/>
          <w:sz w:val="20"/>
          <w:szCs w:val="20"/>
        </w:rPr>
      </w:pPr>
      <w:r w:rsidRPr="00886ACE">
        <w:rPr>
          <w:rFonts w:ascii="MS Gothic" w:eastAsia="MS Gothic" w:hAnsi="MS Gothic" w:cs="MS Gothic" w:hint="eastAsia"/>
          <w:sz w:val="20"/>
          <w:szCs w:val="20"/>
        </w:rPr>
        <w:t>➢</w:t>
      </w:r>
      <w:r w:rsidRPr="00886ACE">
        <w:rPr>
          <w:rFonts w:ascii="Calibri" w:eastAsia="Calibri" w:hAnsi="Calibri" w:cs="Calibri"/>
          <w:sz w:val="20"/>
          <w:szCs w:val="20"/>
        </w:rPr>
        <w:t xml:space="preserve"> ERP (Enterprise Resource Planning) </w:t>
      </w:r>
      <w:r w:rsidRPr="00886ACE">
        <w:rPr>
          <w:rFonts w:ascii="MS Gothic" w:eastAsia="MS Gothic" w:hAnsi="MS Gothic" w:cs="MS Gothic" w:hint="eastAsia"/>
          <w:sz w:val="20"/>
          <w:szCs w:val="20"/>
        </w:rPr>
        <w:t>➢</w:t>
      </w:r>
      <w:r w:rsidRPr="00886ACE">
        <w:rPr>
          <w:rFonts w:ascii="Calibri" w:eastAsia="Calibri" w:hAnsi="Calibri" w:cs="Calibri"/>
          <w:sz w:val="20"/>
          <w:szCs w:val="20"/>
        </w:rPr>
        <w:t xml:space="preserve"> Oracle </w:t>
      </w:r>
      <w:r w:rsidRPr="00886ACE">
        <w:rPr>
          <w:rFonts w:ascii="MS Gothic" w:eastAsia="MS Gothic" w:hAnsi="MS Gothic" w:cs="MS Gothic" w:hint="eastAsia"/>
          <w:sz w:val="20"/>
          <w:szCs w:val="20"/>
        </w:rPr>
        <w:t>➢</w:t>
      </w:r>
      <w:r w:rsidRPr="00886ACE">
        <w:rPr>
          <w:rFonts w:ascii="Calibri" w:eastAsia="Calibri" w:hAnsi="Calibri" w:cs="Calibri"/>
          <w:sz w:val="20"/>
          <w:szCs w:val="20"/>
        </w:rPr>
        <w:t xml:space="preserve"> Computer Languages</w:t>
      </w:r>
      <w:bookmarkEnd w:id="0"/>
    </w:p>
    <w:sectPr w:rsidR="488E9AFA" w:rsidRPr="00886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B3686"/>
    <w:multiLevelType w:val="hybridMultilevel"/>
    <w:tmpl w:val="8C7A882A"/>
    <w:lvl w:ilvl="0" w:tplc="59A6CC00">
      <w:start w:val="1"/>
      <w:numFmt w:val="bullet"/>
      <w:lvlText w:val=""/>
      <w:lvlJc w:val="left"/>
      <w:pPr>
        <w:ind w:left="720" w:hanging="360"/>
      </w:pPr>
      <w:rPr>
        <w:rFonts w:ascii="Symbol" w:hAnsi="Symbol" w:hint="default"/>
      </w:rPr>
    </w:lvl>
    <w:lvl w:ilvl="1" w:tplc="D5384E76">
      <w:start w:val="1"/>
      <w:numFmt w:val="bullet"/>
      <w:lvlText w:val="o"/>
      <w:lvlJc w:val="left"/>
      <w:pPr>
        <w:ind w:left="1440" w:hanging="360"/>
      </w:pPr>
      <w:rPr>
        <w:rFonts w:ascii="Courier New" w:hAnsi="Courier New" w:hint="default"/>
      </w:rPr>
    </w:lvl>
    <w:lvl w:ilvl="2" w:tplc="9094E4A2">
      <w:start w:val="1"/>
      <w:numFmt w:val="bullet"/>
      <w:lvlText w:val=""/>
      <w:lvlJc w:val="left"/>
      <w:pPr>
        <w:ind w:left="2160" w:hanging="360"/>
      </w:pPr>
      <w:rPr>
        <w:rFonts w:ascii="Wingdings" w:hAnsi="Wingdings" w:hint="default"/>
      </w:rPr>
    </w:lvl>
    <w:lvl w:ilvl="3" w:tplc="C88E8FE6">
      <w:start w:val="1"/>
      <w:numFmt w:val="bullet"/>
      <w:lvlText w:val=""/>
      <w:lvlJc w:val="left"/>
      <w:pPr>
        <w:ind w:left="2880" w:hanging="360"/>
      </w:pPr>
      <w:rPr>
        <w:rFonts w:ascii="Symbol" w:hAnsi="Symbol" w:hint="default"/>
      </w:rPr>
    </w:lvl>
    <w:lvl w:ilvl="4" w:tplc="FD984F18">
      <w:start w:val="1"/>
      <w:numFmt w:val="bullet"/>
      <w:lvlText w:val="o"/>
      <w:lvlJc w:val="left"/>
      <w:pPr>
        <w:ind w:left="3600" w:hanging="360"/>
      </w:pPr>
      <w:rPr>
        <w:rFonts w:ascii="Courier New" w:hAnsi="Courier New" w:hint="default"/>
      </w:rPr>
    </w:lvl>
    <w:lvl w:ilvl="5" w:tplc="DD26B60A">
      <w:start w:val="1"/>
      <w:numFmt w:val="bullet"/>
      <w:lvlText w:val=""/>
      <w:lvlJc w:val="left"/>
      <w:pPr>
        <w:ind w:left="4320" w:hanging="360"/>
      </w:pPr>
      <w:rPr>
        <w:rFonts w:ascii="Wingdings" w:hAnsi="Wingdings" w:hint="default"/>
      </w:rPr>
    </w:lvl>
    <w:lvl w:ilvl="6" w:tplc="0BF28F16">
      <w:start w:val="1"/>
      <w:numFmt w:val="bullet"/>
      <w:lvlText w:val=""/>
      <w:lvlJc w:val="left"/>
      <w:pPr>
        <w:ind w:left="5040" w:hanging="360"/>
      </w:pPr>
      <w:rPr>
        <w:rFonts w:ascii="Symbol" w:hAnsi="Symbol" w:hint="default"/>
      </w:rPr>
    </w:lvl>
    <w:lvl w:ilvl="7" w:tplc="C7F20CEC">
      <w:start w:val="1"/>
      <w:numFmt w:val="bullet"/>
      <w:lvlText w:val="o"/>
      <w:lvlJc w:val="left"/>
      <w:pPr>
        <w:ind w:left="5760" w:hanging="360"/>
      </w:pPr>
      <w:rPr>
        <w:rFonts w:ascii="Courier New" w:hAnsi="Courier New" w:hint="default"/>
      </w:rPr>
    </w:lvl>
    <w:lvl w:ilvl="8" w:tplc="F4D06A8A">
      <w:start w:val="1"/>
      <w:numFmt w:val="bullet"/>
      <w:lvlText w:val=""/>
      <w:lvlJc w:val="left"/>
      <w:pPr>
        <w:ind w:left="6480" w:hanging="360"/>
      </w:pPr>
      <w:rPr>
        <w:rFonts w:ascii="Wingdings" w:hAnsi="Wingdings" w:hint="default"/>
      </w:rPr>
    </w:lvl>
  </w:abstractNum>
  <w:abstractNum w:abstractNumId="1">
    <w:nsid w:val="17AC272C"/>
    <w:multiLevelType w:val="hybridMultilevel"/>
    <w:tmpl w:val="1A987E66"/>
    <w:lvl w:ilvl="0" w:tplc="94CE1466">
      <w:start w:val="1"/>
      <w:numFmt w:val="bullet"/>
      <w:lvlText w:val=""/>
      <w:lvlJc w:val="left"/>
      <w:pPr>
        <w:ind w:left="720" w:hanging="360"/>
      </w:pPr>
      <w:rPr>
        <w:rFonts w:ascii="Symbol" w:hAnsi="Symbol" w:hint="default"/>
      </w:rPr>
    </w:lvl>
    <w:lvl w:ilvl="1" w:tplc="101AFB62">
      <w:start w:val="1"/>
      <w:numFmt w:val="bullet"/>
      <w:lvlText w:val="o"/>
      <w:lvlJc w:val="left"/>
      <w:pPr>
        <w:ind w:left="1440" w:hanging="360"/>
      </w:pPr>
      <w:rPr>
        <w:rFonts w:ascii="Courier New" w:hAnsi="Courier New" w:hint="default"/>
      </w:rPr>
    </w:lvl>
    <w:lvl w:ilvl="2" w:tplc="A8A8D02A">
      <w:start w:val="1"/>
      <w:numFmt w:val="bullet"/>
      <w:lvlText w:val=""/>
      <w:lvlJc w:val="left"/>
      <w:pPr>
        <w:ind w:left="2160" w:hanging="360"/>
      </w:pPr>
      <w:rPr>
        <w:rFonts w:ascii="Wingdings" w:hAnsi="Wingdings" w:hint="default"/>
      </w:rPr>
    </w:lvl>
    <w:lvl w:ilvl="3" w:tplc="6CBAB07E">
      <w:start w:val="1"/>
      <w:numFmt w:val="bullet"/>
      <w:lvlText w:val=""/>
      <w:lvlJc w:val="left"/>
      <w:pPr>
        <w:ind w:left="2880" w:hanging="360"/>
      </w:pPr>
      <w:rPr>
        <w:rFonts w:ascii="Symbol" w:hAnsi="Symbol" w:hint="default"/>
      </w:rPr>
    </w:lvl>
    <w:lvl w:ilvl="4" w:tplc="48486278">
      <w:start w:val="1"/>
      <w:numFmt w:val="bullet"/>
      <w:lvlText w:val="o"/>
      <w:lvlJc w:val="left"/>
      <w:pPr>
        <w:ind w:left="3600" w:hanging="360"/>
      </w:pPr>
      <w:rPr>
        <w:rFonts w:ascii="Courier New" w:hAnsi="Courier New" w:hint="default"/>
      </w:rPr>
    </w:lvl>
    <w:lvl w:ilvl="5" w:tplc="0AD4C76C">
      <w:start w:val="1"/>
      <w:numFmt w:val="bullet"/>
      <w:lvlText w:val=""/>
      <w:lvlJc w:val="left"/>
      <w:pPr>
        <w:ind w:left="4320" w:hanging="360"/>
      </w:pPr>
      <w:rPr>
        <w:rFonts w:ascii="Wingdings" w:hAnsi="Wingdings" w:hint="default"/>
      </w:rPr>
    </w:lvl>
    <w:lvl w:ilvl="6" w:tplc="119CF666">
      <w:start w:val="1"/>
      <w:numFmt w:val="bullet"/>
      <w:lvlText w:val=""/>
      <w:lvlJc w:val="left"/>
      <w:pPr>
        <w:ind w:left="5040" w:hanging="360"/>
      </w:pPr>
      <w:rPr>
        <w:rFonts w:ascii="Symbol" w:hAnsi="Symbol" w:hint="default"/>
      </w:rPr>
    </w:lvl>
    <w:lvl w:ilvl="7" w:tplc="3B9E689C">
      <w:start w:val="1"/>
      <w:numFmt w:val="bullet"/>
      <w:lvlText w:val="o"/>
      <w:lvlJc w:val="left"/>
      <w:pPr>
        <w:ind w:left="5760" w:hanging="360"/>
      </w:pPr>
      <w:rPr>
        <w:rFonts w:ascii="Courier New" w:hAnsi="Courier New" w:hint="default"/>
      </w:rPr>
    </w:lvl>
    <w:lvl w:ilvl="8" w:tplc="AA0892CE">
      <w:start w:val="1"/>
      <w:numFmt w:val="bullet"/>
      <w:lvlText w:val=""/>
      <w:lvlJc w:val="left"/>
      <w:pPr>
        <w:ind w:left="6480" w:hanging="360"/>
      </w:pPr>
      <w:rPr>
        <w:rFonts w:ascii="Wingdings" w:hAnsi="Wingdings" w:hint="default"/>
      </w:rPr>
    </w:lvl>
  </w:abstractNum>
  <w:abstractNum w:abstractNumId="2">
    <w:nsid w:val="1C87298D"/>
    <w:multiLevelType w:val="hybridMultilevel"/>
    <w:tmpl w:val="7C80B3AC"/>
    <w:lvl w:ilvl="0" w:tplc="573AAD3E">
      <w:start w:val="1"/>
      <w:numFmt w:val="bullet"/>
      <w:lvlText w:val=""/>
      <w:lvlJc w:val="left"/>
      <w:pPr>
        <w:ind w:left="720" w:hanging="360"/>
      </w:pPr>
      <w:rPr>
        <w:rFonts w:ascii="Symbol" w:hAnsi="Symbol" w:hint="default"/>
      </w:rPr>
    </w:lvl>
    <w:lvl w:ilvl="1" w:tplc="BA84F18E">
      <w:start w:val="1"/>
      <w:numFmt w:val="bullet"/>
      <w:lvlText w:val="o"/>
      <w:lvlJc w:val="left"/>
      <w:pPr>
        <w:ind w:left="1440" w:hanging="360"/>
      </w:pPr>
      <w:rPr>
        <w:rFonts w:ascii="Courier New" w:hAnsi="Courier New" w:hint="default"/>
      </w:rPr>
    </w:lvl>
    <w:lvl w:ilvl="2" w:tplc="7DCEAC16">
      <w:start w:val="1"/>
      <w:numFmt w:val="bullet"/>
      <w:lvlText w:val=""/>
      <w:lvlJc w:val="left"/>
      <w:pPr>
        <w:ind w:left="2160" w:hanging="360"/>
      </w:pPr>
      <w:rPr>
        <w:rFonts w:ascii="Wingdings" w:hAnsi="Wingdings" w:hint="default"/>
      </w:rPr>
    </w:lvl>
    <w:lvl w:ilvl="3" w:tplc="7D628BB2">
      <w:start w:val="1"/>
      <w:numFmt w:val="bullet"/>
      <w:lvlText w:val=""/>
      <w:lvlJc w:val="left"/>
      <w:pPr>
        <w:ind w:left="2880" w:hanging="360"/>
      </w:pPr>
      <w:rPr>
        <w:rFonts w:ascii="Symbol" w:hAnsi="Symbol" w:hint="default"/>
      </w:rPr>
    </w:lvl>
    <w:lvl w:ilvl="4" w:tplc="99500312">
      <w:start w:val="1"/>
      <w:numFmt w:val="bullet"/>
      <w:lvlText w:val="o"/>
      <w:lvlJc w:val="left"/>
      <w:pPr>
        <w:ind w:left="3600" w:hanging="360"/>
      </w:pPr>
      <w:rPr>
        <w:rFonts w:ascii="Courier New" w:hAnsi="Courier New" w:hint="default"/>
      </w:rPr>
    </w:lvl>
    <w:lvl w:ilvl="5" w:tplc="196A7C7E">
      <w:start w:val="1"/>
      <w:numFmt w:val="bullet"/>
      <w:lvlText w:val=""/>
      <w:lvlJc w:val="left"/>
      <w:pPr>
        <w:ind w:left="4320" w:hanging="360"/>
      </w:pPr>
      <w:rPr>
        <w:rFonts w:ascii="Wingdings" w:hAnsi="Wingdings" w:hint="default"/>
      </w:rPr>
    </w:lvl>
    <w:lvl w:ilvl="6" w:tplc="8FA4EB60">
      <w:start w:val="1"/>
      <w:numFmt w:val="bullet"/>
      <w:lvlText w:val=""/>
      <w:lvlJc w:val="left"/>
      <w:pPr>
        <w:ind w:left="5040" w:hanging="360"/>
      </w:pPr>
      <w:rPr>
        <w:rFonts w:ascii="Symbol" w:hAnsi="Symbol" w:hint="default"/>
      </w:rPr>
    </w:lvl>
    <w:lvl w:ilvl="7" w:tplc="87740214">
      <w:start w:val="1"/>
      <w:numFmt w:val="bullet"/>
      <w:lvlText w:val="o"/>
      <w:lvlJc w:val="left"/>
      <w:pPr>
        <w:ind w:left="5760" w:hanging="360"/>
      </w:pPr>
      <w:rPr>
        <w:rFonts w:ascii="Courier New" w:hAnsi="Courier New" w:hint="default"/>
      </w:rPr>
    </w:lvl>
    <w:lvl w:ilvl="8" w:tplc="2EB68520">
      <w:start w:val="1"/>
      <w:numFmt w:val="bullet"/>
      <w:lvlText w:val=""/>
      <w:lvlJc w:val="left"/>
      <w:pPr>
        <w:ind w:left="6480" w:hanging="360"/>
      </w:pPr>
      <w:rPr>
        <w:rFonts w:ascii="Wingdings" w:hAnsi="Wingdings" w:hint="default"/>
      </w:rPr>
    </w:lvl>
  </w:abstractNum>
  <w:abstractNum w:abstractNumId="3">
    <w:nsid w:val="31F8ED6E"/>
    <w:multiLevelType w:val="hybridMultilevel"/>
    <w:tmpl w:val="850A5AEE"/>
    <w:lvl w:ilvl="0" w:tplc="EDACA652">
      <w:start w:val="1"/>
      <w:numFmt w:val="bullet"/>
      <w:lvlText w:val=""/>
      <w:lvlJc w:val="left"/>
      <w:pPr>
        <w:ind w:left="360" w:hanging="360"/>
      </w:pPr>
      <w:rPr>
        <w:rFonts w:ascii="Symbol" w:hAnsi="Symbol" w:hint="default"/>
      </w:rPr>
    </w:lvl>
    <w:lvl w:ilvl="1" w:tplc="3196B3CA">
      <w:start w:val="1"/>
      <w:numFmt w:val="bullet"/>
      <w:lvlText w:val="o"/>
      <w:lvlJc w:val="left"/>
      <w:pPr>
        <w:ind w:left="1080" w:hanging="360"/>
      </w:pPr>
      <w:rPr>
        <w:rFonts w:ascii="Courier New" w:hAnsi="Courier New" w:hint="default"/>
      </w:rPr>
    </w:lvl>
    <w:lvl w:ilvl="2" w:tplc="CCB2657A">
      <w:start w:val="1"/>
      <w:numFmt w:val="bullet"/>
      <w:lvlText w:val=""/>
      <w:lvlJc w:val="left"/>
      <w:pPr>
        <w:ind w:left="1800" w:hanging="360"/>
      </w:pPr>
      <w:rPr>
        <w:rFonts w:ascii="Wingdings" w:hAnsi="Wingdings" w:hint="default"/>
      </w:rPr>
    </w:lvl>
    <w:lvl w:ilvl="3" w:tplc="6E8A1FDC">
      <w:start w:val="1"/>
      <w:numFmt w:val="bullet"/>
      <w:lvlText w:val=""/>
      <w:lvlJc w:val="left"/>
      <w:pPr>
        <w:ind w:left="2520" w:hanging="360"/>
      </w:pPr>
      <w:rPr>
        <w:rFonts w:ascii="Symbol" w:hAnsi="Symbol" w:hint="default"/>
      </w:rPr>
    </w:lvl>
    <w:lvl w:ilvl="4" w:tplc="82B27E30">
      <w:start w:val="1"/>
      <w:numFmt w:val="bullet"/>
      <w:lvlText w:val="o"/>
      <w:lvlJc w:val="left"/>
      <w:pPr>
        <w:ind w:left="3240" w:hanging="360"/>
      </w:pPr>
      <w:rPr>
        <w:rFonts w:ascii="Courier New" w:hAnsi="Courier New" w:hint="default"/>
      </w:rPr>
    </w:lvl>
    <w:lvl w:ilvl="5" w:tplc="9E4C3C4A">
      <w:start w:val="1"/>
      <w:numFmt w:val="bullet"/>
      <w:lvlText w:val=""/>
      <w:lvlJc w:val="left"/>
      <w:pPr>
        <w:ind w:left="3960" w:hanging="360"/>
      </w:pPr>
      <w:rPr>
        <w:rFonts w:ascii="Wingdings" w:hAnsi="Wingdings" w:hint="default"/>
      </w:rPr>
    </w:lvl>
    <w:lvl w:ilvl="6" w:tplc="629A412E">
      <w:start w:val="1"/>
      <w:numFmt w:val="bullet"/>
      <w:lvlText w:val=""/>
      <w:lvlJc w:val="left"/>
      <w:pPr>
        <w:ind w:left="4680" w:hanging="360"/>
      </w:pPr>
      <w:rPr>
        <w:rFonts w:ascii="Symbol" w:hAnsi="Symbol" w:hint="default"/>
      </w:rPr>
    </w:lvl>
    <w:lvl w:ilvl="7" w:tplc="14F08884">
      <w:start w:val="1"/>
      <w:numFmt w:val="bullet"/>
      <w:lvlText w:val="o"/>
      <w:lvlJc w:val="left"/>
      <w:pPr>
        <w:ind w:left="5400" w:hanging="360"/>
      </w:pPr>
      <w:rPr>
        <w:rFonts w:ascii="Courier New" w:hAnsi="Courier New" w:hint="default"/>
      </w:rPr>
    </w:lvl>
    <w:lvl w:ilvl="8" w:tplc="9DC2A602">
      <w:start w:val="1"/>
      <w:numFmt w:val="bullet"/>
      <w:lvlText w:val=""/>
      <w:lvlJc w:val="left"/>
      <w:pPr>
        <w:ind w:left="6120" w:hanging="360"/>
      </w:pPr>
      <w:rPr>
        <w:rFonts w:ascii="Wingdings" w:hAnsi="Wingdings" w:hint="default"/>
      </w:rPr>
    </w:lvl>
  </w:abstractNum>
  <w:abstractNum w:abstractNumId="4">
    <w:nsid w:val="50C4878C"/>
    <w:multiLevelType w:val="hybridMultilevel"/>
    <w:tmpl w:val="4CDE5932"/>
    <w:lvl w:ilvl="0" w:tplc="2EE45466">
      <w:start w:val="1"/>
      <w:numFmt w:val="bullet"/>
      <w:lvlText w:val=""/>
      <w:lvlJc w:val="left"/>
      <w:pPr>
        <w:ind w:left="720" w:hanging="360"/>
      </w:pPr>
      <w:rPr>
        <w:rFonts w:ascii="Symbol" w:hAnsi="Symbol" w:hint="default"/>
      </w:rPr>
    </w:lvl>
    <w:lvl w:ilvl="1" w:tplc="3028E568">
      <w:start w:val="1"/>
      <w:numFmt w:val="bullet"/>
      <w:lvlText w:val="o"/>
      <w:lvlJc w:val="left"/>
      <w:pPr>
        <w:ind w:left="1440" w:hanging="360"/>
      </w:pPr>
      <w:rPr>
        <w:rFonts w:ascii="Courier New" w:hAnsi="Courier New" w:hint="default"/>
      </w:rPr>
    </w:lvl>
    <w:lvl w:ilvl="2" w:tplc="43AA4D50">
      <w:start w:val="1"/>
      <w:numFmt w:val="bullet"/>
      <w:lvlText w:val=""/>
      <w:lvlJc w:val="left"/>
      <w:pPr>
        <w:ind w:left="2160" w:hanging="360"/>
      </w:pPr>
      <w:rPr>
        <w:rFonts w:ascii="Wingdings" w:hAnsi="Wingdings" w:hint="default"/>
      </w:rPr>
    </w:lvl>
    <w:lvl w:ilvl="3" w:tplc="66845AA4">
      <w:start w:val="1"/>
      <w:numFmt w:val="bullet"/>
      <w:lvlText w:val=""/>
      <w:lvlJc w:val="left"/>
      <w:pPr>
        <w:ind w:left="2880" w:hanging="360"/>
      </w:pPr>
      <w:rPr>
        <w:rFonts w:ascii="Symbol" w:hAnsi="Symbol" w:hint="default"/>
      </w:rPr>
    </w:lvl>
    <w:lvl w:ilvl="4" w:tplc="B60EBAE0">
      <w:start w:val="1"/>
      <w:numFmt w:val="bullet"/>
      <w:lvlText w:val="o"/>
      <w:lvlJc w:val="left"/>
      <w:pPr>
        <w:ind w:left="3600" w:hanging="360"/>
      </w:pPr>
      <w:rPr>
        <w:rFonts w:ascii="Courier New" w:hAnsi="Courier New" w:hint="default"/>
      </w:rPr>
    </w:lvl>
    <w:lvl w:ilvl="5" w:tplc="C1487BA2">
      <w:start w:val="1"/>
      <w:numFmt w:val="bullet"/>
      <w:lvlText w:val=""/>
      <w:lvlJc w:val="left"/>
      <w:pPr>
        <w:ind w:left="4320" w:hanging="360"/>
      </w:pPr>
      <w:rPr>
        <w:rFonts w:ascii="Wingdings" w:hAnsi="Wingdings" w:hint="default"/>
      </w:rPr>
    </w:lvl>
    <w:lvl w:ilvl="6" w:tplc="7DA805C8">
      <w:start w:val="1"/>
      <w:numFmt w:val="bullet"/>
      <w:lvlText w:val=""/>
      <w:lvlJc w:val="left"/>
      <w:pPr>
        <w:ind w:left="5040" w:hanging="360"/>
      </w:pPr>
      <w:rPr>
        <w:rFonts w:ascii="Symbol" w:hAnsi="Symbol" w:hint="default"/>
      </w:rPr>
    </w:lvl>
    <w:lvl w:ilvl="7" w:tplc="24BC95F8">
      <w:start w:val="1"/>
      <w:numFmt w:val="bullet"/>
      <w:lvlText w:val="o"/>
      <w:lvlJc w:val="left"/>
      <w:pPr>
        <w:ind w:left="5760" w:hanging="360"/>
      </w:pPr>
      <w:rPr>
        <w:rFonts w:ascii="Courier New" w:hAnsi="Courier New" w:hint="default"/>
      </w:rPr>
    </w:lvl>
    <w:lvl w:ilvl="8" w:tplc="D8C818B4">
      <w:start w:val="1"/>
      <w:numFmt w:val="bullet"/>
      <w:lvlText w:val=""/>
      <w:lvlJc w:val="left"/>
      <w:pPr>
        <w:ind w:left="6480" w:hanging="360"/>
      </w:pPr>
      <w:rPr>
        <w:rFonts w:ascii="Wingdings" w:hAnsi="Wingdings" w:hint="default"/>
      </w:rPr>
    </w:lvl>
  </w:abstractNum>
  <w:abstractNum w:abstractNumId="5">
    <w:nsid w:val="70A88214"/>
    <w:multiLevelType w:val="hybridMultilevel"/>
    <w:tmpl w:val="AA16C37A"/>
    <w:lvl w:ilvl="0" w:tplc="A072A0F2">
      <w:start w:val="1"/>
      <w:numFmt w:val="bullet"/>
      <w:lvlText w:val=""/>
      <w:lvlJc w:val="left"/>
      <w:pPr>
        <w:ind w:left="720" w:hanging="360"/>
      </w:pPr>
      <w:rPr>
        <w:rFonts w:ascii="Symbol" w:hAnsi="Symbol" w:hint="default"/>
      </w:rPr>
    </w:lvl>
    <w:lvl w:ilvl="1" w:tplc="E130AEFC">
      <w:start w:val="1"/>
      <w:numFmt w:val="bullet"/>
      <w:lvlText w:val="o"/>
      <w:lvlJc w:val="left"/>
      <w:pPr>
        <w:ind w:left="1440" w:hanging="360"/>
      </w:pPr>
      <w:rPr>
        <w:rFonts w:ascii="Courier New" w:hAnsi="Courier New" w:hint="default"/>
      </w:rPr>
    </w:lvl>
    <w:lvl w:ilvl="2" w:tplc="B09CD184">
      <w:start w:val="1"/>
      <w:numFmt w:val="bullet"/>
      <w:lvlText w:val=""/>
      <w:lvlJc w:val="left"/>
      <w:pPr>
        <w:ind w:left="2160" w:hanging="360"/>
      </w:pPr>
      <w:rPr>
        <w:rFonts w:ascii="Wingdings" w:hAnsi="Wingdings" w:hint="default"/>
      </w:rPr>
    </w:lvl>
    <w:lvl w:ilvl="3" w:tplc="5882DD5E">
      <w:start w:val="1"/>
      <w:numFmt w:val="bullet"/>
      <w:lvlText w:val=""/>
      <w:lvlJc w:val="left"/>
      <w:pPr>
        <w:ind w:left="2880" w:hanging="360"/>
      </w:pPr>
      <w:rPr>
        <w:rFonts w:ascii="Symbol" w:hAnsi="Symbol" w:hint="default"/>
      </w:rPr>
    </w:lvl>
    <w:lvl w:ilvl="4" w:tplc="08282054">
      <w:start w:val="1"/>
      <w:numFmt w:val="bullet"/>
      <w:lvlText w:val="o"/>
      <w:lvlJc w:val="left"/>
      <w:pPr>
        <w:ind w:left="3600" w:hanging="360"/>
      </w:pPr>
      <w:rPr>
        <w:rFonts w:ascii="Courier New" w:hAnsi="Courier New" w:hint="default"/>
      </w:rPr>
    </w:lvl>
    <w:lvl w:ilvl="5" w:tplc="99F24484">
      <w:start w:val="1"/>
      <w:numFmt w:val="bullet"/>
      <w:lvlText w:val=""/>
      <w:lvlJc w:val="left"/>
      <w:pPr>
        <w:ind w:left="4320" w:hanging="360"/>
      </w:pPr>
      <w:rPr>
        <w:rFonts w:ascii="Wingdings" w:hAnsi="Wingdings" w:hint="default"/>
      </w:rPr>
    </w:lvl>
    <w:lvl w:ilvl="6" w:tplc="C9CA03E4">
      <w:start w:val="1"/>
      <w:numFmt w:val="bullet"/>
      <w:lvlText w:val=""/>
      <w:lvlJc w:val="left"/>
      <w:pPr>
        <w:ind w:left="5040" w:hanging="360"/>
      </w:pPr>
      <w:rPr>
        <w:rFonts w:ascii="Symbol" w:hAnsi="Symbol" w:hint="default"/>
      </w:rPr>
    </w:lvl>
    <w:lvl w:ilvl="7" w:tplc="C16AB970">
      <w:start w:val="1"/>
      <w:numFmt w:val="bullet"/>
      <w:lvlText w:val="o"/>
      <w:lvlJc w:val="left"/>
      <w:pPr>
        <w:ind w:left="5760" w:hanging="360"/>
      </w:pPr>
      <w:rPr>
        <w:rFonts w:ascii="Courier New" w:hAnsi="Courier New" w:hint="default"/>
      </w:rPr>
    </w:lvl>
    <w:lvl w:ilvl="8" w:tplc="AB7C4F0A">
      <w:start w:val="1"/>
      <w:numFmt w:val="bullet"/>
      <w:lvlText w:val=""/>
      <w:lvlJc w:val="left"/>
      <w:pPr>
        <w:ind w:left="6480" w:hanging="360"/>
      </w:pPr>
      <w:rPr>
        <w:rFonts w:ascii="Wingdings" w:hAnsi="Wingdings" w:hint="default"/>
      </w:rPr>
    </w:lvl>
  </w:abstractNum>
  <w:abstractNum w:abstractNumId="6">
    <w:nsid w:val="781054D3"/>
    <w:multiLevelType w:val="hybridMultilevel"/>
    <w:tmpl w:val="8990FA14"/>
    <w:lvl w:ilvl="0" w:tplc="63C04124">
      <w:start w:val="1"/>
      <w:numFmt w:val="bullet"/>
      <w:lvlText w:val=""/>
      <w:lvlJc w:val="left"/>
      <w:pPr>
        <w:ind w:left="720" w:hanging="360"/>
      </w:pPr>
      <w:rPr>
        <w:rFonts w:ascii="Symbol" w:hAnsi="Symbol" w:hint="default"/>
      </w:rPr>
    </w:lvl>
    <w:lvl w:ilvl="1" w:tplc="8B3CDCBC">
      <w:start w:val="1"/>
      <w:numFmt w:val="bullet"/>
      <w:lvlText w:val="o"/>
      <w:lvlJc w:val="left"/>
      <w:pPr>
        <w:ind w:left="1440" w:hanging="360"/>
      </w:pPr>
      <w:rPr>
        <w:rFonts w:ascii="Courier New" w:hAnsi="Courier New" w:hint="default"/>
      </w:rPr>
    </w:lvl>
    <w:lvl w:ilvl="2" w:tplc="AD8ECB14">
      <w:start w:val="1"/>
      <w:numFmt w:val="bullet"/>
      <w:lvlText w:val=""/>
      <w:lvlJc w:val="left"/>
      <w:pPr>
        <w:ind w:left="2160" w:hanging="360"/>
      </w:pPr>
      <w:rPr>
        <w:rFonts w:ascii="Wingdings" w:hAnsi="Wingdings" w:hint="default"/>
      </w:rPr>
    </w:lvl>
    <w:lvl w:ilvl="3" w:tplc="7A5A626E">
      <w:start w:val="1"/>
      <w:numFmt w:val="bullet"/>
      <w:lvlText w:val=""/>
      <w:lvlJc w:val="left"/>
      <w:pPr>
        <w:ind w:left="2880" w:hanging="360"/>
      </w:pPr>
      <w:rPr>
        <w:rFonts w:ascii="Symbol" w:hAnsi="Symbol" w:hint="default"/>
      </w:rPr>
    </w:lvl>
    <w:lvl w:ilvl="4" w:tplc="8A56A75C">
      <w:start w:val="1"/>
      <w:numFmt w:val="bullet"/>
      <w:lvlText w:val="o"/>
      <w:lvlJc w:val="left"/>
      <w:pPr>
        <w:ind w:left="3600" w:hanging="360"/>
      </w:pPr>
      <w:rPr>
        <w:rFonts w:ascii="Courier New" w:hAnsi="Courier New" w:hint="default"/>
      </w:rPr>
    </w:lvl>
    <w:lvl w:ilvl="5" w:tplc="02B29E28">
      <w:start w:val="1"/>
      <w:numFmt w:val="bullet"/>
      <w:lvlText w:val=""/>
      <w:lvlJc w:val="left"/>
      <w:pPr>
        <w:ind w:left="4320" w:hanging="360"/>
      </w:pPr>
      <w:rPr>
        <w:rFonts w:ascii="Wingdings" w:hAnsi="Wingdings" w:hint="default"/>
      </w:rPr>
    </w:lvl>
    <w:lvl w:ilvl="6" w:tplc="CA744B8E">
      <w:start w:val="1"/>
      <w:numFmt w:val="bullet"/>
      <w:lvlText w:val=""/>
      <w:lvlJc w:val="left"/>
      <w:pPr>
        <w:ind w:left="5040" w:hanging="360"/>
      </w:pPr>
      <w:rPr>
        <w:rFonts w:ascii="Symbol" w:hAnsi="Symbol" w:hint="default"/>
      </w:rPr>
    </w:lvl>
    <w:lvl w:ilvl="7" w:tplc="DA4E719A">
      <w:start w:val="1"/>
      <w:numFmt w:val="bullet"/>
      <w:lvlText w:val="o"/>
      <w:lvlJc w:val="left"/>
      <w:pPr>
        <w:ind w:left="5760" w:hanging="360"/>
      </w:pPr>
      <w:rPr>
        <w:rFonts w:ascii="Courier New" w:hAnsi="Courier New" w:hint="default"/>
      </w:rPr>
    </w:lvl>
    <w:lvl w:ilvl="8" w:tplc="98EC3CC2">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3"/>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DC90F4"/>
    <w:rsid w:val="00886ACE"/>
    <w:rsid w:val="00B461ED"/>
    <w:rsid w:val="015AC199"/>
    <w:rsid w:val="01C62AF1"/>
    <w:rsid w:val="01EAD30E"/>
    <w:rsid w:val="0666B431"/>
    <w:rsid w:val="0811EE69"/>
    <w:rsid w:val="096DC104"/>
    <w:rsid w:val="099E54F3"/>
    <w:rsid w:val="0B2FB560"/>
    <w:rsid w:val="0C58C92F"/>
    <w:rsid w:val="0CCC21CB"/>
    <w:rsid w:val="0DC2BCA9"/>
    <w:rsid w:val="0E2809CA"/>
    <w:rsid w:val="0EEC61F7"/>
    <w:rsid w:val="1071773F"/>
    <w:rsid w:val="118611B1"/>
    <w:rsid w:val="11B83A32"/>
    <w:rsid w:val="189B9064"/>
    <w:rsid w:val="18E32C73"/>
    <w:rsid w:val="19CBD01A"/>
    <w:rsid w:val="1B59976A"/>
    <w:rsid w:val="1B79388E"/>
    <w:rsid w:val="1D93C246"/>
    <w:rsid w:val="1FD9FDF5"/>
    <w:rsid w:val="20F4280D"/>
    <w:rsid w:val="230CA4FA"/>
    <w:rsid w:val="269A4640"/>
    <w:rsid w:val="278DD0E0"/>
    <w:rsid w:val="27E50FDA"/>
    <w:rsid w:val="28D47217"/>
    <w:rsid w:val="29C8CB87"/>
    <w:rsid w:val="2B91124E"/>
    <w:rsid w:val="2CA74626"/>
    <w:rsid w:val="2CF10272"/>
    <w:rsid w:val="2E8CD2D3"/>
    <w:rsid w:val="2EEB23F5"/>
    <w:rsid w:val="2F6E5B29"/>
    <w:rsid w:val="305157AB"/>
    <w:rsid w:val="30A2DE3F"/>
    <w:rsid w:val="319790B8"/>
    <w:rsid w:val="33737806"/>
    <w:rsid w:val="33C91254"/>
    <w:rsid w:val="3441C460"/>
    <w:rsid w:val="346370C0"/>
    <w:rsid w:val="346E900C"/>
    <w:rsid w:val="35B6BA29"/>
    <w:rsid w:val="36F635DA"/>
    <w:rsid w:val="3739FDD9"/>
    <w:rsid w:val="389F4503"/>
    <w:rsid w:val="39C9912D"/>
    <w:rsid w:val="3BF263A1"/>
    <w:rsid w:val="3CCF3202"/>
    <w:rsid w:val="3CD953D9"/>
    <w:rsid w:val="3DFC49F5"/>
    <w:rsid w:val="419E19DB"/>
    <w:rsid w:val="447378FF"/>
    <w:rsid w:val="46ADA3DB"/>
    <w:rsid w:val="470927DE"/>
    <w:rsid w:val="475E82E9"/>
    <w:rsid w:val="488E9AFA"/>
    <w:rsid w:val="49247379"/>
    <w:rsid w:val="4A76878E"/>
    <w:rsid w:val="4B703ECE"/>
    <w:rsid w:val="4F57DA84"/>
    <w:rsid w:val="53100F45"/>
    <w:rsid w:val="5312AA8F"/>
    <w:rsid w:val="53F33971"/>
    <w:rsid w:val="55037DB4"/>
    <w:rsid w:val="550ECEE7"/>
    <w:rsid w:val="5537FE9E"/>
    <w:rsid w:val="55F57EE6"/>
    <w:rsid w:val="56693529"/>
    <w:rsid w:val="582B6CAF"/>
    <w:rsid w:val="5CDC90F4"/>
    <w:rsid w:val="5EA1C720"/>
    <w:rsid w:val="6019A763"/>
    <w:rsid w:val="62623A49"/>
    <w:rsid w:val="686480F9"/>
    <w:rsid w:val="6881B9B6"/>
    <w:rsid w:val="691C2B0F"/>
    <w:rsid w:val="699C915F"/>
    <w:rsid w:val="69FAC1B4"/>
    <w:rsid w:val="6ADB5097"/>
    <w:rsid w:val="6AE69721"/>
    <w:rsid w:val="6C19C15D"/>
    <w:rsid w:val="6CEE9A77"/>
    <w:rsid w:val="70459451"/>
    <w:rsid w:val="73EAFB9F"/>
    <w:rsid w:val="74E083FF"/>
    <w:rsid w:val="7586CC00"/>
    <w:rsid w:val="75F4714D"/>
    <w:rsid w:val="797616D8"/>
    <w:rsid w:val="7A1A95D0"/>
    <w:rsid w:val="7D95D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C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qxbusiness.com/capex-solution/capital-expenditure-request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2993</Words>
  <Characters>17062</Characters>
  <Application>Microsoft Office Word</Application>
  <DocSecurity>0</DocSecurity>
  <Lines>142</Lines>
  <Paragraphs>40</Paragraphs>
  <ScaleCrop>false</ScaleCrop>
  <Company/>
  <LinksUpToDate>false</LinksUpToDate>
  <CharactersWithSpaces>20015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Sangeeta Sinha</dc:creator>
  <cp:keywords/>
  <dc:description/>
  <cp:lastModifiedBy>ADMIN</cp:lastModifiedBy>
  <cp:revision>3</cp:revision>
  <dcterms:created xsi:type="dcterms:W3CDTF">2023-12-13T17:18:00Z</dcterms:created>
  <dcterms:modified xsi:type="dcterms:W3CDTF">2024-01-30T19:57:00Z</dcterms:modified>
</cp:coreProperties>
</file>