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677" w:before="0" w:after="0"/>
        <w:ind w:start="9"/>
        <w:jc w:val="start"/>
        <w:rPr>
          <w:color w:val="auto"/>
          <w:sz w:val="20"/>
          <w:szCs w:val="20"/>
        </w:rPr>
      </w:pPr>
      <w:r>
        <w:rPr>
          <w:rFonts w:eastAsia="Arial Unicode MS" w:cs="Arial Unicode MS" w:ascii="Arial Unicode MS" w:hAnsi="Arial Unicode MS"/>
          <w:color w:val="191919"/>
          <w:sz w:val="44"/>
          <w:szCs w:val="44"/>
        </w:rPr>
        <w:t>Oleg Semenov</w:t>
      </w:r>
    </w:p>
    <w:p>
      <w:pPr>
        <w:pStyle w:val="Normal"/>
        <w:bidi w:val="0"/>
        <w:spacing w:lineRule="exact" w:line="15" w:before="0" w:after="0"/>
        <w:jc w:val="start"/>
        <w:rPr>
          <w:rFonts w:ascii="Arial Unicode MS" w:hAnsi="Arial Unicode MS" w:eastAsia="Arial Unicode MS" w:cs="Arial Unicode MS"/>
          <w:color w:val="FFFFFF"/>
          <w:sz w:val="21"/>
          <w:szCs w:val="21"/>
        </w:rPr>
      </w:pPr>
      <w:r>
        <w:rPr>
          <w:rFonts w:eastAsia="Arial Unicode MS" w:cs="Arial Unicode MS" w:ascii="Arial Unicode MS" w:hAnsi="Arial Unicode MS"/>
          <w:color w:val="FFFFFF"/>
          <w:sz w:val="21"/>
          <w:szCs w:val="21"/>
        </w:rPr>
      </w:r>
    </w:p>
    <w:p>
      <w:pPr>
        <w:pStyle w:val="Normal"/>
        <w:bidi w:val="0"/>
        <w:spacing w:lineRule="exact" w:line="322" w:before="0" w:after="0"/>
        <w:ind w:start="9"/>
        <w:jc w:val="start"/>
        <w:rPr>
          <w:color w:val="auto"/>
          <w:sz w:val="20"/>
          <w:szCs w:val="20"/>
        </w:rPr>
      </w:pPr>
      <w:r>
        <w:rPr>
          <w:color w:val="auto"/>
          <w:sz w:val="20"/>
          <w:szCs w:val="20"/>
        </w:rPr>
      </w:r>
    </w:p>
    <w:p>
      <w:pPr>
        <w:pStyle w:val="Normal"/>
        <w:bidi w:val="0"/>
        <w:spacing w:lineRule="exact" w:line="322" w:before="0" w:after="0"/>
        <w:ind w:start="9"/>
        <w:jc w:val="start"/>
        <w:rPr>
          <w:color w:val="auto"/>
          <w:sz w:val="20"/>
          <w:szCs w:val="20"/>
        </w:rPr>
      </w:pPr>
      <w:r>
        <w:rPr>
          <w:rFonts w:eastAsia="Arial Unicode MS" w:cs="Arial Unicode MS" w:ascii="Arial Unicode MS" w:hAnsi="Arial Unicode MS"/>
          <w:color w:val="191919"/>
          <w:sz w:val="32"/>
          <w:szCs w:val="32"/>
        </w:rPr>
        <w:t>Senior Software Engineer</w:t>
      </w:r>
    </w:p>
    <w:p>
      <w:pPr>
        <w:pStyle w:val="Normal"/>
        <w:bidi w:val="0"/>
        <w:spacing w:lineRule="exact" w:line="322" w:before="0" w:after="0"/>
        <w:ind w:start="9"/>
        <w:jc w:val="start"/>
        <w:rPr>
          <w:color w:val="auto"/>
          <w:sz w:val="20"/>
          <w:szCs w:val="20"/>
        </w:rPr>
      </w:pPr>
      <w:r>
        <w:rPr>
          <w:color w:val="auto"/>
          <w:sz w:val="20"/>
          <w:szCs w:val="20"/>
        </w:rPr>
      </w:r>
    </w:p>
    <w:p>
      <w:pPr>
        <w:pStyle w:val="Normal"/>
        <w:bidi w:val="0"/>
        <w:spacing w:lineRule="exact" w:line="322" w:before="0" w:after="0"/>
        <w:ind w:start="9"/>
        <w:jc w:val="start"/>
        <w:rPr>
          <w:color w:val="auto"/>
          <w:sz w:val="20"/>
          <w:szCs w:val="20"/>
        </w:rPr>
      </w:pPr>
      <w:r>
        <w:rPr>
          <w:rFonts w:eastAsia="Arial Unicode MS" w:cs="Arial Unicode MS" w:ascii="Arial Unicode MS" w:hAnsi="Arial Unicode MS"/>
          <w:color w:val="666666"/>
          <w:sz w:val="24"/>
          <w:szCs w:val="24"/>
        </w:rPr>
        <w:t>Raleigh, NC 27613, United States</w:t>
      </w:r>
    </w:p>
    <w:p>
      <w:pPr>
        <w:pStyle w:val="Normal"/>
        <w:bidi w:val="0"/>
        <w:spacing w:lineRule="exact" w:line="357" w:before="0" w:after="0"/>
        <w:ind w:start="9" w:end="200"/>
        <w:jc w:val="start"/>
        <w:rPr>
          <w:color w:val="auto"/>
          <w:sz w:val="20"/>
          <w:szCs w:val="20"/>
        </w:rPr>
      </w:pPr>
      <w:r>
        <w:rPr>
          <w:rFonts w:eastAsia="Arial Unicode MS" w:cs="Arial Unicode MS" w:ascii="Arial Unicode MS" w:hAnsi="Arial Unicode MS"/>
          <w:color w:val="666666"/>
          <w:sz w:val="24"/>
          <w:szCs w:val="24"/>
        </w:rPr>
        <w:t>phone:  +1 (646) 474-9867</w:t>
      </w:r>
    </w:p>
    <w:p>
      <w:pPr>
        <w:pStyle w:val="Normal"/>
        <w:bidi w:val="0"/>
        <w:spacing w:lineRule="exact" w:line="350" w:before="0" w:after="0"/>
        <w:jc w:val="start"/>
        <w:rPr>
          <w:rFonts w:ascii="Arial Unicode MS" w:hAnsi="Arial Unicode MS" w:eastAsia="Arial Unicode MS" w:cs="Arial Unicode MS"/>
          <w:color w:val="FFFFFF"/>
          <w:sz w:val="21"/>
          <w:szCs w:val="21"/>
        </w:rPr>
      </w:pPr>
      <w:r>
        <w:rPr>
          <w:rFonts w:eastAsia="Arial Unicode MS" w:cs="Arial Unicode MS" w:ascii="Arial Unicode MS" w:hAnsi="Arial Unicode MS"/>
          <w:color w:val="666666"/>
          <w:sz w:val="24"/>
          <w:szCs w:val="24"/>
        </w:rPr>
        <w:t xml:space="preserve">email:   </w:t>
      </w:r>
      <w:hyperlink r:id="rId2">
        <w:r>
          <w:rPr>
            <w:rStyle w:val="Hyperlink"/>
            <w:rFonts w:eastAsia="Arial Unicode MS" w:cs="Arial Unicode MS" w:ascii="Arial Unicode MS" w:hAnsi="Arial Unicode MS"/>
            <w:color w:val="666666"/>
            <w:sz w:val="24"/>
            <w:szCs w:val="24"/>
          </w:rPr>
          <w:t>semionof@gmail.com</w:t>
        </w:r>
      </w:hyperlink>
    </w:p>
    <w:p>
      <w:pPr>
        <w:pStyle w:val="Normal"/>
        <w:bidi w:val="0"/>
        <w:spacing w:lineRule="exact" w:line="429" w:before="0" w:after="0"/>
        <w:ind w:start="9"/>
        <w:jc w:val="start"/>
        <w:rPr>
          <w:color w:val="auto"/>
          <w:sz w:val="20"/>
          <w:szCs w:val="20"/>
        </w:rPr>
      </w:pPr>
      <w:r>
        <w:rPr>
          <w:color w:val="auto"/>
          <w:sz w:val="20"/>
          <w:szCs w:val="20"/>
        </w:rPr>
      </w:r>
    </w:p>
    <w:p>
      <w:pPr>
        <w:pStyle w:val="Normal"/>
        <w:bidi w:val="0"/>
        <w:spacing w:lineRule="exact" w:line="429" w:before="0" w:after="0"/>
        <w:ind w:start="9"/>
        <w:jc w:val="start"/>
        <w:rPr>
          <w:color w:val="auto"/>
          <w:sz w:val="20"/>
          <w:szCs w:val="20"/>
        </w:rPr>
      </w:pPr>
      <w:r>
        <w:rPr>
          <w:rFonts w:eastAsia="Arial Unicode MS" w:cs="Arial Unicode MS" w:ascii="Arial Unicode MS" w:hAnsi="Arial Unicode MS"/>
          <w:color w:val="191919"/>
          <w:sz w:val="32"/>
          <w:szCs w:val="32"/>
        </w:rPr>
        <w:t>Summary</w:t>
      </w:r>
    </w:p>
    <w:p>
      <w:pPr>
        <w:pStyle w:val="Normal"/>
        <w:bidi w:val="0"/>
        <w:spacing w:lineRule="exact" w:line="357" w:before="0" w:after="0"/>
        <w:ind w:start="9" w:end="200"/>
        <w:jc w:val="start"/>
        <w:rPr>
          <w:color w:val="auto"/>
          <w:sz w:val="20"/>
          <w:szCs w:val="20"/>
        </w:rPr>
      </w:pPr>
      <w:r>
        <w:rPr>
          <w:color w:val="auto"/>
          <w:sz w:val="20"/>
          <w:szCs w:val="20"/>
        </w:rPr>
      </w:r>
    </w:p>
    <w:p>
      <w:pPr>
        <w:pStyle w:val="Normal"/>
        <w:bidi w:val="0"/>
        <w:spacing w:lineRule="exact" w:line="357" w:before="0" w:after="0"/>
        <w:ind w:start="9" w:end="200"/>
        <w:jc w:val="start"/>
        <w:rPr>
          <w:color w:val="auto"/>
          <w:sz w:val="20"/>
          <w:szCs w:val="20"/>
        </w:rPr>
      </w:pPr>
      <w:r>
        <w:rPr>
          <w:rFonts w:eastAsia="Arial Unicode MS" w:cs="Arial Unicode MS" w:ascii="Arial Unicode MS" w:hAnsi="Arial Unicode MS"/>
          <w:color w:val="191919"/>
          <w:sz w:val="24"/>
          <w:szCs w:val="24"/>
        </w:rPr>
        <w:t>Established professional software engineer having more than 18 years of experience in implementing high performance, scalable, efficient and successful projects. In-depth knowledge and experience in information systems architecture, software design methodologies, software design patterns, and object oriented programming design. Expertise in using various software tools, languages and methodologies with special expertise in Microsoft Stack technologies as Microsoft Certified developer.</w:t>
      </w:r>
    </w:p>
    <w:p>
      <w:pPr>
        <w:pStyle w:val="Normal"/>
        <w:bidi w:val="0"/>
        <w:spacing w:lineRule="exact" w:line="389" w:before="0" w:after="0"/>
        <w:jc w:val="start"/>
        <w:rPr>
          <w:rFonts w:ascii="Arial Unicode MS" w:hAnsi="Arial Unicode MS" w:eastAsia="Arial Unicode MS" w:cs="Arial Unicode MS"/>
          <w:color w:val="FFFFFF"/>
          <w:sz w:val="21"/>
          <w:szCs w:val="21"/>
        </w:rPr>
      </w:pPr>
      <w:r>
        <w:rPr>
          <w:rFonts w:eastAsia="Arial Unicode MS" w:cs="Arial Unicode MS" w:ascii="Arial Unicode MS" w:hAnsi="Arial Unicode MS"/>
          <w:color w:val="FFFFFF"/>
          <w:sz w:val="21"/>
          <w:szCs w:val="21"/>
        </w:rPr>
      </w:r>
    </w:p>
    <w:p>
      <w:pPr>
        <w:pStyle w:val="Normal"/>
        <w:bidi w:val="0"/>
        <w:spacing w:lineRule="exact" w:line="322" w:before="0" w:after="0"/>
        <w:ind w:start="9"/>
        <w:jc w:val="start"/>
        <w:rPr>
          <w:color w:val="auto"/>
          <w:sz w:val="20"/>
          <w:szCs w:val="20"/>
        </w:rPr>
      </w:pPr>
      <w:r>
        <w:rPr>
          <w:rFonts w:eastAsia="Arial Unicode MS" w:cs="Arial Unicode MS" w:ascii="Arial Unicode MS" w:hAnsi="Arial Unicode MS"/>
          <w:color w:val="191919"/>
          <w:sz w:val="24"/>
          <w:szCs w:val="24"/>
        </w:rPr>
        <w:t>Technical skills:</w:t>
      </w:r>
    </w:p>
    <w:p>
      <w:pPr>
        <w:pStyle w:val="Normal"/>
        <w:numPr>
          <w:ilvl w:val="0"/>
          <w:numId w:val="12"/>
        </w:numPr>
        <w:bidi w:val="0"/>
        <w:spacing w:lineRule="exact" w:line="322" w:before="0" w:after="0"/>
        <w:jc w:val="start"/>
        <w:rPr/>
      </w:pPr>
      <w:r>
        <w:rPr>
          <w:rFonts w:eastAsia="Arial Unicode MS" w:cs="Arial Unicode MS" w:ascii="Arial Unicode MS" w:hAnsi="Arial Unicode MS"/>
          <w:color w:val="191919"/>
          <w:sz w:val="24"/>
          <w:szCs w:val="24"/>
        </w:rPr>
        <w:t>Microsoft C# .NET framework 4.5 - 8</w:t>
      </w:r>
    </w:p>
    <w:p>
      <w:pPr>
        <w:pStyle w:val="Normal"/>
        <w:numPr>
          <w:ilvl w:val="0"/>
          <w:numId w:val="12"/>
        </w:numPr>
        <w:bidi w:val="0"/>
        <w:spacing w:lineRule="exact" w:line="322" w:before="0" w:after="0"/>
        <w:jc w:val="start"/>
        <w:rPr/>
      </w:pPr>
      <w:r>
        <w:rPr>
          <w:rFonts w:eastAsia="Arial Unicode MS" w:cs="Arial Unicode MS" w:ascii="Arial Unicode MS" w:hAnsi="Arial Unicode MS"/>
          <w:color w:val="191919"/>
          <w:sz w:val="24"/>
          <w:szCs w:val="24"/>
        </w:rPr>
        <w:t>Microsoft Web: ASP.NET Core, REST API, MVC, Web Services, WCF</w:t>
      </w:r>
    </w:p>
    <w:p>
      <w:pPr>
        <w:pStyle w:val="Normal"/>
        <w:numPr>
          <w:ilvl w:val="0"/>
          <w:numId w:val="12"/>
        </w:numPr>
        <w:bidi w:val="0"/>
        <w:spacing w:lineRule="exact" w:line="322" w:before="0" w:after="0"/>
        <w:jc w:val="start"/>
        <w:rPr/>
      </w:pPr>
      <w:r>
        <w:rPr>
          <w:rFonts w:eastAsia="Arial Unicode MS" w:cs="Arial Unicode MS" w:ascii="Arial Unicode MS" w:hAnsi="Arial Unicode MS"/>
          <w:color w:val="191919"/>
          <w:sz w:val="24"/>
          <w:szCs w:val="24"/>
        </w:rPr>
        <w:t>Web: HTML 5, Vue.JS, AngularJS, JavaScript, TypeScript, JQuery</w:t>
      </w:r>
    </w:p>
    <w:p>
      <w:pPr>
        <w:pStyle w:val="Normal"/>
        <w:numPr>
          <w:ilvl w:val="0"/>
          <w:numId w:val="12"/>
        </w:numPr>
        <w:bidi w:val="0"/>
        <w:spacing w:lineRule="exact" w:line="322" w:before="0" w:after="0"/>
        <w:jc w:val="start"/>
        <w:rPr/>
      </w:pPr>
      <w:r>
        <w:rPr>
          <w:rFonts w:eastAsia="Arial Unicode MS" w:cs="Arial Unicode MS" w:ascii="Arial Unicode MS" w:hAnsi="Arial Unicode MS"/>
          <w:color w:val="191919"/>
          <w:sz w:val="24"/>
          <w:szCs w:val="24"/>
        </w:rPr>
        <w:t>Mobile: Android, Xamarin framework</w:t>
      </w:r>
    </w:p>
    <w:p>
      <w:pPr>
        <w:pStyle w:val="Normal"/>
        <w:numPr>
          <w:ilvl w:val="0"/>
          <w:numId w:val="12"/>
        </w:numPr>
        <w:bidi w:val="0"/>
        <w:spacing w:lineRule="exact" w:line="322" w:before="0" w:after="0"/>
        <w:jc w:val="start"/>
        <w:rPr/>
      </w:pPr>
      <w:r>
        <w:rPr>
          <w:rFonts w:eastAsia="Arial Unicode MS" w:cs="Arial Unicode MS" w:ascii="Arial Unicode MS" w:hAnsi="Arial Unicode MS"/>
          <w:color w:val="191919"/>
          <w:sz w:val="24"/>
          <w:szCs w:val="24"/>
        </w:rPr>
        <w:t>Data: MS SQL 2022, LINQ, SQL/T-SQL, Entity Framework 6/CORE, NoSQL, FireBase</w:t>
      </w:r>
    </w:p>
    <w:p>
      <w:pPr>
        <w:pStyle w:val="Normal"/>
        <w:numPr>
          <w:ilvl w:val="0"/>
          <w:numId w:val="12"/>
        </w:numPr>
        <w:bidi w:val="0"/>
        <w:spacing w:lineRule="exact" w:line="322" w:before="0" w:after="0"/>
        <w:jc w:val="start"/>
        <w:rPr/>
      </w:pPr>
      <w:r>
        <w:rPr>
          <w:rFonts w:eastAsia="Arial Unicode MS" w:cs="Arial Unicode MS" w:ascii="Arial Unicode MS" w:hAnsi="Arial Unicode MS"/>
          <w:color w:val="191919"/>
          <w:sz w:val="24"/>
          <w:szCs w:val="24"/>
        </w:rPr>
        <w:t>Desktop: WPF</w:t>
      </w:r>
    </w:p>
    <w:p>
      <w:pPr>
        <w:pStyle w:val="Normal"/>
        <w:numPr>
          <w:ilvl w:val="0"/>
          <w:numId w:val="12"/>
        </w:numPr>
        <w:bidi w:val="0"/>
        <w:spacing w:lineRule="exact" w:line="322" w:before="0" w:after="0"/>
        <w:jc w:val="start"/>
        <w:rPr/>
      </w:pPr>
      <w:r>
        <w:rPr>
          <w:rFonts w:eastAsia="Arial Unicode MS" w:cs="Arial Unicode MS" w:ascii="Arial Unicode MS" w:hAnsi="Arial Unicode MS"/>
          <w:color w:val="191919"/>
          <w:sz w:val="24"/>
          <w:szCs w:val="24"/>
        </w:rPr>
        <w:t xml:space="preserve">DDD, EDD, TDD, Unit tests, Software Design Patterns  </w:t>
      </w:r>
    </w:p>
    <w:p>
      <w:pPr>
        <w:pStyle w:val="Normal"/>
        <w:numPr>
          <w:ilvl w:val="0"/>
          <w:numId w:val="12"/>
        </w:numPr>
        <w:bidi w:val="0"/>
        <w:spacing w:lineRule="exact" w:line="322" w:before="0" w:after="0"/>
        <w:jc w:val="start"/>
        <w:rPr/>
      </w:pPr>
      <w:r>
        <w:rPr>
          <w:rFonts w:eastAsia="Arial Unicode MS" w:cs="Arial Unicode MS" w:ascii="Arial Unicode MS" w:hAnsi="Arial Unicode MS"/>
          <w:color w:val="191919"/>
          <w:sz w:val="24"/>
          <w:szCs w:val="24"/>
        </w:rPr>
        <w:t>Microservices, Docker, Kafka, RabbitMQ message brokers</w:t>
      </w:r>
    </w:p>
    <w:p>
      <w:pPr>
        <w:pStyle w:val="Normal"/>
        <w:numPr>
          <w:ilvl w:val="0"/>
          <w:numId w:val="12"/>
        </w:numPr>
        <w:bidi w:val="0"/>
        <w:spacing w:lineRule="exact" w:line="322" w:before="0" w:after="0"/>
        <w:jc w:val="start"/>
        <w:rPr/>
      </w:pPr>
      <w:r>
        <w:rPr>
          <w:rFonts w:eastAsia="Arial Unicode MS" w:cs="Arial Unicode MS" w:ascii="Arial Unicode MS" w:hAnsi="Arial Unicode MS"/>
          <w:color w:val="191919"/>
          <w:sz w:val="24"/>
          <w:szCs w:val="24"/>
        </w:rPr>
        <w:t>Clouds: Azure Cloud Services</w:t>
      </w:r>
    </w:p>
    <w:p>
      <w:pPr>
        <w:pStyle w:val="Normal"/>
        <w:numPr>
          <w:ilvl w:val="0"/>
          <w:numId w:val="12"/>
        </w:numPr>
        <w:bidi w:val="0"/>
        <w:spacing w:lineRule="exact" w:line="322" w:before="0" w:after="0"/>
        <w:jc w:val="start"/>
        <w:rPr/>
      </w:pPr>
      <w:r>
        <w:rPr>
          <w:rFonts w:eastAsia="Arial Unicode MS" w:cs="Arial Unicode MS" w:ascii="Arial Unicode MS" w:hAnsi="Arial Unicode MS"/>
          <w:color w:val="191919"/>
          <w:sz w:val="24"/>
          <w:szCs w:val="24"/>
        </w:rPr>
        <w:t>Deployment, CI/CD and Source Code: Azure DevOps, Team City, Team Foundation Server, GitHub</w:t>
      </w:r>
    </w:p>
    <w:p>
      <w:pPr>
        <w:pStyle w:val="Normal"/>
        <w:numPr>
          <w:ilvl w:val="0"/>
          <w:numId w:val="12"/>
        </w:numPr>
        <w:bidi w:val="0"/>
        <w:spacing w:lineRule="exact" w:line="322" w:before="0" w:after="0"/>
        <w:jc w:val="start"/>
        <w:rPr/>
      </w:pPr>
      <w:r>
        <w:rPr>
          <w:rFonts w:eastAsia="Arial Unicode MS" w:cs="Arial Unicode MS" w:ascii="Arial Unicode MS" w:hAnsi="Arial Unicode MS"/>
          <w:color w:val="191919"/>
          <w:sz w:val="24"/>
          <w:szCs w:val="24"/>
        </w:rPr>
        <w:t>Tools: Visual Studio 2022, MS SQL 2022, Azure, Team Foundation Server, IIS</w:t>
      </w:r>
    </w:p>
    <w:p>
      <w:pPr>
        <w:pStyle w:val="Normal"/>
        <w:numPr>
          <w:ilvl w:val="0"/>
          <w:numId w:val="12"/>
        </w:numPr>
        <w:bidi w:val="0"/>
        <w:spacing w:lineRule="exact" w:line="322" w:before="0" w:after="0"/>
        <w:jc w:val="start"/>
        <w:rPr>
          <w:color w:val="auto"/>
          <w:sz w:val="20"/>
          <w:szCs w:val="20"/>
        </w:rPr>
      </w:pPr>
      <w:r>
        <w:rPr>
          <w:rFonts w:eastAsia="Arial Unicode MS" w:cs="Arial Unicode MS" w:ascii="Arial Unicode MS" w:hAnsi="Arial Unicode MS"/>
          <w:color w:val="191919"/>
          <w:sz w:val="24"/>
          <w:szCs w:val="24"/>
        </w:rPr>
        <w:t>ReSharper, .NetReflector, Fiddler 2,Chrome Dev tool, MS Word/Excel/Visio</w:t>
      </w:r>
    </w:p>
    <w:p>
      <w:pPr>
        <w:pStyle w:val="Normal"/>
        <w:bidi w:val="0"/>
        <w:spacing w:lineRule="exact" w:line="349" w:before="0" w:after="0"/>
        <w:ind w:start="9" w:end="340"/>
        <w:jc w:val="start"/>
        <w:rPr>
          <w:rFonts w:ascii="Arial Unicode MS" w:hAnsi="Arial Unicode MS" w:eastAsia="Arial Unicode MS" w:cs="Arial Unicode MS"/>
          <w:color w:val="191919"/>
          <w:sz w:val="24"/>
          <w:szCs w:val="24"/>
        </w:rPr>
      </w:pPr>
      <w:r>
        <w:rPr>
          <w:rFonts w:eastAsia="Arial Unicode MS" w:cs="Arial Unicode MS" w:ascii="Arial Unicode MS" w:hAnsi="Arial Unicode MS"/>
          <w:color w:val="191919"/>
          <w:sz w:val="24"/>
          <w:szCs w:val="24"/>
        </w:rPr>
      </w:r>
    </w:p>
    <w:p>
      <w:pPr>
        <w:pStyle w:val="Normal"/>
        <w:bidi w:val="0"/>
        <w:spacing w:lineRule="exact" w:line="349" w:before="0" w:after="0"/>
        <w:ind w:start="9" w:end="340"/>
        <w:jc w:val="start"/>
        <w:rPr>
          <w:rFonts w:ascii="Arial Unicode MS" w:hAnsi="Arial Unicode MS" w:eastAsia="Arial Unicode MS" w:cs="Arial Unicode MS"/>
          <w:color w:val="191919"/>
          <w:sz w:val="24"/>
          <w:szCs w:val="24"/>
        </w:rPr>
      </w:pPr>
      <w:r>
        <w:rPr>
          <w:rFonts w:eastAsia="Arial Unicode MS" w:cs="Arial Unicode MS" w:ascii="Arial Unicode MS" w:hAnsi="Arial Unicode MS"/>
          <w:color w:val="191919"/>
          <w:sz w:val="24"/>
          <w:szCs w:val="24"/>
        </w:rPr>
        <w:t>Microsoft stack specialties:</w:t>
      </w:r>
    </w:p>
    <w:p>
      <w:pPr>
        <w:pStyle w:val="Normal"/>
        <w:numPr>
          <w:ilvl w:val="0"/>
          <w:numId w:val="13"/>
        </w:numPr>
        <w:bidi w:val="0"/>
        <w:spacing w:lineRule="exact" w:line="322" w:before="0" w:after="0"/>
        <w:jc w:val="start"/>
        <w:rPr/>
      </w:pPr>
      <w:r>
        <w:rPr>
          <w:rFonts w:eastAsia="Arial Unicode MS" w:cs="Arial Unicode MS" w:ascii="Arial Unicode MS" w:hAnsi="Arial Unicode MS"/>
          <w:color w:val="191919"/>
          <w:sz w:val="24"/>
          <w:szCs w:val="24"/>
        </w:rPr>
        <w:t>MCPD Web Developer</w:t>
      </w:r>
    </w:p>
    <w:p>
      <w:pPr>
        <w:pStyle w:val="Normal"/>
        <w:numPr>
          <w:ilvl w:val="0"/>
          <w:numId w:val="13"/>
        </w:numPr>
        <w:bidi w:val="0"/>
        <w:spacing w:lineRule="exact" w:line="38" w:before="0" w:after="0"/>
        <w:jc w:val="start"/>
        <w:rPr>
          <w:rFonts w:ascii="Arial Unicode MS" w:hAnsi="Arial Unicode MS" w:eastAsia="Arial Unicode MS" w:cs="Arial Unicode MS"/>
          <w:color w:val="FFFFFF"/>
          <w:sz w:val="21"/>
          <w:szCs w:val="21"/>
        </w:rPr>
      </w:pPr>
      <w:r>
        <w:rPr>
          <w:rFonts w:eastAsia="Arial Unicode MS" w:cs="Arial Unicode MS" w:ascii="Arial Unicode MS" w:hAnsi="Arial Unicode MS"/>
          <w:color w:val="FFFFFF"/>
          <w:sz w:val="21"/>
          <w:szCs w:val="21"/>
        </w:rPr>
      </w:r>
    </w:p>
    <w:p>
      <w:pPr>
        <w:pStyle w:val="Normal"/>
        <w:numPr>
          <w:ilvl w:val="0"/>
          <w:numId w:val="13"/>
        </w:numPr>
        <w:bidi w:val="0"/>
        <w:spacing w:lineRule="exact" w:line="322" w:before="0" w:after="0"/>
        <w:jc w:val="start"/>
        <w:rPr/>
      </w:pPr>
      <w:r>
        <w:rPr>
          <w:rFonts w:eastAsia="Arial Unicode MS" w:cs="Arial Unicode MS" w:ascii="Arial Unicode MS" w:hAnsi="Arial Unicode MS"/>
          <w:color w:val="191919"/>
          <w:sz w:val="24"/>
          <w:szCs w:val="24"/>
        </w:rPr>
        <w:t>MCPD Windows Azure Developer</w:t>
      </w:r>
    </w:p>
    <w:p>
      <w:pPr>
        <w:pStyle w:val="Normal"/>
        <w:numPr>
          <w:ilvl w:val="0"/>
          <w:numId w:val="13"/>
        </w:numPr>
        <w:bidi w:val="0"/>
        <w:spacing w:lineRule="exact" w:line="38" w:before="0" w:after="0"/>
        <w:jc w:val="start"/>
        <w:rPr>
          <w:rFonts w:ascii="Arial Unicode MS" w:hAnsi="Arial Unicode MS" w:eastAsia="Arial Unicode MS" w:cs="Arial Unicode MS"/>
          <w:color w:val="FFFFFF"/>
          <w:sz w:val="21"/>
          <w:szCs w:val="21"/>
        </w:rPr>
      </w:pPr>
      <w:r>
        <w:rPr>
          <w:rFonts w:eastAsia="Arial Unicode MS" w:cs="Arial Unicode MS" w:ascii="Arial Unicode MS" w:hAnsi="Arial Unicode MS"/>
          <w:color w:val="FFFFFF"/>
          <w:sz w:val="21"/>
          <w:szCs w:val="21"/>
        </w:rPr>
      </w:r>
    </w:p>
    <w:p>
      <w:pPr>
        <w:pStyle w:val="Normal"/>
        <w:numPr>
          <w:ilvl w:val="0"/>
          <w:numId w:val="13"/>
        </w:numPr>
        <w:bidi w:val="0"/>
        <w:spacing w:lineRule="exact" w:line="23" w:before="0" w:after="0"/>
        <w:jc w:val="start"/>
        <w:rPr>
          <w:rFonts w:ascii="Arial Unicode MS" w:hAnsi="Arial Unicode MS" w:eastAsia="Arial Unicode MS" w:cs="Arial Unicode MS"/>
          <w:color w:val="FFFFFF"/>
          <w:sz w:val="21"/>
          <w:szCs w:val="21"/>
        </w:rPr>
      </w:pPr>
      <w:r>
        <w:rPr>
          <w:rFonts w:eastAsia="Arial Unicode MS" w:cs="Arial Unicode MS" w:ascii="Arial Unicode MS" w:hAnsi="Arial Unicode MS"/>
          <w:color w:val="FFFFFF"/>
          <w:sz w:val="21"/>
          <w:szCs w:val="21"/>
        </w:rPr>
      </w:r>
    </w:p>
    <w:p>
      <w:pPr>
        <w:pStyle w:val="Normal"/>
        <w:numPr>
          <w:ilvl w:val="0"/>
          <w:numId w:val="13"/>
        </w:numPr>
        <w:bidi w:val="0"/>
        <w:spacing w:lineRule="exact" w:line="23" w:before="0" w:after="0"/>
        <w:jc w:val="start"/>
        <w:rPr>
          <w:rFonts w:ascii="Arial Unicode MS" w:hAnsi="Arial Unicode MS" w:eastAsia="Arial Unicode MS" w:cs="Arial Unicode MS"/>
          <w:color w:val="FFFFFF"/>
          <w:sz w:val="21"/>
          <w:szCs w:val="21"/>
        </w:rPr>
      </w:pPr>
      <w:r>
        <w:rPr>
          <w:rFonts w:eastAsia="Arial Unicode MS" w:cs="Arial Unicode MS" w:ascii="Arial Unicode MS" w:hAnsi="Arial Unicode MS"/>
          <w:color w:val="FFFFFF"/>
          <w:sz w:val="21"/>
          <w:szCs w:val="21"/>
        </w:rPr>
      </w:r>
    </w:p>
    <w:p>
      <w:pPr>
        <w:pStyle w:val="Normal"/>
        <w:numPr>
          <w:ilvl w:val="0"/>
          <w:numId w:val="13"/>
        </w:numPr>
        <w:bidi w:val="0"/>
        <w:spacing w:lineRule="exact" w:line="322" w:before="0" w:after="0"/>
        <w:jc w:val="start"/>
        <w:rPr>
          <w:color w:val="auto"/>
          <w:sz w:val="20"/>
          <w:szCs w:val="20"/>
        </w:rPr>
      </w:pPr>
      <w:r>
        <w:rPr>
          <w:rFonts w:eastAsia="Arial Unicode MS" w:cs="Arial Unicode MS" w:ascii="Arial Unicode MS" w:hAnsi="Arial Unicode MS"/>
          <w:color w:val="191919"/>
          <w:sz w:val="24"/>
          <w:szCs w:val="24"/>
        </w:rPr>
        <w:t>MCTS Web Applications Development with C# .NET Framework</w:t>
      </w:r>
    </w:p>
    <w:p>
      <w:pPr>
        <w:pStyle w:val="Normal"/>
        <w:numPr>
          <w:ilvl w:val="0"/>
          <w:numId w:val="0"/>
        </w:numPr>
        <w:bidi w:val="0"/>
        <w:spacing w:lineRule="exact" w:line="322" w:before="0" w:after="0"/>
        <w:ind w:hanging="0" w:start="-89" w:end="0"/>
        <w:jc w:val="start"/>
        <w:rPr>
          <w:color w:val="auto"/>
          <w:sz w:val="20"/>
          <w:szCs w:val="20"/>
        </w:rPr>
      </w:pPr>
      <w:r>
        <w:rPr>
          <w:color w:val="auto"/>
          <w:sz w:val="20"/>
          <w:szCs w:val="20"/>
        </w:rPr>
      </w:r>
    </w:p>
    <w:p>
      <w:pPr>
        <w:pStyle w:val="Normal"/>
        <w:numPr>
          <w:ilvl w:val="0"/>
          <w:numId w:val="0"/>
        </w:numPr>
        <w:bidi w:val="0"/>
        <w:spacing w:lineRule="exact" w:line="322" w:before="0" w:after="0"/>
        <w:ind w:hanging="0" w:start="-89" w:end="0"/>
        <w:jc w:val="start"/>
        <w:rPr>
          <w:color w:val="auto"/>
          <w:sz w:val="20"/>
          <w:szCs w:val="20"/>
        </w:rPr>
      </w:pPr>
      <w:r>
        <w:rPr>
          <w:color w:val="auto"/>
          <w:sz w:val="20"/>
          <w:szCs w:val="20"/>
        </w:rPr>
      </w:r>
    </w:p>
    <w:p>
      <w:pPr>
        <w:pStyle w:val="Normal"/>
        <w:numPr>
          <w:ilvl w:val="0"/>
          <w:numId w:val="0"/>
        </w:numPr>
        <w:bidi w:val="0"/>
        <w:spacing w:lineRule="exact" w:line="322" w:before="0" w:after="0"/>
        <w:ind w:hanging="0" w:start="-89" w:end="0"/>
        <w:jc w:val="start"/>
        <w:rPr>
          <w:color w:val="auto"/>
          <w:sz w:val="20"/>
          <w:szCs w:val="20"/>
        </w:rPr>
      </w:pPr>
      <w:r>
        <w:rPr>
          <w:rFonts w:eastAsia="Arial Unicode MS" w:cs="Arial Unicode MS" w:ascii="Arial Unicode MS" w:hAnsi="Arial Unicode MS"/>
          <w:b/>
          <w:bCs/>
          <w:color w:val="191919"/>
          <w:sz w:val="32"/>
          <w:szCs w:val="32"/>
        </w:rPr>
        <w:t>Experience</w:t>
      </w:r>
    </w:p>
    <w:p>
      <w:pPr>
        <w:pStyle w:val="Normal"/>
        <w:bidi w:val="0"/>
        <w:spacing w:lineRule="exact" w:line="322" w:before="0" w:after="0"/>
        <w:ind w:hanging="0" w:start="-89" w:end="0"/>
        <w:jc w:val="start"/>
        <w:rPr>
          <w:color w:val="auto"/>
          <w:sz w:val="20"/>
          <w:szCs w:val="20"/>
        </w:rPr>
      </w:pPr>
      <w:r>
        <w:rPr>
          <w:color w:val="auto"/>
          <w:sz w:val="20"/>
          <w:szCs w:val="20"/>
        </w:rPr>
      </w:r>
    </w:p>
    <w:p>
      <w:pPr>
        <w:pStyle w:val="Heading2"/>
        <w:keepNext w:val="true"/>
        <w:numPr>
          <w:ilvl w:val="1"/>
          <w:numId w:val="1"/>
        </w:numPr>
        <w:bidi w:val="0"/>
        <w:spacing w:before="200" w:after="120"/>
        <w:ind w:hanging="0" w:start="-89" w:end="0"/>
        <w:jc w:val="start"/>
        <w:rPr/>
      </w:pPr>
      <w:r>
        <w:rPr>
          <w:rFonts w:eastAsia="Arial Unicode MS" w:cs="Arial Unicode MS" w:ascii="Arial Unicode MS" w:hAnsi="Arial Unicode MS"/>
          <w:color w:val="191919"/>
          <w:sz w:val="30"/>
          <w:szCs w:val="30"/>
        </w:rPr>
        <w:t>BuildingLink</w:t>
      </w:r>
      <w:r>
        <w:rPr>
          <w:rFonts w:eastAsia="Arial Unicode MS" w:cs="Arial Unicode MS" w:ascii="Arial Unicode MS" w:hAnsi="Arial Unicode MS"/>
          <w:color w:val="191919"/>
        </w:rPr>
        <w:t xml:space="preserve"> </w:t>
      </w:r>
    </w:p>
    <w:p>
      <w:pPr>
        <w:pStyle w:val="Normal"/>
        <w:bidi w:val="0"/>
        <w:spacing w:lineRule="exact" w:line="322" w:before="0" w:after="0"/>
        <w:ind w:hanging="0" w:start="-89" w:end="0"/>
        <w:jc w:val="start"/>
        <w:rPr>
          <w:color w:val="auto"/>
          <w:sz w:val="20"/>
          <w:szCs w:val="20"/>
        </w:rPr>
      </w:pPr>
      <w:r>
        <w:rPr>
          <w:rFonts w:eastAsia="Arial Unicode MS" w:cs="Arial Unicode MS" w:ascii="Arial Unicode MS" w:hAnsi="Arial Unicode MS"/>
          <w:color w:val="808080"/>
          <w:sz w:val="24"/>
          <w:szCs w:val="24"/>
        </w:rPr>
        <w:t>New York, US</w:t>
      </w:r>
    </w:p>
    <w:p>
      <w:pPr>
        <w:pStyle w:val="Normal"/>
        <w:bidi w:val="0"/>
        <w:spacing w:lineRule="exact" w:line="10" w:before="0" w:after="0"/>
        <w:jc w:val="start"/>
        <w:rPr>
          <w:color w:val="auto"/>
          <w:sz w:val="20"/>
          <w:szCs w:val="20"/>
        </w:rPr>
      </w:pPr>
      <w:r>
        <w:rPr>
          <w:color w:val="auto"/>
          <w:sz w:val="20"/>
          <w:szCs w:val="20"/>
        </w:rPr>
      </w:r>
    </w:p>
    <w:p>
      <w:pPr>
        <w:pStyle w:val="Normal"/>
        <w:bidi w:val="0"/>
        <w:spacing w:lineRule="exact" w:line="309" w:before="0" w:after="0"/>
        <w:ind w:hanging="3149" w:start="3060" w:end="0"/>
        <w:jc w:val="start"/>
        <w:rPr>
          <w:color w:val="auto"/>
          <w:sz w:val="20"/>
          <w:szCs w:val="20"/>
        </w:rPr>
      </w:pPr>
      <w:r>
        <w:rPr>
          <w:color w:val="auto"/>
          <w:sz w:val="20"/>
          <w:szCs w:val="20"/>
        </w:rPr>
      </w:r>
    </w:p>
    <w:p>
      <w:pPr>
        <w:pStyle w:val="Normal"/>
        <w:bidi w:val="0"/>
        <w:spacing w:lineRule="exact" w:line="309" w:before="0" w:after="0"/>
        <w:ind w:hanging="3149" w:start="3060" w:end="0"/>
        <w:jc w:val="start"/>
        <w:rPr>
          <w:color w:val="auto"/>
          <w:sz w:val="20"/>
          <w:szCs w:val="20"/>
        </w:rPr>
      </w:pPr>
      <w:r>
        <w:rPr>
          <w:rFonts w:eastAsia="Arial Unicode MS" w:cs="Arial Unicode MS" w:ascii="Arial Unicode MS" w:hAnsi="Arial Unicode MS"/>
          <w:color w:val="191919"/>
          <w:sz w:val="28"/>
          <w:szCs w:val="28"/>
        </w:rPr>
        <w:t>Senior Software Engineer</w:t>
      </w:r>
    </w:p>
    <w:p>
      <w:pPr>
        <w:pStyle w:val="Normal"/>
        <w:bidi w:val="0"/>
        <w:spacing w:lineRule="exact" w:line="282" w:before="0" w:after="0"/>
        <w:ind w:hanging="0" w:start="-89" w:end="0"/>
        <w:jc w:val="start"/>
        <w:rPr>
          <w:sz w:val="20"/>
          <w:szCs w:val="20"/>
        </w:rPr>
      </w:pPr>
      <w:r>
        <w:rPr>
          <w:rFonts w:eastAsia="Arial Unicode MS" w:cs="Arial Unicode MS" w:ascii="Arial Unicode MS" w:hAnsi="Arial Unicode MS"/>
          <w:color w:val="666666"/>
          <w:sz w:val="20"/>
          <w:szCs w:val="20"/>
        </w:rPr>
        <w:t>May 2016 – December 2023 (7 years 8 months)</w:t>
      </w:r>
    </w:p>
    <w:p>
      <w:pPr>
        <w:pStyle w:val="Normal"/>
        <w:bidi w:val="0"/>
        <w:spacing w:lineRule="exact" w:line="125" w:before="0" w:after="0"/>
        <w:jc w:val="start"/>
        <w:rPr>
          <w:color w:val="auto"/>
          <w:sz w:val="20"/>
          <w:szCs w:val="20"/>
        </w:rPr>
      </w:pPr>
      <w:r>
        <w:rPr>
          <w:color w:val="auto"/>
          <w:sz w:val="20"/>
          <w:szCs w:val="20"/>
        </w:rPr>
      </w:r>
    </w:p>
    <w:p>
      <w:pPr>
        <w:pStyle w:val="Normal"/>
        <w:bidi w:val="0"/>
        <w:spacing w:lineRule="exact" w:line="344" w:before="0" w:after="0"/>
        <w:ind w:hanging="0" w:start="-89" w:end="0"/>
        <w:jc w:val="start"/>
        <w:rPr>
          <w:color w:val="auto"/>
          <w:sz w:val="20"/>
          <w:szCs w:val="20"/>
        </w:rPr>
      </w:pPr>
      <w:r>
        <w:rPr>
          <w:rFonts w:eastAsia="Arial Unicode MS" w:cs="Arial Unicode MS" w:ascii="Arial Unicode MS" w:hAnsi="Arial Unicode MS"/>
          <w:color w:val="191919"/>
          <w:sz w:val="24"/>
          <w:szCs w:val="24"/>
        </w:rPr>
        <w:t xml:space="preserve">BuildingLink company is a leader in Property Management SaaS. </w:t>
        <w:br/>
        <w:t>BuildingLink turns data into knowledge with dozens of modules and hundreds of customization options, refined in the service of the cumulative experience of more than 6,000 properties in the U.S. and worldwide.</w:t>
        <w:br/>
        <w:t xml:space="preserve">Working in this company as a senior software engineer I developed n-tier complex projects, resolved troubleshoots, identified the root cause of problems. </w:t>
        <w:br/>
        <w:t xml:space="preserve">Proficient in essential software engineering skills, including full-stack development and cloud, microservices architecture. </w:t>
      </w:r>
    </w:p>
    <w:p>
      <w:pPr>
        <w:pStyle w:val="Normal"/>
        <w:bidi w:val="0"/>
        <w:spacing w:lineRule="exact" w:line="344" w:before="0" w:after="0"/>
        <w:ind w:hanging="0" w:start="-89" w:end="0"/>
        <w:jc w:val="start"/>
        <w:rPr>
          <w:color w:val="auto"/>
          <w:sz w:val="20"/>
          <w:szCs w:val="20"/>
        </w:rPr>
      </w:pPr>
      <w:r>
        <w:rPr>
          <w:rStyle w:val="Emphasis"/>
          <w:rFonts w:eastAsia="Arial Unicode MS" w:cs="Arial Unicode MS" w:ascii="Arial Unicode MS" w:hAnsi="Arial Unicode MS"/>
          <w:i w:val="false"/>
          <w:iCs w:val="false"/>
          <w:color w:val="191919"/>
          <w:sz w:val="24"/>
          <w:szCs w:val="24"/>
        </w:rPr>
        <w:t>Since 2020 the company started to implement microservices to break down monolithic apps.</w:t>
      </w:r>
    </w:p>
    <w:p>
      <w:pPr>
        <w:pStyle w:val="Normal"/>
        <w:bidi w:val="0"/>
        <w:spacing w:lineRule="exact" w:line="344" w:before="0" w:after="0"/>
        <w:ind w:hanging="0" w:start="-89" w:end="0"/>
        <w:jc w:val="start"/>
        <w:rPr>
          <w:color w:val="auto"/>
          <w:sz w:val="20"/>
          <w:szCs w:val="20"/>
        </w:rPr>
      </w:pPr>
      <w:r>
        <w:rPr>
          <w:rStyle w:val="Emphasis"/>
          <w:rFonts w:eastAsia="Arial Unicode MS" w:cs="Arial Unicode MS" w:ascii="Arial Unicode MS" w:hAnsi="Arial Unicode MS"/>
          <w:i w:val="false"/>
          <w:iCs w:val="false"/>
          <w:color w:val="191919"/>
          <w:sz w:val="24"/>
          <w:szCs w:val="24"/>
        </w:rPr>
        <w:t>I to</w:t>
      </w:r>
      <w:r>
        <w:rPr>
          <w:rStyle w:val="Emphasis"/>
          <w:rFonts w:eastAsia="Arial Unicode MS" w:cs="Arial Unicode MS" w:ascii="Arial Unicode MS" w:hAnsi="Arial Unicode MS"/>
          <w:i w:val="false"/>
          <w:iCs w:val="false"/>
          <w:color w:val="191919"/>
          <w:sz w:val="24"/>
          <w:szCs w:val="24"/>
        </w:rPr>
        <w:t>o</w:t>
      </w:r>
      <w:r>
        <w:rPr>
          <w:rStyle w:val="Emphasis"/>
          <w:rFonts w:eastAsia="Arial Unicode MS" w:cs="Arial Unicode MS" w:ascii="Arial Unicode MS" w:hAnsi="Arial Unicode MS"/>
          <w:i w:val="false"/>
          <w:iCs w:val="false"/>
          <w:color w:val="191919"/>
          <w:sz w:val="24"/>
          <w:szCs w:val="24"/>
        </w:rPr>
        <w:t xml:space="preserve">k </w:t>
      </w:r>
      <w:r>
        <w:rPr>
          <w:rStyle w:val="Emphasis"/>
          <w:rFonts w:eastAsia="Arial Unicode MS" w:cs="Arial Unicode MS" w:ascii="Arial Unicode MS" w:hAnsi="Arial Unicode MS"/>
          <w:i w:val="false"/>
          <w:iCs w:val="false"/>
          <w:color w:val="191919"/>
          <w:sz w:val="24"/>
          <w:szCs w:val="24"/>
        </w:rPr>
        <w:t>p</w:t>
      </w:r>
      <w:r>
        <w:rPr>
          <w:rStyle w:val="Emphasis"/>
          <w:rFonts w:eastAsia="Arial Unicode MS" w:cs="Arial Unicode MS" w:ascii="Arial Unicode MS" w:hAnsi="Arial Unicode MS"/>
          <w:i w:val="false"/>
          <w:iCs w:val="false"/>
          <w:color w:val="191919"/>
          <w:sz w:val="24"/>
          <w:szCs w:val="24"/>
        </w:rPr>
        <w:t>a</w:t>
      </w:r>
      <w:r>
        <w:rPr>
          <w:rStyle w:val="Emphasis"/>
          <w:rFonts w:eastAsia="Arial Unicode MS" w:cs="Arial Unicode MS" w:ascii="Arial Unicode MS" w:hAnsi="Arial Unicode MS"/>
          <w:i w:val="false"/>
          <w:iCs w:val="false"/>
          <w:color w:val="191919"/>
          <w:sz w:val="24"/>
          <w:szCs w:val="24"/>
        </w:rPr>
        <w:t>r</w:t>
      </w:r>
      <w:r>
        <w:rPr>
          <w:rStyle w:val="Emphasis"/>
          <w:rFonts w:eastAsia="Arial Unicode MS" w:cs="Arial Unicode MS" w:ascii="Arial Unicode MS" w:hAnsi="Arial Unicode MS"/>
          <w:i w:val="false"/>
          <w:iCs w:val="false"/>
          <w:color w:val="191919"/>
          <w:sz w:val="24"/>
          <w:szCs w:val="24"/>
        </w:rPr>
        <w:t xml:space="preserve">t </w:t>
      </w:r>
      <w:r>
        <w:rPr>
          <w:rStyle w:val="Emphasis"/>
          <w:rFonts w:eastAsia="Arial Unicode MS" w:cs="Arial Unicode MS" w:ascii="Arial Unicode MS" w:hAnsi="Arial Unicode MS"/>
          <w:i w:val="false"/>
          <w:iCs w:val="false"/>
          <w:color w:val="191919"/>
          <w:sz w:val="24"/>
          <w:szCs w:val="24"/>
        </w:rPr>
        <w:t>i</w:t>
      </w:r>
      <w:r>
        <w:rPr>
          <w:rStyle w:val="Emphasis"/>
          <w:rFonts w:eastAsia="Arial Unicode MS" w:cs="Arial Unicode MS" w:ascii="Arial Unicode MS" w:hAnsi="Arial Unicode MS"/>
          <w:i w:val="false"/>
          <w:iCs w:val="false"/>
          <w:color w:val="191919"/>
          <w:sz w:val="24"/>
          <w:szCs w:val="24"/>
        </w:rPr>
        <w:t xml:space="preserve">n </w:t>
      </w:r>
      <w:r>
        <w:rPr>
          <w:rStyle w:val="Emphasis"/>
          <w:rFonts w:eastAsia="Arial Unicode MS" w:cs="Arial Unicode MS" w:ascii="Arial Unicode MS" w:hAnsi="Arial Unicode MS"/>
          <w:i w:val="false"/>
          <w:iCs w:val="false"/>
          <w:color w:val="191919"/>
          <w:sz w:val="24"/>
          <w:szCs w:val="24"/>
        </w:rPr>
        <w:t xml:space="preserve">4 </w:t>
      </w:r>
      <w:r>
        <w:rPr>
          <w:rStyle w:val="Emphasis"/>
          <w:rFonts w:eastAsia="Arial Unicode MS" w:cs="Arial Unicode MS" w:ascii="Arial Unicode MS" w:hAnsi="Arial Unicode MS"/>
          <w:i w:val="false"/>
          <w:iCs w:val="false"/>
          <w:color w:val="191919"/>
          <w:sz w:val="24"/>
          <w:szCs w:val="24"/>
        </w:rPr>
        <w:t>c</w:t>
      </w:r>
      <w:r>
        <w:rPr>
          <w:rStyle w:val="Emphasis"/>
          <w:rFonts w:eastAsia="Arial Unicode MS" w:cs="Arial Unicode MS" w:ascii="Arial Unicode MS" w:hAnsi="Arial Unicode MS"/>
          <w:i w:val="false"/>
          <w:iCs w:val="false"/>
          <w:color w:val="191919"/>
          <w:sz w:val="24"/>
          <w:szCs w:val="24"/>
        </w:rPr>
        <w:t>or</w:t>
      </w:r>
      <w:r>
        <w:rPr>
          <w:rStyle w:val="Emphasis"/>
          <w:rFonts w:eastAsia="Arial Unicode MS" w:cs="Arial Unicode MS" w:ascii="Arial Unicode MS" w:hAnsi="Arial Unicode MS"/>
          <w:i w:val="false"/>
          <w:iCs w:val="false"/>
          <w:color w:val="191919"/>
          <w:sz w:val="24"/>
          <w:szCs w:val="24"/>
        </w:rPr>
        <w:t xml:space="preserve">e </w:t>
      </w:r>
      <w:r>
        <w:rPr>
          <w:rStyle w:val="Emphasis"/>
          <w:rFonts w:eastAsia="Arial Unicode MS" w:cs="Arial Unicode MS" w:ascii="Arial Unicode MS" w:hAnsi="Arial Unicode MS"/>
          <w:i w:val="false"/>
          <w:iCs w:val="false"/>
          <w:color w:val="191919"/>
          <w:sz w:val="24"/>
          <w:szCs w:val="24"/>
        </w:rPr>
        <w:t>mi</w:t>
      </w:r>
      <w:r>
        <w:rPr>
          <w:rStyle w:val="Emphasis"/>
          <w:rFonts w:eastAsia="Arial Unicode MS" w:cs="Arial Unicode MS" w:ascii="Arial Unicode MS" w:hAnsi="Arial Unicode MS"/>
          <w:i w:val="false"/>
          <w:iCs w:val="false"/>
          <w:color w:val="191919"/>
          <w:sz w:val="24"/>
          <w:szCs w:val="24"/>
        </w:rPr>
        <w:t>c</w:t>
      </w:r>
      <w:r>
        <w:rPr>
          <w:rStyle w:val="Emphasis"/>
          <w:rFonts w:eastAsia="Arial Unicode MS" w:cs="Arial Unicode MS" w:ascii="Arial Unicode MS" w:hAnsi="Arial Unicode MS"/>
          <w:i w:val="false"/>
          <w:iCs w:val="false"/>
          <w:color w:val="191919"/>
          <w:sz w:val="24"/>
          <w:szCs w:val="24"/>
        </w:rPr>
        <w:t>r</w:t>
      </w:r>
      <w:r>
        <w:rPr>
          <w:rStyle w:val="Emphasis"/>
          <w:rFonts w:eastAsia="Arial Unicode MS" w:cs="Arial Unicode MS" w:ascii="Arial Unicode MS" w:hAnsi="Arial Unicode MS"/>
          <w:i w:val="false"/>
          <w:iCs w:val="false"/>
          <w:color w:val="191919"/>
          <w:sz w:val="24"/>
          <w:szCs w:val="24"/>
        </w:rPr>
        <w:t>o</w:t>
      </w:r>
      <w:r>
        <w:rPr>
          <w:rStyle w:val="Emphasis"/>
          <w:rFonts w:eastAsia="Arial Unicode MS" w:cs="Arial Unicode MS" w:ascii="Arial Unicode MS" w:hAnsi="Arial Unicode MS"/>
          <w:i w:val="false"/>
          <w:iCs w:val="false"/>
          <w:color w:val="191919"/>
          <w:sz w:val="24"/>
          <w:szCs w:val="24"/>
        </w:rPr>
        <w:t>s</w:t>
      </w:r>
      <w:r>
        <w:rPr>
          <w:rStyle w:val="Emphasis"/>
          <w:rFonts w:eastAsia="Arial Unicode MS" w:cs="Arial Unicode MS" w:ascii="Arial Unicode MS" w:hAnsi="Arial Unicode MS"/>
          <w:i w:val="false"/>
          <w:iCs w:val="false"/>
          <w:color w:val="191919"/>
          <w:sz w:val="24"/>
          <w:szCs w:val="24"/>
        </w:rPr>
        <w:t>e</w:t>
      </w:r>
      <w:r>
        <w:rPr>
          <w:rStyle w:val="Emphasis"/>
          <w:rFonts w:eastAsia="Arial Unicode MS" w:cs="Arial Unicode MS" w:ascii="Arial Unicode MS" w:hAnsi="Arial Unicode MS"/>
          <w:i w:val="false"/>
          <w:iCs w:val="false"/>
          <w:color w:val="191919"/>
          <w:sz w:val="24"/>
          <w:szCs w:val="24"/>
        </w:rPr>
        <w:t>r</w:t>
      </w:r>
      <w:r>
        <w:rPr>
          <w:rStyle w:val="Emphasis"/>
          <w:rFonts w:eastAsia="Arial Unicode MS" w:cs="Arial Unicode MS" w:ascii="Arial Unicode MS" w:hAnsi="Arial Unicode MS"/>
          <w:i w:val="false"/>
          <w:iCs w:val="false"/>
          <w:color w:val="191919"/>
          <w:sz w:val="24"/>
          <w:szCs w:val="24"/>
        </w:rPr>
        <w:t>v</w:t>
      </w:r>
      <w:r>
        <w:rPr>
          <w:rStyle w:val="Emphasis"/>
          <w:rFonts w:eastAsia="Arial Unicode MS" w:cs="Arial Unicode MS" w:ascii="Arial Unicode MS" w:hAnsi="Arial Unicode MS"/>
          <w:i w:val="false"/>
          <w:iCs w:val="false"/>
          <w:color w:val="191919"/>
          <w:sz w:val="24"/>
          <w:szCs w:val="24"/>
        </w:rPr>
        <w:t>i</w:t>
      </w:r>
      <w:r>
        <w:rPr>
          <w:rStyle w:val="Emphasis"/>
          <w:rFonts w:eastAsia="Arial Unicode MS" w:cs="Arial Unicode MS" w:ascii="Arial Unicode MS" w:hAnsi="Arial Unicode MS"/>
          <w:i w:val="false"/>
          <w:iCs w:val="false"/>
          <w:color w:val="191919"/>
          <w:sz w:val="24"/>
          <w:szCs w:val="24"/>
        </w:rPr>
        <w:t>ce</w:t>
      </w:r>
      <w:r>
        <w:rPr>
          <w:rStyle w:val="Emphasis"/>
          <w:rFonts w:eastAsia="Arial Unicode MS" w:cs="Arial Unicode MS" w:ascii="Arial Unicode MS" w:hAnsi="Arial Unicode MS"/>
          <w:i w:val="false"/>
          <w:iCs w:val="false"/>
          <w:color w:val="191919"/>
          <w:sz w:val="24"/>
          <w:szCs w:val="24"/>
        </w:rPr>
        <w:t xml:space="preserve">s </w:t>
      </w:r>
      <w:r>
        <w:rPr>
          <w:rStyle w:val="Emphasis"/>
          <w:rFonts w:eastAsia="Arial Unicode MS" w:cs="Arial Unicode MS" w:ascii="Arial Unicode MS" w:hAnsi="Arial Unicode MS"/>
          <w:i w:val="false"/>
          <w:iCs w:val="false"/>
          <w:color w:val="191919"/>
          <w:sz w:val="24"/>
          <w:szCs w:val="24"/>
        </w:rPr>
        <w:t>development that involved kubernete</w:t>
      </w:r>
      <w:r>
        <w:rPr>
          <w:rStyle w:val="Emphasis"/>
          <w:rFonts w:eastAsia="Arial Unicode MS" w:cs="Arial Unicode MS" w:ascii="Arial Unicode MS" w:hAnsi="Arial Unicode MS"/>
          <w:i w:val="false"/>
          <w:iCs w:val="false"/>
          <w:color w:val="191919"/>
          <w:sz w:val="24"/>
          <w:szCs w:val="24"/>
        </w:rPr>
        <w:t>s ma</w:t>
      </w:r>
      <w:r>
        <w:rPr>
          <w:rStyle w:val="Emphasis"/>
          <w:rFonts w:eastAsia="Arial Unicode MS" w:cs="Arial Unicode MS" w:ascii="Arial Unicode MS" w:hAnsi="Arial Unicode MS"/>
          <w:i w:val="false"/>
          <w:iCs w:val="false"/>
          <w:color w:val="191919"/>
          <w:sz w:val="24"/>
          <w:szCs w:val="24"/>
        </w:rPr>
        <w:t xml:space="preserve">nagement (Rancher) </w:t>
      </w:r>
      <w:r>
        <w:rPr>
          <w:rStyle w:val="Emphasis"/>
          <w:rFonts w:eastAsia="Arial Unicode MS" w:cs="Arial Unicode MS" w:ascii="Arial Unicode MS" w:hAnsi="Arial Unicode MS"/>
          <w:i w:val="false"/>
          <w:iCs w:val="false"/>
          <w:color w:val="191919"/>
          <w:sz w:val="24"/>
          <w:szCs w:val="24"/>
        </w:rPr>
        <w:t>a</w:t>
      </w:r>
      <w:r>
        <w:rPr>
          <w:rStyle w:val="Emphasis"/>
          <w:rFonts w:eastAsia="Arial Unicode MS" w:cs="Arial Unicode MS" w:ascii="Arial Unicode MS" w:hAnsi="Arial Unicode MS"/>
          <w:i w:val="false"/>
          <w:iCs w:val="false"/>
          <w:color w:val="191919"/>
          <w:sz w:val="24"/>
          <w:szCs w:val="24"/>
        </w:rPr>
        <w:t xml:space="preserve">nd messages brokers </w:t>
      </w:r>
      <w:r>
        <w:rPr>
          <w:rStyle w:val="Emphasis"/>
          <w:rFonts w:eastAsia="Arial Unicode MS" w:cs="Arial Unicode MS" w:ascii="Arial Unicode MS" w:hAnsi="Arial Unicode MS"/>
          <w:i w:val="false"/>
          <w:iCs w:val="false"/>
          <w:color w:val="191919"/>
          <w:sz w:val="24"/>
          <w:szCs w:val="24"/>
        </w:rPr>
        <w:t>ser</w:t>
      </w:r>
      <w:r>
        <w:rPr>
          <w:rStyle w:val="Emphasis"/>
          <w:rFonts w:eastAsia="Arial Unicode MS" w:cs="Arial Unicode MS" w:ascii="Arial Unicode MS" w:hAnsi="Arial Unicode MS"/>
          <w:i w:val="false"/>
          <w:iCs w:val="false"/>
          <w:color w:val="191919"/>
          <w:sz w:val="24"/>
          <w:szCs w:val="24"/>
        </w:rPr>
        <w:t>vic</w:t>
      </w:r>
      <w:r>
        <w:rPr>
          <w:rStyle w:val="Emphasis"/>
          <w:rFonts w:eastAsia="Arial Unicode MS" w:cs="Arial Unicode MS" w:ascii="Arial Unicode MS" w:hAnsi="Arial Unicode MS"/>
          <w:i w:val="false"/>
          <w:iCs w:val="false"/>
          <w:color w:val="191919"/>
          <w:sz w:val="24"/>
          <w:szCs w:val="24"/>
        </w:rPr>
        <w:t xml:space="preserve">es </w:t>
      </w:r>
      <w:r>
        <w:rPr>
          <w:rStyle w:val="Emphasis"/>
          <w:rFonts w:eastAsia="Arial Unicode MS" w:cs="Arial Unicode MS" w:ascii="Arial Unicode MS" w:hAnsi="Arial Unicode MS"/>
          <w:i w:val="false"/>
          <w:iCs w:val="false"/>
          <w:color w:val="191919"/>
          <w:sz w:val="24"/>
          <w:szCs w:val="24"/>
        </w:rPr>
        <w:t>(initially Azure Service Bus, after Kafka messa</w:t>
      </w:r>
      <w:r>
        <w:rPr>
          <w:rStyle w:val="Emphasis"/>
          <w:rFonts w:eastAsia="Arial Unicode MS" w:cs="Arial Unicode MS" w:ascii="Arial Unicode MS" w:hAnsi="Arial Unicode MS"/>
          <w:i w:val="false"/>
          <w:iCs w:val="false"/>
          <w:color w:val="191919"/>
          <w:sz w:val="24"/>
          <w:szCs w:val="24"/>
        </w:rPr>
        <w:t>g</w:t>
      </w:r>
      <w:r>
        <w:rPr>
          <w:rStyle w:val="Emphasis"/>
          <w:rFonts w:eastAsia="Arial Unicode MS" w:cs="Arial Unicode MS" w:ascii="Arial Unicode MS" w:hAnsi="Arial Unicode MS"/>
          <w:i w:val="false"/>
          <w:iCs w:val="false"/>
          <w:color w:val="191919"/>
          <w:sz w:val="24"/>
          <w:szCs w:val="24"/>
        </w:rPr>
        <w:t>es broker</w:t>
      </w:r>
      <w:r>
        <w:rPr>
          <w:rStyle w:val="Emphasis"/>
          <w:rFonts w:eastAsia="Arial Unicode MS" w:cs="Arial Unicode MS" w:ascii="Arial Unicode MS" w:hAnsi="Arial Unicode MS"/>
          <w:i w:val="false"/>
          <w:iCs w:val="false"/>
          <w:color w:val="191919"/>
          <w:sz w:val="24"/>
          <w:szCs w:val="24"/>
        </w:rPr>
        <w:t>). I collaborated with DevOps team to set up microservices environments.</w:t>
      </w:r>
      <w:r>
        <w:rPr>
          <w:rStyle w:val="Emphasis"/>
          <w:rFonts w:eastAsia="Arial Unicode MS" w:cs="Arial Unicode MS" w:ascii="Arial Unicode MS" w:hAnsi="Arial Unicode MS"/>
          <w:i w:val="false"/>
          <w:iCs w:val="false"/>
          <w:color w:val="191919"/>
          <w:sz w:val="24"/>
          <w:szCs w:val="24"/>
        </w:rPr>
        <w:t xml:space="preserve"> </w:t>
      </w:r>
      <w:r>
        <w:rPr>
          <w:rFonts w:eastAsia="Arial Unicode MS" w:cs="Arial Unicode MS" w:ascii="Arial Unicode MS" w:hAnsi="Arial Unicode MS"/>
          <w:color w:val="191919"/>
          <w:sz w:val="24"/>
          <w:szCs w:val="24"/>
        </w:rPr>
        <w:br/>
        <w:t xml:space="preserve">In my squad I </w:t>
      </w:r>
      <w:r>
        <w:rPr>
          <w:rFonts w:eastAsia="Arial Unicode MS" w:cs="Arial Unicode MS" w:ascii="Arial Unicode MS" w:hAnsi="Arial Unicode MS"/>
          <w:color w:val="191919"/>
          <w:sz w:val="24"/>
          <w:szCs w:val="24"/>
        </w:rPr>
        <w:t xml:space="preserve">followed Agile/Scrum management methodology and </w:t>
      </w:r>
      <w:r>
        <w:rPr>
          <w:rFonts w:eastAsia="Arial Unicode MS" w:cs="Arial Unicode MS" w:ascii="Arial Unicode MS" w:hAnsi="Arial Unicode MS"/>
          <w:color w:val="191919"/>
          <w:sz w:val="24"/>
          <w:szCs w:val="24"/>
        </w:rPr>
        <w:t xml:space="preserve">collaborated with DBA, QA, </w:t>
      </w:r>
      <w:r>
        <w:rPr>
          <w:rFonts w:eastAsia="Arial Unicode MS" w:cs="Arial Unicode MS" w:ascii="Arial Unicode MS" w:hAnsi="Arial Unicode MS"/>
          <w:color w:val="191919"/>
          <w:sz w:val="24"/>
          <w:szCs w:val="24"/>
        </w:rPr>
        <w:t>P</w:t>
      </w:r>
      <w:r>
        <w:rPr>
          <w:rFonts w:eastAsia="Arial Unicode MS" w:cs="Arial Unicode MS" w:ascii="Arial Unicode MS" w:hAnsi="Arial Unicode MS"/>
          <w:color w:val="191919"/>
          <w:sz w:val="24"/>
          <w:szCs w:val="24"/>
        </w:rPr>
        <w:t xml:space="preserve">roject </w:t>
      </w:r>
      <w:r>
        <w:rPr>
          <w:rFonts w:eastAsia="Arial Unicode MS" w:cs="Arial Unicode MS" w:ascii="Arial Unicode MS" w:hAnsi="Arial Unicode MS"/>
          <w:color w:val="191919"/>
          <w:sz w:val="24"/>
          <w:szCs w:val="24"/>
        </w:rPr>
        <w:t>M</w:t>
      </w:r>
      <w:r>
        <w:rPr>
          <w:rFonts w:eastAsia="Arial Unicode MS" w:cs="Arial Unicode MS" w:ascii="Arial Unicode MS" w:hAnsi="Arial Unicode MS"/>
          <w:color w:val="191919"/>
          <w:sz w:val="24"/>
          <w:szCs w:val="24"/>
        </w:rPr>
        <w:t>anagers.</w:t>
        <w:br/>
        <w:t xml:space="preserve">I supervised and mentored middle-junior developers by code refactoring, pair programming sessions. </w:t>
      </w:r>
      <w:r>
        <w:rPr>
          <w:rStyle w:val="Emphasis"/>
          <w:rFonts w:eastAsia="Arial Unicode MS" w:cs="Arial Unicode MS" w:ascii="Arial Unicode MS" w:hAnsi="Arial Unicode MS"/>
          <w:i w:val="false"/>
          <w:iCs w:val="false"/>
          <w:color w:val="191919"/>
          <w:sz w:val="24"/>
          <w:szCs w:val="24"/>
        </w:rPr>
        <w:t xml:space="preserve"> </w:t>
      </w:r>
    </w:p>
    <w:p>
      <w:pPr>
        <w:pStyle w:val="Normal"/>
        <w:bidi w:val="0"/>
        <w:spacing w:lineRule="exact" w:line="344" w:before="0" w:after="0"/>
        <w:ind w:hanging="0" w:start="-89" w:end="0"/>
        <w:jc w:val="start"/>
        <w:rPr>
          <w:color w:val="auto"/>
          <w:sz w:val="20"/>
          <w:szCs w:val="20"/>
        </w:rPr>
      </w:pPr>
      <w:r>
        <w:rPr>
          <w:color w:val="auto"/>
          <w:sz w:val="20"/>
          <w:szCs w:val="20"/>
        </w:rPr>
      </w:r>
    </w:p>
    <w:p>
      <w:pPr>
        <w:pStyle w:val="Normal"/>
        <w:bidi w:val="0"/>
        <w:spacing w:lineRule="exact" w:line="344" w:before="0" w:after="0"/>
        <w:ind w:hanging="0" w:start="-89" w:end="0"/>
        <w:jc w:val="start"/>
        <w:rPr>
          <w:color w:val="auto"/>
          <w:sz w:val="20"/>
          <w:szCs w:val="20"/>
        </w:rPr>
      </w:pPr>
      <w:r>
        <w:rPr>
          <w:rFonts w:eastAsia="Arial Unicode MS" w:cs="Arial Unicode MS" w:ascii="Arial Unicode MS" w:hAnsi="Arial Unicode MS"/>
          <w:color w:val="191919"/>
          <w:sz w:val="24"/>
          <w:szCs w:val="24"/>
        </w:rPr>
        <w:t>Technologies:</w:t>
      </w:r>
    </w:p>
    <w:p>
      <w:pPr>
        <w:pStyle w:val="Normal"/>
        <w:numPr>
          <w:ilvl w:val="0"/>
          <w:numId w:val="2"/>
        </w:numPr>
        <w:bidi w:val="0"/>
        <w:spacing w:lineRule="exact" w:line="344" w:before="0" w:after="0"/>
        <w:ind w:hanging="360" w:start="449" w:end="0"/>
        <w:jc w:val="start"/>
        <w:rPr>
          <w:color w:val="auto"/>
          <w:sz w:val="20"/>
          <w:szCs w:val="20"/>
        </w:rPr>
      </w:pPr>
      <w:r>
        <w:rPr>
          <w:rFonts w:eastAsia="Arial Unicode MS" w:cs="Arial Unicode MS" w:ascii="Arial Unicode MS" w:hAnsi="Arial Unicode MS"/>
          <w:color w:val="191919"/>
          <w:sz w:val="24"/>
          <w:szCs w:val="24"/>
        </w:rPr>
        <w:t xml:space="preserve">C# .NET Core, REST API, Vue.JS, EF 6/Core, WPF, DevExpress, Unit tests </w:t>
      </w:r>
    </w:p>
    <w:p>
      <w:pPr>
        <w:pStyle w:val="Normal"/>
        <w:bidi w:val="0"/>
        <w:spacing w:lineRule="exact" w:line="344" w:before="0" w:after="0"/>
        <w:ind w:hanging="0" w:start="-89" w:end="0"/>
        <w:jc w:val="start"/>
        <w:rPr>
          <w:color w:val="auto"/>
          <w:sz w:val="20"/>
          <w:szCs w:val="20"/>
        </w:rPr>
      </w:pPr>
      <w:r>
        <w:rPr>
          <w:rFonts w:eastAsia="Arial Unicode MS" w:cs="Arial Unicode MS" w:ascii="Arial Unicode MS" w:hAnsi="Arial Unicode MS"/>
          <w:color w:val="191919"/>
          <w:sz w:val="24"/>
          <w:szCs w:val="24"/>
        </w:rPr>
        <w:t>Methodologies:</w:t>
      </w:r>
    </w:p>
    <w:p>
      <w:pPr>
        <w:pStyle w:val="Normal"/>
        <w:numPr>
          <w:ilvl w:val="0"/>
          <w:numId w:val="6"/>
        </w:numPr>
        <w:bidi w:val="0"/>
        <w:spacing w:lineRule="exact" w:line="344" w:before="0" w:after="0"/>
        <w:jc w:val="start"/>
        <w:rPr>
          <w:color w:val="auto"/>
          <w:sz w:val="20"/>
          <w:szCs w:val="20"/>
        </w:rPr>
      </w:pPr>
      <w:r>
        <w:rPr>
          <w:rFonts w:eastAsia="Arial Unicode MS" w:cs="Arial Unicode MS" w:ascii="Arial Unicode MS" w:hAnsi="Arial Unicode MS"/>
          <w:color w:val="191919"/>
          <w:sz w:val="24"/>
          <w:szCs w:val="24"/>
        </w:rPr>
        <w:t>DDD, EDD, TDD, Agile</w:t>
      </w:r>
    </w:p>
    <w:p>
      <w:pPr>
        <w:pStyle w:val="Normal"/>
        <w:bidi w:val="0"/>
        <w:spacing w:lineRule="exact" w:line="344" w:before="0" w:after="0"/>
        <w:ind w:hanging="0" w:start="-89" w:end="0"/>
        <w:jc w:val="start"/>
        <w:rPr>
          <w:color w:val="auto"/>
          <w:sz w:val="20"/>
          <w:szCs w:val="20"/>
        </w:rPr>
      </w:pPr>
      <w:r>
        <w:rPr>
          <w:rFonts w:eastAsia="Arial Unicode MS" w:cs="Arial Unicode MS" w:ascii="Arial Unicode MS" w:hAnsi="Arial Unicode MS"/>
          <w:color w:val="191919"/>
          <w:sz w:val="24"/>
          <w:szCs w:val="24"/>
        </w:rPr>
        <w:t xml:space="preserve">Microservices: </w:t>
      </w:r>
    </w:p>
    <w:p>
      <w:pPr>
        <w:pStyle w:val="Normal"/>
        <w:numPr>
          <w:ilvl w:val="0"/>
          <w:numId w:val="7"/>
        </w:numPr>
        <w:bidi w:val="0"/>
        <w:spacing w:lineRule="exact" w:line="344" w:before="0" w:after="0"/>
        <w:jc w:val="start"/>
        <w:rPr>
          <w:color w:val="auto"/>
          <w:sz w:val="20"/>
          <w:szCs w:val="20"/>
        </w:rPr>
      </w:pPr>
      <w:r>
        <w:rPr>
          <w:rFonts w:eastAsia="Arial Unicode MS" w:cs="Arial Unicode MS" w:ascii="Arial Unicode MS" w:hAnsi="Arial Unicode MS"/>
          <w:color w:val="191919"/>
          <w:sz w:val="24"/>
          <w:szCs w:val="24"/>
        </w:rPr>
        <w:t xml:space="preserve">Kafka Messaging Service Bus, Rancher (Kubernetes) </w:t>
      </w:r>
    </w:p>
    <w:p>
      <w:pPr>
        <w:pStyle w:val="Normal"/>
        <w:bidi w:val="0"/>
        <w:spacing w:lineRule="exact" w:line="344" w:before="0" w:after="0"/>
        <w:ind w:hanging="0" w:start="-89" w:end="0"/>
        <w:jc w:val="start"/>
        <w:rPr>
          <w:color w:val="auto"/>
          <w:sz w:val="20"/>
          <w:szCs w:val="20"/>
        </w:rPr>
      </w:pPr>
      <w:r>
        <w:rPr>
          <w:rFonts w:eastAsia="Arial Unicode MS" w:cs="Arial Unicode MS" w:ascii="Arial Unicode MS" w:hAnsi="Arial Unicode MS"/>
          <w:color w:val="191919"/>
          <w:sz w:val="24"/>
          <w:szCs w:val="24"/>
        </w:rPr>
        <w:t>Clouds:</w:t>
      </w:r>
    </w:p>
    <w:p>
      <w:pPr>
        <w:pStyle w:val="Normal"/>
        <w:numPr>
          <w:ilvl w:val="0"/>
          <w:numId w:val="8"/>
        </w:numPr>
        <w:bidi w:val="0"/>
        <w:spacing w:lineRule="exact" w:line="344" w:before="0" w:after="0"/>
        <w:jc w:val="start"/>
        <w:rPr>
          <w:color w:val="auto"/>
          <w:sz w:val="20"/>
          <w:szCs w:val="20"/>
        </w:rPr>
      </w:pPr>
      <w:r>
        <w:rPr>
          <w:rFonts w:eastAsia="Arial Unicode MS" w:cs="Arial Unicode MS" w:ascii="Arial Unicode MS" w:hAnsi="Arial Unicode MS"/>
          <w:color w:val="191919"/>
          <w:sz w:val="24"/>
          <w:szCs w:val="24"/>
        </w:rPr>
        <w:t xml:space="preserve">Azure API Management, Azure Blobs Storage, Azure Functions, Azure Service Bus </w:t>
      </w:r>
    </w:p>
    <w:p>
      <w:pPr>
        <w:pStyle w:val="Normal"/>
        <w:bidi w:val="0"/>
        <w:spacing w:lineRule="exact" w:line="344" w:before="0" w:after="0"/>
        <w:ind w:hanging="0" w:start="-89" w:end="0"/>
        <w:jc w:val="start"/>
        <w:rPr>
          <w:color w:val="auto"/>
          <w:sz w:val="20"/>
          <w:szCs w:val="20"/>
        </w:rPr>
      </w:pPr>
      <w:r>
        <w:rPr>
          <w:rFonts w:eastAsia="Arial Unicode MS" w:cs="Arial Unicode MS" w:ascii="Arial Unicode MS" w:hAnsi="Arial Unicode MS"/>
          <w:color w:val="191919"/>
          <w:sz w:val="24"/>
          <w:szCs w:val="24"/>
        </w:rPr>
        <w:t>Tools:</w:t>
      </w:r>
    </w:p>
    <w:p>
      <w:pPr>
        <w:pStyle w:val="Normal"/>
        <w:numPr>
          <w:ilvl w:val="0"/>
          <w:numId w:val="9"/>
        </w:numPr>
        <w:bidi w:val="0"/>
        <w:spacing w:lineRule="exact" w:line="344" w:before="0" w:after="0"/>
        <w:jc w:val="start"/>
        <w:rPr>
          <w:color w:val="auto"/>
          <w:sz w:val="20"/>
          <w:szCs w:val="20"/>
        </w:rPr>
      </w:pPr>
      <w:r>
        <w:rPr>
          <w:rFonts w:eastAsia="Arial Unicode MS" w:cs="Arial Unicode MS" w:ascii="Arial Unicode MS" w:hAnsi="Arial Unicode MS"/>
          <w:color w:val="191919"/>
          <w:sz w:val="24"/>
          <w:szCs w:val="24"/>
        </w:rPr>
        <w:t xml:space="preserve">Visual Studio 2022, SQL Management studio, Postman, Docker </w:t>
      </w:r>
    </w:p>
    <w:p>
      <w:pPr>
        <w:pStyle w:val="Normal"/>
        <w:bidi w:val="0"/>
        <w:spacing w:lineRule="exact" w:line="344" w:before="0" w:after="0"/>
        <w:ind w:hanging="0" w:start="-89" w:end="0"/>
        <w:jc w:val="start"/>
        <w:rPr>
          <w:color w:val="auto"/>
          <w:sz w:val="20"/>
          <w:szCs w:val="20"/>
        </w:rPr>
      </w:pPr>
      <w:r>
        <w:rPr>
          <w:rFonts w:eastAsia="Arial Unicode MS" w:cs="Arial Unicode MS" w:ascii="Arial Unicode MS" w:hAnsi="Arial Unicode MS"/>
          <w:color w:val="191919"/>
          <w:sz w:val="24"/>
          <w:szCs w:val="24"/>
        </w:rPr>
        <w:t>Continuous integration:</w:t>
      </w:r>
    </w:p>
    <w:p>
      <w:pPr>
        <w:pStyle w:val="Normal"/>
        <w:numPr>
          <w:ilvl w:val="0"/>
          <w:numId w:val="10"/>
        </w:numPr>
        <w:bidi w:val="0"/>
        <w:spacing w:lineRule="exact" w:line="344" w:before="0" w:after="0"/>
        <w:jc w:val="start"/>
        <w:rPr>
          <w:color w:val="auto"/>
          <w:sz w:val="20"/>
          <w:szCs w:val="20"/>
        </w:rPr>
      </w:pPr>
      <w:r>
        <w:rPr>
          <w:rFonts w:eastAsia="Arial Unicode MS" w:cs="Arial Unicode MS" w:ascii="Arial Unicode MS" w:hAnsi="Arial Unicode MS"/>
          <w:color w:val="191919"/>
          <w:sz w:val="24"/>
          <w:szCs w:val="24"/>
        </w:rPr>
        <w:t xml:space="preserve">Azure DevOps, TeamCity, TFS Integration, Sonarcloud, Vault </w:t>
      </w:r>
    </w:p>
    <w:p>
      <w:pPr>
        <w:pStyle w:val="Normal"/>
        <w:bidi w:val="0"/>
        <w:spacing w:lineRule="exact" w:line="344" w:before="0" w:after="0"/>
        <w:ind w:hanging="0" w:start="-89" w:end="0"/>
        <w:jc w:val="start"/>
        <w:rPr>
          <w:color w:val="auto"/>
          <w:sz w:val="20"/>
          <w:szCs w:val="20"/>
        </w:rPr>
      </w:pPr>
      <w:r>
        <w:rPr>
          <w:rFonts w:eastAsia="Arial Unicode MS" w:cs="Arial Unicode MS" w:ascii="Arial Unicode MS" w:hAnsi="Arial Unicode MS"/>
          <w:color w:val="191919"/>
          <w:sz w:val="24"/>
          <w:szCs w:val="24"/>
        </w:rPr>
        <w:t>Source Controls:</w:t>
      </w:r>
    </w:p>
    <w:p>
      <w:pPr>
        <w:pStyle w:val="Normal"/>
        <w:numPr>
          <w:ilvl w:val="0"/>
          <w:numId w:val="11"/>
        </w:numPr>
        <w:bidi w:val="0"/>
        <w:spacing w:lineRule="exact" w:line="344" w:before="0" w:after="0"/>
        <w:jc w:val="start"/>
        <w:rPr>
          <w:color w:val="auto"/>
          <w:sz w:val="20"/>
          <w:szCs w:val="20"/>
        </w:rPr>
      </w:pPr>
      <w:r>
        <w:rPr>
          <w:rFonts w:eastAsia="Arial Unicode MS" w:cs="Arial Unicode MS" w:ascii="Arial Unicode MS" w:hAnsi="Arial Unicode MS"/>
          <w:color w:val="191919"/>
          <w:sz w:val="24"/>
          <w:szCs w:val="24"/>
        </w:rPr>
        <w:t>GitHub, Microsoft TFS (DevOps Git)</w:t>
      </w:r>
    </w:p>
    <w:p>
      <w:pPr>
        <w:pStyle w:val="Heading2"/>
        <w:numPr>
          <w:ilvl w:val="1"/>
          <w:numId w:val="1"/>
        </w:numPr>
        <w:bidi w:val="0"/>
        <w:ind w:hanging="0" w:start="0"/>
        <w:jc w:val="start"/>
        <w:rPr/>
      </w:pPr>
      <w:r>
        <w:rPr/>
        <w:t>Ceridian Dayforce Corporation</w:t>
      </w:r>
    </w:p>
    <w:p>
      <w:pPr>
        <w:pStyle w:val="Normal"/>
        <w:bidi w:val="0"/>
        <w:spacing w:lineRule="exact" w:line="10" w:before="0" w:after="0"/>
        <w:jc w:val="start"/>
        <w:rPr>
          <w:color w:val="auto"/>
          <w:sz w:val="20"/>
          <w:szCs w:val="20"/>
        </w:rPr>
      </w:pPr>
      <w:r>
        <w:rPr>
          <w:color w:val="auto"/>
          <w:sz w:val="20"/>
          <w:szCs w:val="20"/>
        </w:rPr>
      </w:r>
    </w:p>
    <w:p>
      <w:pPr>
        <w:pStyle w:val="Normal"/>
        <w:bidi w:val="0"/>
        <w:spacing w:lineRule="exact" w:line="309" w:before="0" w:after="0"/>
        <w:ind w:hanging="3149" w:start="3060" w:end="0"/>
        <w:jc w:val="start"/>
        <w:rPr>
          <w:color w:val="auto"/>
          <w:sz w:val="20"/>
          <w:szCs w:val="20"/>
        </w:rPr>
      </w:pPr>
      <w:r>
        <w:rPr>
          <w:rFonts w:eastAsia="Arial Unicode MS" w:cs="Arial Unicode MS" w:ascii="Arial Unicode MS" w:hAnsi="Arial Unicode MS"/>
          <w:color w:val="666666"/>
          <w:sz w:val="24"/>
          <w:szCs w:val="24"/>
        </w:rPr>
        <w:t>Toronto, Canada</w:t>
      </w:r>
    </w:p>
    <w:p>
      <w:pPr>
        <w:pStyle w:val="Normal"/>
        <w:bidi w:val="0"/>
        <w:spacing w:lineRule="exact" w:line="309" w:before="0" w:after="0"/>
        <w:ind w:hanging="3149" w:start="3060" w:end="0"/>
        <w:jc w:val="start"/>
        <w:rPr>
          <w:color w:val="auto"/>
          <w:sz w:val="20"/>
          <w:szCs w:val="20"/>
        </w:rPr>
      </w:pPr>
      <w:r>
        <w:rPr>
          <w:color w:val="auto"/>
          <w:sz w:val="20"/>
          <w:szCs w:val="20"/>
        </w:rPr>
      </w:r>
    </w:p>
    <w:p>
      <w:pPr>
        <w:pStyle w:val="Normal"/>
        <w:bidi w:val="0"/>
        <w:spacing w:lineRule="exact" w:line="309" w:before="0" w:after="0"/>
        <w:ind w:hanging="3149" w:start="3060" w:end="0"/>
        <w:jc w:val="start"/>
        <w:rPr>
          <w:color w:val="auto"/>
          <w:sz w:val="20"/>
          <w:szCs w:val="20"/>
        </w:rPr>
      </w:pPr>
      <w:r>
        <w:rPr>
          <w:rFonts w:eastAsia="Arial Unicode MS" w:cs="Arial Unicode MS" w:ascii="Arial Unicode MS" w:hAnsi="Arial Unicode MS"/>
          <w:color w:val="191919"/>
          <w:sz w:val="28"/>
          <w:szCs w:val="28"/>
        </w:rPr>
        <w:t>Senior Software Developer</w:t>
      </w:r>
    </w:p>
    <w:p>
      <w:pPr>
        <w:pStyle w:val="Normal"/>
        <w:bidi w:val="0"/>
        <w:spacing w:lineRule="exact" w:line="282"/>
        <w:ind w:hanging="0" w:start="-89" w:end="0"/>
        <w:rPr>
          <w:sz w:val="20"/>
          <w:szCs w:val="20"/>
        </w:rPr>
      </w:pPr>
      <w:r>
        <w:rPr>
          <w:rFonts w:eastAsia="Arial Unicode MS" w:cs="Arial Unicode MS" w:ascii="Arial Unicode MS" w:hAnsi="Arial Unicode MS"/>
          <w:color w:val="808080"/>
          <w:sz w:val="24"/>
          <w:szCs w:val="24"/>
        </w:rPr>
        <w:t>September 2014 - April 2016 (1 year 8 months)</w:t>
      </w:r>
    </w:p>
    <w:p>
      <w:pPr>
        <w:pStyle w:val="Normal"/>
        <w:bidi w:val="0"/>
        <w:spacing w:lineRule="exact" w:line="282"/>
        <w:ind w:hanging="0" w:start="-89" w:end="0"/>
        <w:rPr>
          <w:sz w:val="20"/>
          <w:szCs w:val="20"/>
        </w:rPr>
      </w:pPr>
      <w:r>
        <w:rPr>
          <w:sz w:val="20"/>
          <w:szCs w:val="20"/>
        </w:rPr>
      </w:r>
    </w:p>
    <w:p>
      <w:pPr>
        <w:pStyle w:val="Normal"/>
        <w:bidi w:val="0"/>
        <w:spacing w:lineRule="exact" w:line="282"/>
        <w:ind w:hanging="0" w:start="-89" w:end="0"/>
        <w:rPr/>
      </w:pPr>
      <w:r>
        <w:rPr>
          <w:rFonts w:eastAsia="Arial Unicode MS" w:cs="Arial Unicode MS" w:ascii="Arial Unicode MS" w:hAnsi="Arial Unicode MS"/>
          <w:color w:val="000000"/>
          <w:sz w:val="24"/>
          <w:szCs w:val="24"/>
        </w:rPr>
        <w:t xml:space="preserve">Dayforce HCM is a human capital management </w:t>
      </w:r>
      <w:r>
        <w:rPr>
          <w:rFonts w:eastAsia="Arial Unicode MS" w:cs="Arial Unicode MS" w:ascii="Arial Unicode MS" w:hAnsi="Arial Unicode MS"/>
          <w:i w:val="false"/>
          <w:iCs w:val="false"/>
          <w:color w:val="000000"/>
          <w:sz w:val="24"/>
          <w:szCs w:val="24"/>
        </w:rPr>
        <w:t>(</w:t>
      </w:r>
      <w:r>
        <w:rPr>
          <w:rStyle w:val="Emphasis"/>
          <w:rFonts w:eastAsia="Arial Unicode MS" w:cs="Arial Unicode MS" w:ascii="Arial Unicode MS" w:hAnsi="Arial Unicode MS"/>
          <w:i w:val="false"/>
          <w:iCs w:val="false"/>
          <w:color w:val="000000"/>
          <w:sz w:val="24"/>
          <w:szCs w:val="24"/>
        </w:rPr>
        <w:t>HCM</w:t>
      </w:r>
      <w:r>
        <w:rPr>
          <w:rFonts w:eastAsia="Arial Unicode MS" w:cs="Arial Unicode MS" w:ascii="Arial Unicode MS" w:hAnsi="Arial Unicode MS"/>
          <w:i w:val="false"/>
          <w:iCs w:val="false"/>
          <w:color w:val="000000"/>
          <w:sz w:val="24"/>
          <w:szCs w:val="24"/>
        </w:rPr>
        <w:t xml:space="preserve">) </w:t>
      </w:r>
      <w:r>
        <w:rPr>
          <w:rStyle w:val="Emphasis"/>
          <w:rFonts w:eastAsia="Arial Unicode MS" w:cs="Arial Unicode MS" w:ascii="Arial Unicode MS" w:hAnsi="Arial Unicode MS"/>
          <w:i w:val="false"/>
          <w:iCs w:val="false"/>
          <w:color w:val="000000"/>
          <w:sz w:val="24"/>
          <w:szCs w:val="24"/>
        </w:rPr>
        <w:t>software</w:t>
      </w:r>
      <w:r>
        <w:rPr>
          <w:rStyle w:val="Emphasis"/>
          <w:rFonts w:eastAsia="Arial Unicode MS" w:cs="Arial Unicode MS" w:ascii="Arial Unicode MS" w:hAnsi="Arial Unicode MS"/>
          <w:color w:val="000000"/>
          <w:sz w:val="24"/>
          <w:szCs w:val="24"/>
        </w:rPr>
        <w:t>.</w:t>
      </w:r>
    </w:p>
    <w:p>
      <w:pPr>
        <w:pStyle w:val="Normal"/>
        <w:bidi w:val="0"/>
        <w:spacing w:lineRule="exact" w:line="282"/>
        <w:ind w:hanging="0" w:start="-89" w:end="0"/>
        <w:rPr>
          <w:sz w:val="24"/>
          <w:szCs w:val="24"/>
        </w:rPr>
      </w:pPr>
      <w:r>
        <w:rPr>
          <w:rFonts w:eastAsia="Arial Unicode MS" w:cs="Arial Unicode MS" w:ascii="Arial Unicode MS" w:hAnsi="Arial Unicode MS"/>
          <w:color w:val="000000"/>
          <w:sz w:val="24"/>
          <w:szCs w:val="24"/>
        </w:rPr>
        <w:t xml:space="preserve">I worked in HR development team to implement HR SaaS system. </w:t>
      </w:r>
    </w:p>
    <w:p>
      <w:pPr>
        <w:pStyle w:val="Normal"/>
        <w:bidi w:val="0"/>
        <w:spacing w:lineRule="exact" w:line="282"/>
        <w:ind w:hanging="0" w:start="-89" w:end="0"/>
        <w:rPr>
          <w:sz w:val="24"/>
          <w:szCs w:val="24"/>
        </w:rPr>
      </w:pPr>
      <w:r>
        <w:rPr>
          <w:rFonts w:eastAsia="Arial Unicode MS" w:cs="Arial Unicode MS" w:ascii="Arial Unicode MS" w:hAnsi="Arial Unicode MS"/>
          <w:color w:val="000000"/>
          <w:sz w:val="24"/>
          <w:szCs w:val="24"/>
        </w:rPr>
        <w:t>Responsibility for back-end (background jobs services, workflows, ASP MVC API) and front-end (HTML 5, JS, Dojo, Angularjs) parts.</w:t>
      </w:r>
    </w:p>
    <w:p>
      <w:pPr>
        <w:pStyle w:val="Normal"/>
        <w:bidi w:val="0"/>
        <w:spacing w:lineRule="exact" w:line="282"/>
        <w:ind w:hanging="0" w:start="-89" w:end="0"/>
        <w:rPr>
          <w:sz w:val="24"/>
          <w:szCs w:val="24"/>
        </w:rPr>
      </w:pPr>
      <w:r>
        <w:rPr>
          <w:sz w:val="24"/>
          <w:szCs w:val="24"/>
        </w:rPr>
      </w:r>
    </w:p>
    <w:p>
      <w:pPr>
        <w:pStyle w:val="Normal"/>
        <w:bidi w:val="0"/>
        <w:spacing w:lineRule="exact" w:line="282"/>
        <w:ind w:hanging="0" w:start="-89" w:end="0"/>
        <w:rPr>
          <w:sz w:val="24"/>
          <w:szCs w:val="24"/>
        </w:rPr>
      </w:pPr>
      <w:r>
        <w:rPr>
          <w:rFonts w:eastAsia="Arial Unicode MS" w:cs="Arial Unicode MS" w:ascii="Arial Unicode MS" w:hAnsi="Arial Unicode MS"/>
          <w:color w:val="000000"/>
          <w:sz w:val="24"/>
          <w:szCs w:val="24"/>
        </w:rPr>
        <w:t xml:space="preserve">Technologies: </w:t>
      </w:r>
    </w:p>
    <w:p>
      <w:pPr>
        <w:pStyle w:val="Normal"/>
        <w:numPr>
          <w:ilvl w:val="0"/>
          <w:numId w:val="3"/>
        </w:numPr>
        <w:bidi w:val="0"/>
        <w:spacing w:lineRule="exact" w:line="282"/>
        <w:rPr>
          <w:sz w:val="24"/>
          <w:szCs w:val="24"/>
        </w:rPr>
      </w:pPr>
      <w:r>
        <w:rPr>
          <w:rFonts w:eastAsia="Arial Unicode MS" w:cs="Arial Unicode MS" w:ascii="Arial Unicode MS" w:hAnsi="Arial Unicode MS"/>
          <w:color w:val="000000"/>
          <w:sz w:val="24"/>
          <w:szCs w:val="24"/>
        </w:rPr>
        <w:t>C# .NET 4.5, WCF, ASP MVC, DOJO, MS SQL, JS, HTML 5, AngularJS</w:t>
      </w:r>
    </w:p>
    <w:p>
      <w:pPr>
        <w:pStyle w:val="Normal"/>
        <w:bidi w:val="0"/>
        <w:spacing w:lineRule="exact" w:line="282"/>
        <w:ind w:hanging="0" w:start="-89" w:end="0"/>
        <w:rPr>
          <w:sz w:val="24"/>
          <w:szCs w:val="24"/>
        </w:rPr>
      </w:pPr>
      <w:r>
        <w:rPr>
          <w:rFonts w:eastAsia="Arial Unicode MS" w:cs="Arial Unicode MS" w:ascii="Arial Unicode MS" w:hAnsi="Arial Unicode MS"/>
          <w:color w:val="000000"/>
          <w:sz w:val="24"/>
          <w:szCs w:val="24"/>
        </w:rPr>
        <w:t xml:space="preserve">Tools: </w:t>
      </w:r>
    </w:p>
    <w:p>
      <w:pPr>
        <w:pStyle w:val="Normal"/>
        <w:numPr>
          <w:ilvl w:val="0"/>
          <w:numId w:val="4"/>
        </w:numPr>
        <w:bidi w:val="0"/>
        <w:spacing w:lineRule="exact" w:line="282"/>
        <w:rPr>
          <w:sz w:val="24"/>
          <w:szCs w:val="24"/>
        </w:rPr>
      </w:pPr>
      <w:r>
        <w:rPr>
          <w:rFonts w:eastAsia="Arial Unicode MS" w:cs="Arial Unicode MS" w:ascii="Arial Unicode MS" w:hAnsi="Arial Unicode MS"/>
          <w:color w:val="000000"/>
          <w:sz w:val="24"/>
          <w:szCs w:val="24"/>
        </w:rPr>
        <w:t>Visual Studio 2013, Microsoft TFS 2012, Resharper, MS SQL Management studio, Fiddler, Chrome debugger</w:t>
      </w:r>
    </w:p>
    <w:p>
      <w:pPr>
        <w:pStyle w:val="Normal"/>
        <w:bidi w:val="0"/>
        <w:spacing w:lineRule="exact" w:line="282"/>
        <w:ind w:hanging="0" w:start="-89" w:end="0"/>
        <w:rPr>
          <w:sz w:val="24"/>
          <w:szCs w:val="24"/>
        </w:rPr>
      </w:pPr>
      <w:r>
        <w:rPr>
          <w:rFonts w:eastAsia="Arial Unicode MS" w:cs="Arial Unicode MS" w:ascii="Arial Unicode MS" w:hAnsi="Arial Unicode MS"/>
          <w:color w:val="000000"/>
          <w:sz w:val="24"/>
          <w:szCs w:val="24"/>
        </w:rPr>
        <w:t xml:space="preserve">Methodologies: </w:t>
      </w:r>
    </w:p>
    <w:p>
      <w:pPr>
        <w:pStyle w:val="Normal"/>
        <w:numPr>
          <w:ilvl w:val="0"/>
          <w:numId w:val="5"/>
        </w:numPr>
        <w:bidi w:val="0"/>
        <w:spacing w:lineRule="exact" w:line="282"/>
        <w:rPr>
          <w:sz w:val="24"/>
          <w:szCs w:val="24"/>
        </w:rPr>
      </w:pPr>
      <w:r>
        <w:rPr>
          <w:rFonts w:eastAsia="Arial Unicode MS" w:cs="Arial Unicode MS" w:ascii="Arial Unicode MS" w:hAnsi="Arial Unicode MS"/>
          <w:color w:val="000000"/>
          <w:sz w:val="24"/>
          <w:szCs w:val="24"/>
        </w:rPr>
        <w:t>Agile</w:t>
      </w:r>
    </w:p>
    <w:p>
      <w:pPr>
        <w:pStyle w:val="Normal"/>
        <w:bidi w:val="0"/>
        <w:spacing w:lineRule="exact" w:line="282"/>
        <w:rPr>
          <w:sz w:val="20"/>
          <w:szCs w:val="20"/>
        </w:rPr>
      </w:pPr>
      <w:r>
        <w:rPr>
          <w:sz w:val="20"/>
          <w:szCs w:val="20"/>
        </w:rPr>
      </w:r>
    </w:p>
    <w:p>
      <w:pPr>
        <w:pStyle w:val="Normal"/>
        <w:bidi w:val="0"/>
        <w:spacing w:lineRule="exact" w:line="282"/>
        <w:rPr>
          <w:sz w:val="20"/>
          <w:szCs w:val="20"/>
        </w:rPr>
      </w:pPr>
      <w:r>
        <w:rPr>
          <w:sz w:val="20"/>
          <w:szCs w:val="20"/>
        </w:rPr>
      </w:r>
    </w:p>
    <w:p>
      <w:pPr>
        <w:pStyle w:val="Heading2"/>
        <w:numPr>
          <w:ilvl w:val="1"/>
          <w:numId w:val="1"/>
        </w:numPr>
        <w:bidi w:val="0"/>
        <w:ind w:hanging="0" w:start="0"/>
        <w:jc w:val="start"/>
        <w:rPr/>
      </w:pPr>
      <w:r>
        <w:rPr/>
        <w:t>Strategic Mapping Inc.</w:t>
      </w:r>
    </w:p>
    <w:p>
      <w:pPr>
        <w:pStyle w:val="Normal"/>
        <w:bidi w:val="0"/>
        <w:spacing w:lineRule="exact" w:line="309" w:before="0" w:after="0"/>
        <w:ind w:hanging="3149" w:start="3060" w:end="0"/>
        <w:jc w:val="start"/>
        <w:rPr>
          <w:color w:val="auto"/>
          <w:sz w:val="20"/>
          <w:szCs w:val="20"/>
        </w:rPr>
      </w:pPr>
      <w:r>
        <w:rPr>
          <w:rFonts w:eastAsia="Arial Unicode MS" w:cs="Arial Unicode MS" w:ascii="Arial Unicode MS" w:hAnsi="Arial Unicode MS"/>
          <w:color w:val="666666"/>
          <w:sz w:val="24"/>
          <w:szCs w:val="24"/>
        </w:rPr>
        <w:t>Toronto, Canada</w:t>
      </w:r>
    </w:p>
    <w:p>
      <w:pPr>
        <w:pStyle w:val="Normal"/>
        <w:bidi w:val="0"/>
        <w:spacing w:lineRule="exact" w:line="282" w:before="0" w:after="0"/>
        <w:ind w:hanging="0" w:start="-89" w:end="0"/>
        <w:jc w:val="start"/>
        <w:rPr>
          <w:color w:val="auto"/>
          <w:sz w:val="20"/>
          <w:szCs w:val="20"/>
        </w:rPr>
      </w:pPr>
      <w:r>
        <w:rPr>
          <w:color w:val="auto"/>
          <w:sz w:val="20"/>
          <w:szCs w:val="20"/>
        </w:rPr>
      </w:r>
    </w:p>
    <w:p>
      <w:pPr>
        <w:pStyle w:val="Normal"/>
        <w:bidi w:val="0"/>
        <w:spacing w:lineRule="exact" w:line="282" w:before="0" w:after="0"/>
        <w:ind w:hanging="0" w:start="-89" w:end="0"/>
        <w:jc w:val="start"/>
        <w:rPr>
          <w:color w:val="auto"/>
          <w:sz w:val="20"/>
          <w:szCs w:val="20"/>
        </w:rPr>
      </w:pPr>
      <w:r>
        <w:rPr>
          <w:rFonts w:eastAsia="Arial Unicode MS" w:cs="Arial Unicode MS" w:ascii="Arial Unicode MS" w:hAnsi="Arial Unicode MS"/>
          <w:color w:val="191919"/>
          <w:sz w:val="28"/>
          <w:szCs w:val="28"/>
        </w:rPr>
        <w:t>Senior C# .Net Software Developer</w:t>
      </w:r>
    </w:p>
    <w:p>
      <w:pPr>
        <w:pStyle w:val="Normal"/>
        <w:bidi w:val="0"/>
        <w:spacing w:lineRule="exact" w:line="282" w:before="0" w:after="0"/>
        <w:ind w:hanging="0" w:start="-89" w:end="0"/>
        <w:jc w:val="start"/>
        <w:rPr>
          <w:color w:val="auto"/>
          <w:sz w:val="20"/>
          <w:szCs w:val="20"/>
        </w:rPr>
      </w:pPr>
      <w:r>
        <w:rPr>
          <w:rFonts w:eastAsia="Arial Unicode MS" w:cs="Arial Unicode MS" w:ascii="Arial Unicode MS" w:hAnsi="Arial Unicode MS"/>
          <w:color w:val="666666"/>
          <w:sz w:val="24"/>
          <w:szCs w:val="24"/>
        </w:rPr>
        <w:t>March 2012 - September 2014 (2 years 7 months)</w:t>
      </w:r>
    </w:p>
    <w:p>
      <w:pPr>
        <w:pStyle w:val="Normal"/>
        <w:bidi w:val="0"/>
        <w:spacing w:lineRule="exact" w:line="282" w:before="0" w:after="0"/>
        <w:ind w:hanging="0" w:start="-89" w:end="0"/>
        <w:jc w:val="start"/>
        <w:rPr>
          <w:color w:val="auto"/>
          <w:sz w:val="20"/>
          <w:szCs w:val="20"/>
        </w:rPr>
      </w:pPr>
      <w:r>
        <w:rPr>
          <w:color w:val="auto"/>
          <w:sz w:val="20"/>
          <w:szCs w:val="20"/>
        </w:rPr>
      </w:r>
    </w:p>
    <w:p>
      <w:pPr>
        <w:pStyle w:val="Normal"/>
        <w:bidi w:val="0"/>
        <w:spacing w:lineRule="exact" w:line="282" w:before="0" w:after="0"/>
        <w:ind w:hanging="0" w:start="-89" w:end="0"/>
        <w:jc w:val="start"/>
        <w:rPr>
          <w:color w:val="auto"/>
          <w:sz w:val="20"/>
          <w:szCs w:val="20"/>
        </w:rPr>
      </w:pPr>
      <w:r>
        <w:rPr>
          <w:rFonts w:eastAsia="Arial Unicode MS" w:cs="Arial Unicode MS" w:ascii="Arial Unicode MS" w:hAnsi="Arial Unicode MS"/>
          <w:color w:val="191919"/>
          <w:sz w:val="23"/>
          <w:szCs w:val="23"/>
        </w:rPr>
        <w:t>Developed distributed, high-loaded, real-time systems for public transportation systems. Handling and tracing more 1000 buses on a route in real time.</w:t>
      </w:r>
    </w:p>
    <w:p>
      <w:pPr>
        <w:pStyle w:val="Normal"/>
        <w:bidi w:val="0"/>
        <w:spacing w:lineRule="exact" w:line="282" w:before="0" w:after="0"/>
        <w:ind w:hanging="0" w:start="-89" w:end="0"/>
        <w:jc w:val="start"/>
        <w:rPr>
          <w:color w:val="auto"/>
          <w:sz w:val="20"/>
          <w:szCs w:val="20"/>
        </w:rPr>
      </w:pPr>
      <w:r>
        <w:rPr>
          <w:rFonts w:eastAsia="Arial Unicode MS" w:cs="Arial Unicode MS" w:ascii="Arial Unicode MS" w:hAnsi="Arial Unicode MS"/>
          <w:color w:val="191919"/>
          <w:sz w:val="23"/>
          <w:szCs w:val="23"/>
        </w:rPr>
        <w:t>Back-end (windows, wcf services using multithreads, parallel, queues, cache patterns) and front-end (WPF apps with MVVM, queues, persistent connections, tracing) for embedded devices.</w:t>
      </w:r>
    </w:p>
    <w:p>
      <w:pPr>
        <w:pStyle w:val="Normal"/>
        <w:bidi w:val="0"/>
        <w:spacing w:lineRule="exact" w:line="282" w:before="0" w:after="0"/>
        <w:ind w:hanging="0" w:start="-89" w:end="0"/>
        <w:jc w:val="start"/>
        <w:rPr>
          <w:color w:val="auto"/>
          <w:sz w:val="20"/>
          <w:szCs w:val="20"/>
        </w:rPr>
      </w:pPr>
      <w:r>
        <w:rPr>
          <w:color w:val="auto"/>
          <w:sz w:val="20"/>
          <w:szCs w:val="20"/>
        </w:rPr>
      </w:r>
    </w:p>
    <w:p>
      <w:pPr>
        <w:pStyle w:val="Normal"/>
        <w:bidi w:val="0"/>
        <w:spacing w:lineRule="exact" w:line="282" w:before="0" w:after="0"/>
        <w:ind w:hanging="0" w:start="-89" w:end="0"/>
        <w:jc w:val="start"/>
        <w:rPr>
          <w:color w:val="auto"/>
          <w:sz w:val="20"/>
          <w:szCs w:val="20"/>
        </w:rPr>
      </w:pPr>
      <w:r>
        <w:rPr>
          <w:rFonts w:eastAsia="Arial Unicode MS" w:cs="Arial Unicode MS" w:ascii="Arial Unicode MS" w:hAnsi="Arial Unicode MS"/>
          <w:color w:val="191919"/>
          <w:sz w:val="23"/>
          <w:szCs w:val="23"/>
        </w:rPr>
        <w:t>Technologies: C# .NET 4.5, ORM, WCF, LINQ, WPF, DevExpress, MS SQL, MS SQL Tracking system, Embedded development.</w:t>
      </w:r>
    </w:p>
    <w:p>
      <w:pPr>
        <w:pStyle w:val="Normal"/>
        <w:bidi w:val="0"/>
        <w:spacing w:lineRule="exact" w:line="282" w:before="0" w:after="0"/>
        <w:ind w:hanging="0" w:start="-89" w:end="0"/>
        <w:jc w:val="start"/>
        <w:rPr>
          <w:color w:val="auto"/>
          <w:sz w:val="20"/>
          <w:szCs w:val="20"/>
        </w:rPr>
      </w:pPr>
      <w:r>
        <w:rPr>
          <w:color w:val="auto"/>
          <w:sz w:val="20"/>
          <w:szCs w:val="20"/>
        </w:rPr>
      </w:r>
    </w:p>
    <w:p>
      <w:pPr>
        <w:pStyle w:val="Normal"/>
        <w:bidi w:val="0"/>
        <w:spacing w:lineRule="exact" w:line="282" w:before="0" w:after="0"/>
        <w:ind w:hanging="0" w:start="-89" w:end="0"/>
        <w:jc w:val="start"/>
        <w:rPr>
          <w:color w:val="auto"/>
          <w:sz w:val="20"/>
          <w:szCs w:val="20"/>
        </w:rPr>
      </w:pPr>
      <w:r>
        <w:rPr>
          <w:rFonts w:eastAsia="Arial Unicode MS" w:cs="Arial Unicode MS" w:ascii="Arial Unicode MS" w:hAnsi="Arial Unicode MS"/>
          <w:color w:val="191919"/>
          <w:sz w:val="23"/>
          <w:szCs w:val="23"/>
        </w:rPr>
        <w:t>Tools: VS 2012, VS 2013, Resharper, VS 2012 profiler, TFS 2010, IIS 7, Fiddler, MS SQL management studio, MS SQL profiler, Sharepoint 2013.</w:t>
      </w:r>
    </w:p>
    <w:p>
      <w:pPr>
        <w:pStyle w:val="Normal"/>
        <w:bidi w:val="0"/>
        <w:spacing w:lineRule="exact" w:line="282" w:before="0" w:after="0"/>
        <w:ind w:hanging="0" w:start="-89" w:end="0"/>
        <w:jc w:val="start"/>
        <w:rPr>
          <w:color w:val="auto"/>
          <w:sz w:val="20"/>
          <w:szCs w:val="20"/>
        </w:rPr>
      </w:pPr>
      <w:r>
        <w:rPr>
          <w:color w:val="auto"/>
          <w:sz w:val="20"/>
          <w:szCs w:val="20"/>
        </w:rPr>
      </w:r>
    </w:p>
    <w:p>
      <w:pPr>
        <w:pStyle w:val="Normal"/>
        <w:bidi w:val="0"/>
        <w:spacing w:lineRule="exact" w:line="282" w:before="0" w:after="0"/>
        <w:ind w:hanging="0" w:start="-89" w:end="0"/>
        <w:jc w:val="start"/>
        <w:rPr>
          <w:color w:val="auto"/>
          <w:sz w:val="20"/>
          <w:szCs w:val="20"/>
        </w:rPr>
      </w:pPr>
      <w:r>
        <w:rPr>
          <w:color w:val="auto"/>
          <w:sz w:val="20"/>
          <w:szCs w:val="20"/>
        </w:rPr>
      </w:r>
    </w:p>
    <w:p>
      <w:pPr>
        <w:pStyle w:val="Normal"/>
        <w:bidi w:val="0"/>
        <w:spacing w:lineRule="exact" w:line="282" w:before="0" w:after="0"/>
        <w:ind w:hanging="0" w:start="-89" w:end="0"/>
        <w:jc w:val="start"/>
        <w:rPr>
          <w:color w:val="auto"/>
          <w:sz w:val="20"/>
          <w:szCs w:val="20"/>
        </w:rPr>
      </w:pPr>
      <w:r>
        <w:rPr>
          <w:color w:val="auto"/>
          <w:sz w:val="20"/>
          <w:szCs w:val="20"/>
        </w:rPr>
      </w:r>
    </w:p>
    <w:p>
      <w:pPr>
        <w:pStyle w:val="Normal"/>
        <w:bidi w:val="0"/>
        <w:spacing w:lineRule="exact" w:line="282" w:before="0" w:after="0"/>
        <w:ind w:hanging="0" w:start="-89" w:end="0"/>
        <w:jc w:val="start"/>
        <w:rPr>
          <w:color w:val="auto"/>
          <w:sz w:val="20"/>
          <w:szCs w:val="20"/>
        </w:rPr>
      </w:pPr>
      <w:r>
        <w:rPr>
          <w:color w:val="auto"/>
          <w:sz w:val="20"/>
          <w:szCs w:val="20"/>
        </w:rPr>
      </w:r>
    </w:p>
    <w:p>
      <w:pPr>
        <w:pStyle w:val="Normal"/>
        <w:bidi w:val="0"/>
        <w:spacing w:lineRule="exact" w:line="282" w:before="0" w:after="0"/>
        <w:ind w:hanging="0" w:start="-89" w:end="0"/>
        <w:jc w:val="start"/>
        <w:rPr>
          <w:color w:val="auto"/>
          <w:sz w:val="20"/>
          <w:szCs w:val="20"/>
        </w:rPr>
      </w:pPr>
      <w:r>
        <w:rPr>
          <w:color w:val="auto"/>
          <w:sz w:val="20"/>
          <w:szCs w:val="20"/>
        </w:rPr>
      </w:r>
    </w:p>
    <w:p>
      <w:pPr>
        <w:pStyle w:val="Normal"/>
        <w:bidi w:val="0"/>
        <w:spacing w:lineRule="exact" w:line="282" w:before="0" w:after="0"/>
        <w:ind w:hanging="0" w:start="-89" w:end="0"/>
        <w:jc w:val="start"/>
        <w:rPr>
          <w:color w:val="auto"/>
          <w:sz w:val="20"/>
          <w:szCs w:val="20"/>
        </w:rPr>
      </w:pPr>
      <w:r>
        <w:rPr>
          <w:rFonts w:eastAsia="Arial Unicode MS" w:cs="Arial Unicode MS" w:ascii="Arial Unicode MS" w:hAnsi="Arial Unicode MS"/>
          <w:color w:val="191919"/>
          <w:sz w:val="28"/>
          <w:szCs w:val="28"/>
        </w:rPr>
        <w:t>Previous companies experiences by request</w:t>
      </w:r>
    </w:p>
    <w:p>
      <w:pPr>
        <w:pStyle w:val="Normal"/>
        <w:bidi w:val="0"/>
        <w:spacing w:lineRule="exact" w:line="282" w:before="0" w:after="0"/>
        <w:ind w:hanging="0" w:start="-89" w:end="0"/>
        <w:jc w:val="start"/>
        <w:rPr>
          <w:color w:val="auto"/>
          <w:sz w:val="20"/>
          <w:szCs w:val="20"/>
        </w:rPr>
      </w:pPr>
      <w:r>
        <w:rPr>
          <w:color w:val="auto"/>
          <w:sz w:val="20"/>
          <w:szCs w:val="20"/>
        </w:rPr>
      </w:r>
    </w:p>
    <w:p>
      <w:pPr>
        <w:pStyle w:val="Normal"/>
        <w:bidi w:val="0"/>
        <w:spacing w:lineRule="exact" w:line="282" w:before="0" w:after="0"/>
        <w:ind w:hanging="0" w:start="-89" w:end="0"/>
        <w:jc w:val="start"/>
        <w:rPr>
          <w:color w:val="auto"/>
          <w:sz w:val="20"/>
          <w:szCs w:val="20"/>
        </w:rPr>
      </w:pPr>
      <w:r>
        <w:rPr>
          <w:color w:val="auto"/>
          <w:sz w:val="20"/>
          <w:szCs w:val="20"/>
        </w:rPr>
      </w:r>
    </w:p>
    <w:p>
      <w:pPr>
        <w:pStyle w:val="Normal"/>
        <w:bidi w:val="0"/>
        <w:spacing w:lineRule="exact" w:line="282" w:before="0" w:after="0"/>
        <w:ind w:hanging="0" w:start="-89" w:end="0"/>
        <w:jc w:val="start"/>
        <w:rPr>
          <w:color w:val="auto"/>
          <w:sz w:val="20"/>
          <w:szCs w:val="20"/>
        </w:rPr>
      </w:pPr>
      <w:r>
        <w:rPr>
          <w:color w:val="auto"/>
          <w:sz w:val="20"/>
          <w:szCs w:val="20"/>
        </w:rPr>
      </w:r>
    </w:p>
    <w:p>
      <w:pPr>
        <w:pStyle w:val="Normal"/>
        <w:bidi w:val="0"/>
        <w:spacing w:lineRule="exact" w:line="282" w:before="0" w:after="0"/>
        <w:ind w:hanging="0" w:start="-89" w:end="0"/>
        <w:jc w:val="start"/>
        <w:rPr>
          <w:color w:val="auto"/>
          <w:sz w:val="20"/>
          <w:szCs w:val="20"/>
        </w:rPr>
      </w:pPr>
      <w:r>
        <w:rPr>
          <w:color w:val="auto"/>
          <w:sz w:val="20"/>
          <w:szCs w:val="20"/>
        </w:rPr>
      </w:r>
    </w:p>
    <w:p>
      <w:pPr>
        <w:pStyle w:val="Normal"/>
        <w:bidi w:val="0"/>
        <w:spacing w:lineRule="exact" w:line="282" w:before="0" w:after="0"/>
        <w:ind w:hanging="0" w:start="-89" w:end="0"/>
        <w:jc w:val="start"/>
        <w:rPr>
          <w:color w:val="auto"/>
          <w:sz w:val="20"/>
          <w:szCs w:val="20"/>
        </w:rPr>
      </w:pPr>
      <w:r>
        <w:rPr>
          <w:color w:val="auto"/>
          <w:sz w:val="20"/>
          <w:szCs w:val="20"/>
        </w:rPr>
      </w:r>
    </w:p>
    <w:p>
      <w:pPr>
        <w:pStyle w:val="Normal"/>
        <w:bidi w:val="0"/>
        <w:spacing w:lineRule="exact" w:line="429"/>
        <w:ind w:hanging="0" w:start="-89" w:end="0"/>
        <w:rPr>
          <w:sz w:val="20"/>
          <w:szCs w:val="20"/>
        </w:rPr>
      </w:pPr>
      <w:r>
        <w:rPr>
          <w:rFonts w:eastAsia="Arial Unicode MS" w:cs="Arial Unicode MS" w:ascii="Arial Unicode MS" w:hAnsi="Arial Unicode MS"/>
          <w:color w:val="191919"/>
          <w:sz w:val="32"/>
          <w:szCs w:val="32"/>
        </w:rPr>
        <w:t>Education</w:t>
      </w:r>
    </w:p>
    <w:p>
      <w:pPr>
        <w:pStyle w:val="Normal"/>
        <w:bidi w:val="0"/>
        <w:spacing w:lineRule="exact" w:line="429"/>
        <w:ind w:hanging="0" w:start="-89" w:end="0"/>
        <w:rPr>
          <w:sz w:val="20"/>
          <w:szCs w:val="20"/>
        </w:rPr>
      </w:pPr>
      <w:r>
        <w:rPr>
          <w:sz w:val="20"/>
          <w:szCs w:val="20"/>
        </w:rPr>
      </w:r>
    </w:p>
    <w:p>
      <w:pPr>
        <w:pStyle w:val="Normal"/>
        <w:bidi w:val="0"/>
        <w:spacing w:lineRule="exact" w:line="429"/>
        <w:ind w:hanging="0" w:start="-89" w:end="0"/>
        <w:rPr>
          <w:sz w:val="20"/>
          <w:szCs w:val="20"/>
        </w:rPr>
      </w:pPr>
      <w:bookmarkStart w:id="0" w:name="ember436"/>
      <w:bookmarkEnd w:id="0"/>
      <w:r>
        <w:rPr>
          <w:rFonts w:ascii="Arial Unicode MS" w:hAnsi="Arial Unicode MS"/>
        </w:rPr>
        <w:t>National Research University of Electronic Technology (MIET)</w:t>
      </w:r>
    </w:p>
    <w:p>
      <w:pPr>
        <w:pStyle w:val="Normal"/>
        <w:bidi w:val="0"/>
        <w:spacing w:lineRule="exact" w:line="429"/>
        <w:ind w:hanging="0" w:start="-89" w:end="0"/>
        <w:rPr>
          <w:sz w:val="20"/>
          <w:szCs w:val="20"/>
        </w:rPr>
      </w:pPr>
      <w:r>
        <w:rPr>
          <w:rFonts w:ascii="Arial Unicode MS" w:hAnsi="Arial Unicode MS"/>
          <w:color w:val="666666"/>
        </w:rPr>
        <w:t>Moscow, Russia</w:t>
      </w:r>
    </w:p>
    <w:p>
      <w:pPr>
        <w:pStyle w:val="Normal"/>
        <w:bidi w:val="0"/>
        <w:spacing w:lineRule="exact" w:line="429"/>
        <w:ind w:hanging="0" w:start="-89" w:end="0"/>
        <w:rPr>
          <w:sz w:val="20"/>
          <w:szCs w:val="20"/>
        </w:rPr>
      </w:pPr>
      <w:r>
        <w:rPr>
          <w:rFonts w:ascii="Arial Unicode MS" w:hAnsi="Arial Unicode MS"/>
        </w:rPr>
        <w:t xml:space="preserve">Masters degree. Semiconductor Electronics engineering. </w:t>
      </w:r>
    </w:p>
    <w:p>
      <w:pPr>
        <w:pStyle w:val="Normal"/>
        <w:bidi w:val="0"/>
        <w:spacing w:lineRule="exact" w:line="429"/>
        <w:ind w:hanging="0" w:start="-89" w:end="0"/>
        <w:rPr>
          <w:sz w:val="20"/>
          <w:szCs w:val="20"/>
        </w:rPr>
      </w:pPr>
      <w:r>
        <w:rPr>
          <w:sz w:val="20"/>
          <w:szCs w:val="20"/>
        </w:rPr>
      </w:r>
    </w:p>
    <w:p>
      <w:pPr>
        <w:pStyle w:val="Normal"/>
        <w:bidi w:val="0"/>
        <w:ind w:hanging="0" w:start="-89" w:end="0"/>
        <w:jc w:val="start"/>
        <w:rPr>
          <w:rFonts w:ascii="Arial Unicode MS" w:hAnsi="Arial Unicode MS"/>
          <w:sz w:val="28"/>
          <w:szCs w:val="28"/>
        </w:rPr>
      </w:pPr>
      <w:r>
        <w:rPr>
          <w:rFonts w:ascii="Arial Unicode MS" w:hAnsi="Arial Unicode MS"/>
          <w:sz w:val="28"/>
          <w:szCs w:val="28"/>
        </w:rPr>
        <w:t>Employment Authorization</w:t>
      </w:r>
    </w:p>
    <w:p>
      <w:pPr>
        <w:pStyle w:val="Normal"/>
        <w:bidi w:val="0"/>
        <w:ind w:hanging="0" w:start="-89" w:end="0"/>
        <w:jc w:val="start"/>
        <w:rPr>
          <w:rFonts w:ascii="Arial Unicode MS" w:hAnsi="Arial Unicode MS"/>
          <w:sz w:val="28"/>
          <w:szCs w:val="28"/>
        </w:rPr>
      </w:pPr>
      <w:r>
        <w:rPr>
          <w:rFonts w:ascii="Arial Unicode MS" w:hAnsi="Arial Unicode MS"/>
          <w:sz w:val="28"/>
          <w:szCs w:val="28"/>
        </w:rPr>
      </w:r>
    </w:p>
    <w:p>
      <w:pPr>
        <w:pStyle w:val="Normal"/>
        <w:bidi w:val="0"/>
        <w:ind w:hanging="0" w:start="-89" w:end="0"/>
        <w:jc w:val="start"/>
        <w:rPr>
          <w:rFonts w:ascii="Arial Unicode MS" w:hAnsi="Arial Unicode MS"/>
          <w:sz w:val="28"/>
          <w:szCs w:val="28"/>
        </w:rPr>
      </w:pPr>
      <w:r>
        <w:rPr>
          <w:rStyle w:val="Emphasis"/>
          <w:rFonts w:ascii="Arial Unicode MS" w:hAnsi="Arial Unicode MS"/>
          <w:b w:val="false"/>
          <w:bCs w:val="false"/>
          <w:i w:val="false"/>
          <w:iCs w:val="false"/>
          <w:sz w:val="24"/>
          <w:szCs w:val="24"/>
        </w:rPr>
        <w:t>I am authorized to work in the United States</w:t>
      </w:r>
      <w:r>
        <w:rPr>
          <w:rFonts w:ascii="Arial Unicode MS" w:hAnsi="Arial Unicode MS"/>
          <w:b w:val="false"/>
          <w:bCs w:val="false"/>
          <w:i w:val="false"/>
          <w:iCs w:val="false"/>
          <w:sz w:val="24"/>
          <w:szCs w:val="24"/>
        </w:rPr>
        <w:t xml:space="preserve"> as US Permanent Resident.</w:t>
      </w:r>
    </w:p>
    <w:p>
      <w:pPr>
        <w:pStyle w:val="Normal"/>
        <w:bidi w:val="0"/>
        <w:spacing w:lineRule="exact" w:line="429"/>
        <w:ind w:hanging="0" w:start="-89" w:end="0"/>
        <w:rPr>
          <w:sz w:val="20"/>
          <w:szCs w:val="20"/>
        </w:rPr>
      </w:pPr>
      <w:r>
        <w:rPr>
          <w:sz w:val="20"/>
          <w:szCs w:val="20"/>
        </w:rPr>
      </w:r>
    </w:p>
    <w:p>
      <w:pPr>
        <w:pStyle w:val="Normal"/>
        <w:bidi w:val="0"/>
        <w:spacing w:lineRule="exact" w:line="344" w:before="0" w:after="0"/>
        <w:ind w:hanging="0" w:start="-89" w:end="0"/>
        <w:jc w:val="start"/>
        <w:rPr>
          <w:color w:val="auto"/>
          <w:sz w:val="20"/>
          <w:szCs w:val="20"/>
        </w:rPr>
      </w:pPr>
      <w:r>
        <w:rPr>
          <w:color w:val="auto"/>
          <w:sz w:val="20"/>
          <w:szCs w:val="20"/>
        </w:rPr>
      </w:r>
    </w:p>
    <w:sectPr>
      <w:type w:val="nextPage"/>
      <w:pgSz w:w="12240" w:h="15840"/>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Liberation Serif">
    <w:altName w:val="Times New Roman"/>
    <w:charset w:val="cc" w:characterSet="windows-1251"/>
    <w:family w:val="swiss"/>
    <w:pitch w:val="variable"/>
  </w:font>
  <w:font w:name="OpenSymbol">
    <w:altName w:val="Arial Unicode MS"/>
    <w:charset w:val="cc" w:characterSet="windows-1251"/>
    <w:family w:val="roman"/>
    <w:pitch w:val="variable"/>
  </w:font>
  <w:font w:name="Liberation Sans">
    <w:altName w:val="Arial"/>
    <w:charset w:val="cc" w:characterSet="windows-1251"/>
    <w:family w:val="roman"/>
    <w:pitch w:val="variable"/>
  </w:font>
  <w:font w:name="Arial Unicode MS">
    <w:charset w:val="cc" w:characterSet="windows-1251"/>
    <w:family w:val="roman"/>
    <w:pitch w:val="variable"/>
  </w:font>
  <w:font w:name="Times New Roman">
    <w:charset w:val="cc" w:characterSet="windows-1251"/>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631"/>
        </w:tabs>
        <w:ind w:start="631" w:hanging="360"/>
      </w:pPr>
      <w:rPr>
        <w:rFonts w:ascii="Symbol" w:hAnsi="Symbol" w:cs="Symbol" w:hint="default"/>
      </w:rPr>
    </w:lvl>
    <w:lvl w:ilvl="1">
      <w:start w:val="1"/>
      <w:numFmt w:val="bullet"/>
      <w:lvlText w:val="◦"/>
      <w:lvlJc w:val="start"/>
      <w:pPr>
        <w:tabs>
          <w:tab w:val="num" w:pos="991"/>
        </w:tabs>
        <w:ind w:start="991" w:hanging="360"/>
      </w:pPr>
      <w:rPr>
        <w:rFonts w:ascii="OpenSymbol" w:hAnsi="OpenSymbol" w:cs="OpenSymbol" w:hint="default"/>
      </w:rPr>
    </w:lvl>
    <w:lvl w:ilvl="2">
      <w:start w:val="1"/>
      <w:numFmt w:val="bullet"/>
      <w:lvlText w:val="▪"/>
      <w:lvlJc w:val="start"/>
      <w:pPr>
        <w:tabs>
          <w:tab w:val="num" w:pos="1351"/>
        </w:tabs>
        <w:ind w:start="1351" w:hanging="360"/>
      </w:pPr>
      <w:rPr>
        <w:rFonts w:ascii="OpenSymbol" w:hAnsi="OpenSymbol" w:cs="OpenSymbol" w:hint="default"/>
      </w:rPr>
    </w:lvl>
    <w:lvl w:ilvl="3">
      <w:start w:val="1"/>
      <w:numFmt w:val="bullet"/>
      <w:lvlText w:val=""/>
      <w:lvlJc w:val="start"/>
      <w:pPr>
        <w:tabs>
          <w:tab w:val="num" w:pos="1711"/>
        </w:tabs>
        <w:ind w:start="1711" w:hanging="360"/>
      </w:pPr>
      <w:rPr>
        <w:rFonts w:ascii="Symbol" w:hAnsi="Symbol" w:cs="Symbol" w:hint="default"/>
      </w:rPr>
    </w:lvl>
    <w:lvl w:ilvl="4">
      <w:start w:val="1"/>
      <w:numFmt w:val="bullet"/>
      <w:lvlText w:val="◦"/>
      <w:lvlJc w:val="start"/>
      <w:pPr>
        <w:tabs>
          <w:tab w:val="num" w:pos="2071"/>
        </w:tabs>
        <w:ind w:start="2071" w:hanging="360"/>
      </w:pPr>
      <w:rPr>
        <w:rFonts w:ascii="OpenSymbol" w:hAnsi="OpenSymbol" w:cs="OpenSymbol" w:hint="default"/>
      </w:rPr>
    </w:lvl>
    <w:lvl w:ilvl="5">
      <w:start w:val="1"/>
      <w:numFmt w:val="bullet"/>
      <w:lvlText w:val="▪"/>
      <w:lvlJc w:val="start"/>
      <w:pPr>
        <w:tabs>
          <w:tab w:val="num" w:pos="2431"/>
        </w:tabs>
        <w:ind w:start="2431" w:hanging="360"/>
      </w:pPr>
      <w:rPr>
        <w:rFonts w:ascii="OpenSymbol" w:hAnsi="OpenSymbol" w:cs="OpenSymbol" w:hint="default"/>
      </w:rPr>
    </w:lvl>
    <w:lvl w:ilvl="6">
      <w:start w:val="1"/>
      <w:numFmt w:val="bullet"/>
      <w:lvlText w:val=""/>
      <w:lvlJc w:val="start"/>
      <w:pPr>
        <w:tabs>
          <w:tab w:val="num" w:pos="2791"/>
        </w:tabs>
        <w:ind w:start="2791" w:hanging="360"/>
      </w:pPr>
      <w:rPr>
        <w:rFonts w:ascii="Symbol" w:hAnsi="Symbol" w:cs="Symbol" w:hint="default"/>
      </w:rPr>
    </w:lvl>
    <w:lvl w:ilvl="7">
      <w:start w:val="1"/>
      <w:numFmt w:val="bullet"/>
      <w:lvlText w:val="◦"/>
      <w:lvlJc w:val="start"/>
      <w:pPr>
        <w:tabs>
          <w:tab w:val="num" w:pos="3151"/>
        </w:tabs>
        <w:ind w:start="3151" w:hanging="360"/>
      </w:pPr>
      <w:rPr>
        <w:rFonts w:ascii="OpenSymbol" w:hAnsi="OpenSymbol" w:cs="OpenSymbol" w:hint="default"/>
      </w:rPr>
    </w:lvl>
    <w:lvl w:ilvl="8">
      <w:start w:val="1"/>
      <w:numFmt w:val="bullet"/>
      <w:lvlText w:val="▪"/>
      <w:lvlJc w:val="start"/>
      <w:pPr>
        <w:tabs>
          <w:tab w:val="num" w:pos="3511"/>
        </w:tabs>
        <w:ind w:start="3511" w:hanging="360"/>
      </w:pPr>
      <w:rPr>
        <w:rFonts w:ascii="OpenSymbol" w:hAnsi="OpenSymbol" w:cs="OpenSymbol" w:hint="default"/>
      </w:rPr>
    </w:lvl>
  </w:abstractNum>
  <w:abstractNum w:abstractNumId="3">
    <w:lvl w:ilvl="0">
      <w:start w:val="1"/>
      <w:numFmt w:val="bullet"/>
      <w:lvlText w:val=""/>
      <w:lvlJc w:val="start"/>
      <w:pPr>
        <w:tabs>
          <w:tab w:val="num" w:pos="631"/>
        </w:tabs>
        <w:ind w:start="631" w:hanging="360"/>
      </w:pPr>
      <w:rPr>
        <w:rFonts w:ascii="Symbol" w:hAnsi="Symbol" w:cs="Symbol" w:hint="default"/>
      </w:rPr>
    </w:lvl>
    <w:lvl w:ilvl="1">
      <w:start w:val="1"/>
      <w:numFmt w:val="bullet"/>
      <w:lvlText w:val="◦"/>
      <w:lvlJc w:val="start"/>
      <w:pPr>
        <w:tabs>
          <w:tab w:val="num" w:pos="991"/>
        </w:tabs>
        <w:ind w:start="991" w:hanging="360"/>
      </w:pPr>
      <w:rPr>
        <w:rFonts w:ascii="OpenSymbol" w:hAnsi="OpenSymbol" w:cs="OpenSymbol" w:hint="default"/>
      </w:rPr>
    </w:lvl>
    <w:lvl w:ilvl="2">
      <w:start w:val="1"/>
      <w:numFmt w:val="bullet"/>
      <w:lvlText w:val="▪"/>
      <w:lvlJc w:val="start"/>
      <w:pPr>
        <w:tabs>
          <w:tab w:val="num" w:pos="1351"/>
        </w:tabs>
        <w:ind w:start="1351" w:hanging="360"/>
      </w:pPr>
      <w:rPr>
        <w:rFonts w:ascii="OpenSymbol" w:hAnsi="OpenSymbol" w:cs="OpenSymbol" w:hint="default"/>
      </w:rPr>
    </w:lvl>
    <w:lvl w:ilvl="3">
      <w:start w:val="1"/>
      <w:numFmt w:val="bullet"/>
      <w:lvlText w:val=""/>
      <w:lvlJc w:val="start"/>
      <w:pPr>
        <w:tabs>
          <w:tab w:val="num" w:pos="1711"/>
        </w:tabs>
        <w:ind w:start="1711" w:hanging="360"/>
      </w:pPr>
      <w:rPr>
        <w:rFonts w:ascii="Symbol" w:hAnsi="Symbol" w:cs="Symbol" w:hint="default"/>
      </w:rPr>
    </w:lvl>
    <w:lvl w:ilvl="4">
      <w:start w:val="1"/>
      <w:numFmt w:val="bullet"/>
      <w:lvlText w:val="◦"/>
      <w:lvlJc w:val="start"/>
      <w:pPr>
        <w:tabs>
          <w:tab w:val="num" w:pos="2071"/>
        </w:tabs>
        <w:ind w:start="2071" w:hanging="360"/>
      </w:pPr>
      <w:rPr>
        <w:rFonts w:ascii="OpenSymbol" w:hAnsi="OpenSymbol" w:cs="OpenSymbol" w:hint="default"/>
      </w:rPr>
    </w:lvl>
    <w:lvl w:ilvl="5">
      <w:start w:val="1"/>
      <w:numFmt w:val="bullet"/>
      <w:lvlText w:val="▪"/>
      <w:lvlJc w:val="start"/>
      <w:pPr>
        <w:tabs>
          <w:tab w:val="num" w:pos="2431"/>
        </w:tabs>
        <w:ind w:start="2431" w:hanging="360"/>
      </w:pPr>
      <w:rPr>
        <w:rFonts w:ascii="OpenSymbol" w:hAnsi="OpenSymbol" w:cs="OpenSymbol" w:hint="default"/>
      </w:rPr>
    </w:lvl>
    <w:lvl w:ilvl="6">
      <w:start w:val="1"/>
      <w:numFmt w:val="bullet"/>
      <w:lvlText w:val=""/>
      <w:lvlJc w:val="start"/>
      <w:pPr>
        <w:tabs>
          <w:tab w:val="num" w:pos="2791"/>
        </w:tabs>
        <w:ind w:start="2791" w:hanging="360"/>
      </w:pPr>
      <w:rPr>
        <w:rFonts w:ascii="Symbol" w:hAnsi="Symbol" w:cs="Symbol" w:hint="default"/>
      </w:rPr>
    </w:lvl>
    <w:lvl w:ilvl="7">
      <w:start w:val="1"/>
      <w:numFmt w:val="bullet"/>
      <w:lvlText w:val="◦"/>
      <w:lvlJc w:val="start"/>
      <w:pPr>
        <w:tabs>
          <w:tab w:val="num" w:pos="3151"/>
        </w:tabs>
        <w:ind w:start="3151" w:hanging="360"/>
      </w:pPr>
      <w:rPr>
        <w:rFonts w:ascii="OpenSymbol" w:hAnsi="OpenSymbol" w:cs="OpenSymbol" w:hint="default"/>
      </w:rPr>
    </w:lvl>
    <w:lvl w:ilvl="8">
      <w:start w:val="1"/>
      <w:numFmt w:val="bullet"/>
      <w:lvlText w:val="▪"/>
      <w:lvlJc w:val="start"/>
      <w:pPr>
        <w:tabs>
          <w:tab w:val="num" w:pos="3511"/>
        </w:tabs>
        <w:ind w:start="3511" w:hanging="360"/>
      </w:pPr>
      <w:rPr>
        <w:rFonts w:ascii="OpenSymbol" w:hAnsi="OpenSymbol" w:cs="OpenSymbol" w:hint="default"/>
      </w:rPr>
    </w:lvl>
  </w:abstractNum>
  <w:abstractNum w:abstractNumId="4">
    <w:lvl w:ilvl="0">
      <w:start w:val="1"/>
      <w:numFmt w:val="bullet"/>
      <w:lvlText w:val=""/>
      <w:lvlJc w:val="start"/>
      <w:pPr>
        <w:tabs>
          <w:tab w:val="num" w:pos="631"/>
        </w:tabs>
        <w:ind w:start="631" w:hanging="360"/>
      </w:pPr>
      <w:rPr>
        <w:rFonts w:ascii="Symbol" w:hAnsi="Symbol" w:cs="Symbol" w:hint="default"/>
      </w:rPr>
    </w:lvl>
    <w:lvl w:ilvl="1">
      <w:start w:val="1"/>
      <w:numFmt w:val="bullet"/>
      <w:lvlText w:val="◦"/>
      <w:lvlJc w:val="start"/>
      <w:pPr>
        <w:tabs>
          <w:tab w:val="num" w:pos="991"/>
        </w:tabs>
        <w:ind w:start="991" w:hanging="360"/>
      </w:pPr>
      <w:rPr>
        <w:rFonts w:ascii="OpenSymbol" w:hAnsi="OpenSymbol" w:cs="OpenSymbol" w:hint="default"/>
      </w:rPr>
    </w:lvl>
    <w:lvl w:ilvl="2">
      <w:start w:val="1"/>
      <w:numFmt w:val="bullet"/>
      <w:lvlText w:val="▪"/>
      <w:lvlJc w:val="start"/>
      <w:pPr>
        <w:tabs>
          <w:tab w:val="num" w:pos="1351"/>
        </w:tabs>
        <w:ind w:start="1351" w:hanging="360"/>
      </w:pPr>
      <w:rPr>
        <w:rFonts w:ascii="OpenSymbol" w:hAnsi="OpenSymbol" w:cs="OpenSymbol" w:hint="default"/>
      </w:rPr>
    </w:lvl>
    <w:lvl w:ilvl="3">
      <w:start w:val="1"/>
      <w:numFmt w:val="bullet"/>
      <w:lvlText w:val=""/>
      <w:lvlJc w:val="start"/>
      <w:pPr>
        <w:tabs>
          <w:tab w:val="num" w:pos="1711"/>
        </w:tabs>
        <w:ind w:start="1711" w:hanging="360"/>
      </w:pPr>
      <w:rPr>
        <w:rFonts w:ascii="Symbol" w:hAnsi="Symbol" w:cs="Symbol" w:hint="default"/>
      </w:rPr>
    </w:lvl>
    <w:lvl w:ilvl="4">
      <w:start w:val="1"/>
      <w:numFmt w:val="bullet"/>
      <w:lvlText w:val="◦"/>
      <w:lvlJc w:val="start"/>
      <w:pPr>
        <w:tabs>
          <w:tab w:val="num" w:pos="2071"/>
        </w:tabs>
        <w:ind w:start="2071" w:hanging="360"/>
      </w:pPr>
      <w:rPr>
        <w:rFonts w:ascii="OpenSymbol" w:hAnsi="OpenSymbol" w:cs="OpenSymbol" w:hint="default"/>
      </w:rPr>
    </w:lvl>
    <w:lvl w:ilvl="5">
      <w:start w:val="1"/>
      <w:numFmt w:val="bullet"/>
      <w:lvlText w:val="▪"/>
      <w:lvlJc w:val="start"/>
      <w:pPr>
        <w:tabs>
          <w:tab w:val="num" w:pos="2431"/>
        </w:tabs>
        <w:ind w:start="2431" w:hanging="360"/>
      </w:pPr>
      <w:rPr>
        <w:rFonts w:ascii="OpenSymbol" w:hAnsi="OpenSymbol" w:cs="OpenSymbol" w:hint="default"/>
      </w:rPr>
    </w:lvl>
    <w:lvl w:ilvl="6">
      <w:start w:val="1"/>
      <w:numFmt w:val="bullet"/>
      <w:lvlText w:val=""/>
      <w:lvlJc w:val="start"/>
      <w:pPr>
        <w:tabs>
          <w:tab w:val="num" w:pos="2791"/>
        </w:tabs>
        <w:ind w:start="2791" w:hanging="360"/>
      </w:pPr>
      <w:rPr>
        <w:rFonts w:ascii="Symbol" w:hAnsi="Symbol" w:cs="Symbol" w:hint="default"/>
      </w:rPr>
    </w:lvl>
    <w:lvl w:ilvl="7">
      <w:start w:val="1"/>
      <w:numFmt w:val="bullet"/>
      <w:lvlText w:val="◦"/>
      <w:lvlJc w:val="start"/>
      <w:pPr>
        <w:tabs>
          <w:tab w:val="num" w:pos="3151"/>
        </w:tabs>
        <w:ind w:start="3151" w:hanging="360"/>
      </w:pPr>
      <w:rPr>
        <w:rFonts w:ascii="OpenSymbol" w:hAnsi="OpenSymbol" w:cs="OpenSymbol" w:hint="default"/>
      </w:rPr>
    </w:lvl>
    <w:lvl w:ilvl="8">
      <w:start w:val="1"/>
      <w:numFmt w:val="bullet"/>
      <w:lvlText w:val="▪"/>
      <w:lvlJc w:val="start"/>
      <w:pPr>
        <w:tabs>
          <w:tab w:val="num" w:pos="3511"/>
        </w:tabs>
        <w:ind w:start="3511" w:hanging="360"/>
      </w:pPr>
      <w:rPr>
        <w:rFonts w:ascii="OpenSymbol" w:hAnsi="OpenSymbol" w:cs="OpenSymbol" w:hint="default"/>
      </w:rPr>
    </w:lvl>
  </w:abstractNum>
  <w:abstractNum w:abstractNumId="5">
    <w:lvl w:ilvl="0">
      <w:start w:val="1"/>
      <w:numFmt w:val="bullet"/>
      <w:lvlText w:val=""/>
      <w:lvlJc w:val="start"/>
      <w:pPr>
        <w:tabs>
          <w:tab w:val="num" w:pos="631"/>
        </w:tabs>
        <w:ind w:start="631" w:hanging="360"/>
      </w:pPr>
      <w:rPr>
        <w:rFonts w:ascii="Symbol" w:hAnsi="Symbol" w:cs="Symbol" w:hint="default"/>
      </w:rPr>
    </w:lvl>
    <w:lvl w:ilvl="1">
      <w:start w:val="1"/>
      <w:numFmt w:val="bullet"/>
      <w:lvlText w:val="◦"/>
      <w:lvlJc w:val="start"/>
      <w:pPr>
        <w:tabs>
          <w:tab w:val="num" w:pos="991"/>
        </w:tabs>
        <w:ind w:start="991" w:hanging="360"/>
      </w:pPr>
      <w:rPr>
        <w:rFonts w:ascii="OpenSymbol" w:hAnsi="OpenSymbol" w:cs="OpenSymbol" w:hint="default"/>
      </w:rPr>
    </w:lvl>
    <w:lvl w:ilvl="2">
      <w:start w:val="1"/>
      <w:numFmt w:val="bullet"/>
      <w:lvlText w:val="▪"/>
      <w:lvlJc w:val="start"/>
      <w:pPr>
        <w:tabs>
          <w:tab w:val="num" w:pos="1351"/>
        </w:tabs>
        <w:ind w:start="1351" w:hanging="360"/>
      </w:pPr>
      <w:rPr>
        <w:rFonts w:ascii="OpenSymbol" w:hAnsi="OpenSymbol" w:cs="OpenSymbol" w:hint="default"/>
      </w:rPr>
    </w:lvl>
    <w:lvl w:ilvl="3">
      <w:start w:val="1"/>
      <w:numFmt w:val="bullet"/>
      <w:lvlText w:val=""/>
      <w:lvlJc w:val="start"/>
      <w:pPr>
        <w:tabs>
          <w:tab w:val="num" w:pos="1711"/>
        </w:tabs>
        <w:ind w:start="1711" w:hanging="360"/>
      </w:pPr>
      <w:rPr>
        <w:rFonts w:ascii="Symbol" w:hAnsi="Symbol" w:cs="Symbol" w:hint="default"/>
      </w:rPr>
    </w:lvl>
    <w:lvl w:ilvl="4">
      <w:start w:val="1"/>
      <w:numFmt w:val="bullet"/>
      <w:lvlText w:val="◦"/>
      <w:lvlJc w:val="start"/>
      <w:pPr>
        <w:tabs>
          <w:tab w:val="num" w:pos="2071"/>
        </w:tabs>
        <w:ind w:start="2071" w:hanging="360"/>
      </w:pPr>
      <w:rPr>
        <w:rFonts w:ascii="OpenSymbol" w:hAnsi="OpenSymbol" w:cs="OpenSymbol" w:hint="default"/>
      </w:rPr>
    </w:lvl>
    <w:lvl w:ilvl="5">
      <w:start w:val="1"/>
      <w:numFmt w:val="bullet"/>
      <w:lvlText w:val="▪"/>
      <w:lvlJc w:val="start"/>
      <w:pPr>
        <w:tabs>
          <w:tab w:val="num" w:pos="2431"/>
        </w:tabs>
        <w:ind w:start="2431" w:hanging="360"/>
      </w:pPr>
      <w:rPr>
        <w:rFonts w:ascii="OpenSymbol" w:hAnsi="OpenSymbol" w:cs="OpenSymbol" w:hint="default"/>
      </w:rPr>
    </w:lvl>
    <w:lvl w:ilvl="6">
      <w:start w:val="1"/>
      <w:numFmt w:val="bullet"/>
      <w:lvlText w:val=""/>
      <w:lvlJc w:val="start"/>
      <w:pPr>
        <w:tabs>
          <w:tab w:val="num" w:pos="2791"/>
        </w:tabs>
        <w:ind w:start="2791" w:hanging="360"/>
      </w:pPr>
      <w:rPr>
        <w:rFonts w:ascii="Symbol" w:hAnsi="Symbol" w:cs="Symbol" w:hint="default"/>
      </w:rPr>
    </w:lvl>
    <w:lvl w:ilvl="7">
      <w:start w:val="1"/>
      <w:numFmt w:val="bullet"/>
      <w:lvlText w:val="◦"/>
      <w:lvlJc w:val="start"/>
      <w:pPr>
        <w:tabs>
          <w:tab w:val="num" w:pos="3151"/>
        </w:tabs>
        <w:ind w:start="3151" w:hanging="360"/>
      </w:pPr>
      <w:rPr>
        <w:rFonts w:ascii="OpenSymbol" w:hAnsi="OpenSymbol" w:cs="OpenSymbol" w:hint="default"/>
      </w:rPr>
    </w:lvl>
    <w:lvl w:ilvl="8">
      <w:start w:val="1"/>
      <w:numFmt w:val="bullet"/>
      <w:lvlText w:val="▪"/>
      <w:lvlJc w:val="start"/>
      <w:pPr>
        <w:tabs>
          <w:tab w:val="num" w:pos="3511"/>
        </w:tabs>
        <w:ind w:start="3511" w:hanging="360"/>
      </w:pPr>
      <w:rPr>
        <w:rFonts w:ascii="OpenSymbol" w:hAnsi="OpenSymbol" w:cs="OpenSymbol" w:hint="default"/>
      </w:rPr>
    </w:lvl>
  </w:abstractNum>
  <w:abstractNum w:abstractNumId="6">
    <w:lvl w:ilvl="0">
      <w:start w:val="1"/>
      <w:numFmt w:val="bullet"/>
      <w:lvlText w:val=""/>
      <w:lvlJc w:val="start"/>
      <w:pPr>
        <w:tabs>
          <w:tab w:val="num" w:pos="631"/>
        </w:tabs>
        <w:ind w:start="631" w:hanging="360"/>
      </w:pPr>
      <w:rPr>
        <w:rFonts w:ascii="Symbol" w:hAnsi="Symbol" w:cs="Symbol" w:hint="default"/>
      </w:rPr>
    </w:lvl>
    <w:lvl w:ilvl="1">
      <w:start w:val="1"/>
      <w:numFmt w:val="bullet"/>
      <w:lvlText w:val="◦"/>
      <w:lvlJc w:val="start"/>
      <w:pPr>
        <w:tabs>
          <w:tab w:val="num" w:pos="991"/>
        </w:tabs>
        <w:ind w:start="991" w:hanging="360"/>
      </w:pPr>
      <w:rPr>
        <w:rFonts w:ascii="OpenSymbol" w:hAnsi="OpenSymbol" w:cs="OpenSymbol" w:hint="default"/>
      </w:rPr>
    </w:lvl>
    <w:lvl w:ilvl="2">
      <w:start w:val="1"/>
      <w:numFmt w:val="bullet"/>
      <w:lvlText w:val="▪"/>
      <w:lvlJc w:val="start"/>
      <w:pPr>
        <w:tabs>
          <w:tab w:val="num" w:pos="1351"/>
        </w:tabs>
        <w:ind w:start="1351" w:hanging="360"/>
      </w:pPr>
      <w:rPr>
        <w:rFonts w:ascii="OpenSymbol" w:hAnsi="OpenSymbol" w:cs="OpenSymbol" w:hint="default"/>
      </w:rPr>
    </w:lvl>
    <w:lvl w:ilvl="3">
      <w:start w:val="1"/>
      <w:numFmt w:val="bullet"/>
      <w:lvlText w:val=""/>
      <w:lvlJc w:val="start"/>
      <w:pPr>
        <w:tabs>
          <w:tab w:val="num" w:pos="1711"/>
        </w:tabs>
        <w:ind w:start="1711" w:hanging="360"/>
      </w:pPr>
      <w:rPr>
        <w:rFonts w:ascii="Symbol" w:hAnsi="Symbol" w:cs="Symbol" w:hint="default"/>
      </w:rPr>
    </w:lvl>
    <w:lvl w:ilvl="4">
      <w:start w:val="1"/>
      <w:numFmt w:val="bullet"/>
      <w:lvlText w:val="◦"/>
      <w:lvlJc w:val="start"/>
      <w:pPr>
        <w:tabs>
          <w:tab w:val="num" w:pos="2071"/>
        </w:tabs>
        <w:ind w:start="2071" w:hanging="360"/>
      </w:pPr>
      <w:rPr>
        <w:rFonts w:ascii="OpenSymbol" w:hAnsi="OpenSymbol" w:cs="OpenSymbol" w:hint="default"/>
      </w:rPr>
    </w:lvl>
    <w:lvl w:ilvl="5">
      <w:start w:val="1"/>
      <w:numFmt w:val="bullet"/>
      <w:lvlText w:val="▪"/>
      <w:lvlJc w:val="start"/>
      <w:pPr>
        <w:tabs>
          <w:tab w:val="num" w:pos="2431"/>
        </w:tabs>
        <w:ind w:start="2431" w:hanging="360"/>
      </w:pPr>
      <w:rPr>
        <w:rFonts w:ascii="OpenSymbol" w:hAnsi="OpenSymbol" w:cs="OpenSymbol" w:hint="default"/>
      </w:rPr>
    </w:lvl>
    <w:lvl w:ilvl="6">
      <w:start w:val="1"/>
      <w:numFmt w:val="bullet"/>
      <w:lvlText w:val=""/>
      <w:lvlJc w:val="start"/>
      <w:pPr>
        <w:tabs>
          <w:tab w:val="num" w:pos="2791"/>
        </w:tabs>
        <w:ind w:start="2791" w:hanging="360"/>
      </w:pPr>
      <w:rPr>
        <w:rFonts w:ascii="Symbol" w:hAnsi="Symbol" w:cs="Symbol" w:hint="default"/>
      </w:rPr>
    </w:lvl>
    <w:lvl w:ilvl="7">
      <w:start w:val="1"/>
      <w:numFmt w:val="bullet"/>
      <w:lvlText w:val="◦"/>
      <w:lvlJc w:val="start"/>
      <w:pPr>
        <w:tabs>
          <w:tab w:val="num" w:pos="3151"/>
        </w:tabs>
        <w:ind w:start="3151" w:hanging="360"/>
      </w:pPr>
      <w:rPr>
        <w:rFonts w:ascii="OpenSymbol" w:hAnsi="OpenSymbol" w:cs="OpenSymbol" w:hint="default"/>
      </w:rPr>
    </w:lvl>
    <w:lvl w:ilvl="8">
      <w:start w:val="1"/>
      <w:numFmt w:val="bullet"/>
      <w:lvlText w:val="▪"/>
      <w:lvlJc w:val="start"/>
      <w:pPr>
        <w:tabs>
          <w:tab w:val="num" w:pos="3511"/>
        </w:tabs>
        <w:ind w:start="3511" w:hanging="360"/>
      </w:pPr>
      <w:rPr>
        <w:rFonts w:ascii="OpenSymbol" w:hAnsi="OpenSymbol" w:cs="OpenSymbol" w:hint="default"/>
      </w:rPr>
    </w:lvl>
  </w:abstractNum>
  <w:abstractNum w:abstractNumId="7">
    <w:lvl w:ilvl="0">
      <w:start w:val="1"/>
      <w:numFmt w:val="bullet"/>
      <w:lvlText w:val=""/>
      <w:lvlJc w:val="start"/>
      <w:pPr>
        <w:tabs>
          <w:tab w:val="num" w:pos="631"/>
        </w:tabs>
        <w:ind w:start="631" w:hanging="360"/>
      </w:pPr>
      <w:rPr>
        <w:rFonts w:ascii="Symbol" w:hAnsi="Symbol" w:cs="Symbol" w:hint="default"/>
      </w:rPr>
    </w:lvl>
    <w:lvl w:ilvl="1">
      <w:start w:val="1"/>
      <w:numFmt w:val="bullet"/>
      <w:lvlText w:val="◦"/>
      <w:lvlJc w:val="start"/>
      <w:pPr>
        <w:tabs>
          <w:tab w:val="num" w:pos="991"/>
        </w:tabs>
        <w:ind w:start="991" w:hanging="360"/>
      </w:pPr>
      <w:rPr>
        <w:rFonts w:ascii="OpenSymbol" w:hAnsi="OpenSymbol" w:cs="OpenSymbol" w:hint="default"/>
      </w:rPr>
    </w:lvl>
    <w:lvl w:ilvl="2">
      <w:start w:val="1"/>
      <w:numFmt w:val="bullet"/>
      <w:lvlText w:val="▪"/>
      <w:lvlJc w:val="start"/>
      <w:pPr>
        <w:tabs>
          <w:tab w:val="num" w:pos="1351"/>
        </w:tabs>
        <w:ind w:start="1351" w:hanging="360"/>
      </w:pPr>
      <w:rPr>
        <w:rFonts w:ascii="OpenSymbol" w:hAnsi="OpenSymbol" w:cs="OpenSymbol" w:hint="default"/>
      </w:rPr>
    </w:lvl>
    <w:lvl w:ilvl="3">
      <w:start w:val="1"/>
      <w:numFmt w:val="bullet"/>
      <w:lvlText w:val=""/>
      <w:lvlJc w:val="start"/>
      <w:pPr>
        <w:tabs>
          <w:tab w:val="num" w:pos="1711"/>
        </w:tabs>
        <w:ind w:start="1711" w:hanging="360"/>
      </w:pPr>
      <w:rPr>
        <w:rFonts w:ascii="Symbol" w:hAnsi="Symbol" w:cs="Symbol" w:hint="default"/>
      </w:rPr>
    </w:lvl>
    <w:lvl w:ilvl="4">
      <w:start w:val="1"/>
      <w:numFmt w:val="bullet"/>
      <w:lvlText w:val="◦"/>
      <w:lvlJc w:val="start"/>
      <w:pPr>
        <w:tabs>
          <w:tab w:val="num" w:pos="2071"/>
        </w:tabs>
        <w:ind w:start="2071" w:hanging="360"/>
      </w:pPr>
      <w:rPr>
        <w:rFonts w:ascii="OpenSymbol" w:hAnsi="OpenSymbol" w:cs="OpenSymbol" w:hint="default"/>
      </w:rPr>
    </w:lvl>
    <w:lvl w:ilvl="5">
      <w:start w:val="1"/>
      <w:numFmt w:val="bullet"/>
      <w:lvlText w:val="▪"/>
      <w:lvlJc w:val="start"/>
      <w:pPr>
        <w:tabs>
          <w:tab w:val="num" w:pos="2431"/>
        </w:tabs>
        <w:ind w:start="2431" w:hanging="360"/>
      </w:pPr>
      <w:rPr>
        <w:rFonts w:ascii="OpenSymbol" w:hAnsi="OpenSymbol" w:cs="OpenSymbol" w:hint="default"/>
      </w:rPr>
    </w:lvl>
    <w:lvl w:ilvl="6">
      <w:start w:val="1"/>
      <w:numFmt w:val="bullet"/>
      <w:lvlText w:val=""/>
      <w:lvlJc w:val="start"/>
      <w:pPr>
        <w:tabs>
          <w:tab w:val="num" w:pos="2791"/>
        </w:tabs>
        <w:ind w:start="2791" w:hanging="360"/>
      </w:pPr>
      <w:rPr>
        <w:rFonts w:ascii="Symbol" w:hAnsi="Symbol" w:cs="Symbol" w:hint="default"/>
      </w:rPr>
    </w:lvl>
    <w:lvl w:ilvl="7">
      <w:start w:val="1"/>
      <w:numFmt w:val="bullet"/>
      <w:lvlText w:val="◦"/>
      <w:lvlJc w:val="start"/>
      <w:pPr>
        <w:tabs>
          <w:tab w:val="num" w:pos="3151"/>
        </w:tabs>
        <w:ind w:start="3151" w:hanging="360"/>
      </w:pPr>
      <w:rPr>
        <w:rFonts w:ascii="OpenSymbol" w:hAnsi="OpenSymbol" w:cs="OpenSymbol" w:hint="default"/>
      </w:rPr>
    </w:lvl>
    <w:lvl w:ilvl="8">
      <w:start w:val="1"/>
      <w:numFmt w:val="bullet"/>
      <w:lvlText w:val="▪"/>
      <w:lvlJc w:val="start"/>
      <w:pPr>
        <w:tabs>
          <w:tab w:val="num" w:pos="3511"/>
        </w:tabs>
        <w:ind w:start="3511" w:hanging="360"/>
      </w:pPr>
      <w:rPr>
        <w:rFonts w:ascii="OpenSymbol" w:hAnsi="OpenSymbol" w:cs="OpenSymbol" w:hint="default"/>
      </w:rPr>
    </w:lvl>
  </w:abstractNum>
  <w:abstractNum w:abstractNumId="8">
    <w:lvl w:ilvl="0">
      <w:start w:val="1"/>
      <w:numFmt w:val="bullet"/>
      <w:lvlText w:val=""/>
      <w:lvlJc w:val="start"/>
      <w:pPr>
        <w:tabs>
          <w:tab w:val="num" w:pos="631"/>
        </w:tabs>
        <w:ind w:start="631" w:hanging="360"/>
      </w:pPr>
      <w:rPr>
        <w:rFonts w:ascii="Symbol" w:hAnsi="Symbol" w:cs="Symbol" w:hint="default"/>
      </w:rPr>
    </w:lvl>
    <w:lvl w:ilvl="1">
      <w:start w:val="1"/>
      <w:numFmt w:val="bullet"/>
      <w:lvlText w:val="◦"/>
      <w:lvlJc w:val="start"/>
      <w:pPr>
        <w:tabs>
          <w:tab w:val="num" w:pos="991"/>
        </w:tabs>
        <w:ind w:start="991" w:hanging="360"/>
      </w:pPr>
      <w:rPr>
        <w:rFonts w:ascii="OpenSymbol" w:hAnsi="OpenSymbol" w:cs="OpenSymbol" w:hint="default"/>
      </w:rPr>
    </w:lvl>
    <w:lvl w:ilvl="2">
      <w:start w:val="1"/>
      <w:numFmt w:val="bullet"/>
      <w:lvlText w:val="▪"/>
      <w:lvlJc w:val="start"/>
      <w:pPr>
        <w:tabs>
          <w:tab w:val="num" w:pos="1351"/>
        </w:tabs>
        <w:ind w:start="1351" w:hanging="360"/>
      </w:pPr>
      <w:rPr>
        <w:rFonts w:ascii="OpenSymbol" w:hAnsi="OpenSymbol" w:cs="OpenSymbol" w:hint="default"/>
      </w:rPr>
    </w:lvl>
    <w:lvl w:ilvl="3">
      <w:start w:val="1"/>
      <w:numFmt w:val="bullet"/>
      <w:lvlText w:val=""/>
      <w:lvlJc w:val="start"/>
      <w:pPr>
        <w:tabs>
          <w:tab w:val="num" w:pos="1711"/>
        </w:tabs>
        <w:ind w:start="1711" w:hanging="360"/>
      </w:pPr>
      <w:rPr>
        <w:rFonts w:ascii="Symbol" w:hAnsi="Symbol" w:cs="Symbol" w:hint="default"/>
      </w:rPr>
    </w:lvl>
    <w:lvl w:ilvl="4">
      <w:start w:val="1"/>
      <w:numFmt w:val="bullet"/>
      <w:lvlText w:val="◦"/>
      <w:lvlJc w:val="start"/>
      <w:pPr>
        <w:tabs>
          <w:tab w:val="num" w:pos="2071"/>
        </w:tabs>
        <w:ind w:start="2071" w:hanging="360"/>
      </w:pPr>
      <w:rPr>
        <w:rFonts w:ascii="OpenSymbol" w:hAnsi="OpenSymbol" w:cs="OpenSymbol" w:hint="default"/>
      </w:rPr>
    </w:lvl>
    <w:lvl w:ilvl="5">
      <w:start w:val="1"/>
      <w:numFmt w:val="bullet"/>
      <w:lvlText w:val="▪"/>
      <w:lvlJc w:val="start"/>
      <w:pPr>
        <w:tabs>
          <w:tab w:val="num" w:pos="2431"/>
        </w:tabs>
        <w:ind w:start="2431" w:hanging="360"/>
      </w:pPr>
      <w:rPr>
        <w:rFonts w:ascii="OpenSymbol" w:hAnsi="OpenSymbol" w:cs="OpenSymbol" w:hint="default"/>
      </w:rPr>
    </w:lvl>
    <w:lvl w:ilvl="6">
      <w:start w:val="1"/>
      <w:numFmt w:val="bullet"/>
      <w:lvlText w:val=""/>
      <w:lvlJc w:val="start"/>
      <w:pPr>
        <w:tabs>
          <w:tab w:val="num" w:pos="2791"/>
        </w:tabs>
        <w:ind w:start="2791" w:hanging="360"/>
      </w:pPr>
      <w:rPr>
        <w:rFonts w:ascii="Symbol" w:hAnsi="Symbol" w:cs="Symbol" w:hint="default"/>
      </w:rPr>
    </w:lvl>
    <w:lvl w:ilvl="7">
      <w:start w:val="1"/>
      <w:numFmt w:val="bullet"/>
      <w:lvlText w:val="◦"/>
      <w:lvlJc w:val="start"/>
      <w:pPr>
        <w:tabs>
          <w:tab w:val="num" w:pos="3151"/>
        </w:tabs>
        <w:ind w:start="3151" w:hanging="360"/>
      </w:pPr>
      <w:rPr>
        <w:rFonts w:ascii="OpenSymbol" w:hAnsi="OpenSymbol" w:cs="OpenSymbol" w:hint="default"/>
      </w:rPr>
    </w:lvl>
    <w:lvl w:ilvl="8">
      <w:start w:val="1"/>
      <w:numFmt w:val="bullet"/>
      <w:lvlText w:val="▪"/>
      <w:lvlJc w:val="start"/>
      <w:pPr>
        <w:tabs>
          <w:tab w:val="num" w:pos="3511"/>
        </w:tabs>
        <w:ind w:start="3511" w:hanging="360"/>
      </w:pPr>
      <w:rPr>
        <w:rFonts w:ascii="OpenSymbol" w:hAnsi="OpenSymbol" w:cs="OpenSymbol" w:hint="default"/>
      </w:rPr>
    </w:lvl>
  </w:abstractNum>
  <w:abstractNum w:abstractNumId="9">
    <w:lvl w:ilvl="0">
      <w:start w:val="1"/>
      <w:numFmt w:val="bullet"/>
      <w:lvlText w:val=""/>
      <w:lvlJc w:val="start"/>
      <w:pPr>
        <w:tabs>
          <w:tab w:val="num" w:pos="631"/>
        </w:tabs>
        <w:ind w:start="631" w:hanging="360"/>
      </w:pPr>
      <w:rPr>
        <w:rFonts w:ascii="Symbol" w:hAnsi="Symbol" w:cs="Symbol" w:hint="default"/>
      </w:rPr>
    </w:lvl>
    <w:lvl w:ilvl="1">
      <w:start w:val="1"/>
      <w:numFmt w:val="bullet"/>
      <w:lvlText w:val="◦"/>
      <w:lvlJc w:val="start"/>
      <w:pPr>
        <w:tabs>
          <w:tab w:val="num" w:pos="991"/>
        </w:tabs>
        <w:ind w:start="991" w:hanging="360"/>
      </w:pPr>
      <w:rPr>
        <w:rFonts w:ascii="OpenSymbol" w:hAnsi="OpenSymbol" w:cs="OpenSymbol" w:hint="default"/>
      </w:rPr>
    </w:lvl>
    <w:lvl w:ilvl="2">
      <w:start w:val="1"/>
      <w:numFmt w:val="bullet"/>
      <w:lvlText w:val="▪"/>
      <w:lvlJc w:val="start"/>
      <w:pPr>
        <w:tabs>
          <w:tab w:val="num" w:pos="1351"/>
        </w:tabs>
        <w:ind w:start="1351" w:hanging="360"/>
      </w:pPr>
      <w:rPr>
        <w:rFonts w:ascii="OpenSymbol" w:hAnsi="OpenSymbol" w:cs="OpenSymbol" w:hint="default"/>
      </w:rPr>
    </w:lvl>
    <w:lvl w:ilvl="3">
      <w:start w:val="1"/>
      <w:numFmt w:val="bullet"/>
      <w:lvlText w:val=""/>
      <w:lvlJc w:val="start"/>
      <w:pPr>
        <w:tabs>
          <w:tab w:val="num" w:pos="1711"/>
        </w:tabs>
        <w:ind w:start="1711" w:hanging="360"/>
      </w:pPr>
      <w:rPr>
        <w:rFonts w:ascii="Symbol" w:hAnsi="Symbol" w:cs="Symbol" w:hint="default"/>
      </w:rPr>
    </w:lvl>
    <w:lvl w:ilvl="4">
      <w:start w:val="1"/>
      <w:numFmt w:val="bullet"/>
      <w:lvlText w:val="◦"/>
      <w:lvlJc w:val="start"/>
      <w:pPr>
        <w:tabs>
          <w:tab w:val="num" w:pos="2071"/>
        </w:tabs>
        <w:ind w:start="2071" w:hanging="360"/>
      </w:pPr>
      <w:rPr>
        <w:rFonts w:ascii="OpenSymbol" w:hAnsi="OpenSymbol" w:cs="OpenSymbol" w:hint="default"/>
      </w:rPr>
    </w:lvl>
    <w:lvl w:ilvl="5">
      <w:start w:val="1"/>
      <w:numFmt w:val="bullet"/>
      <w:lvlText w:val="▪"/>
      <w:lvlJc w:val="start"/>
      <w:pPr>
        <w:tabs>
          <w:tab w:val="num" w:pos="2431"/>
        </w:tabs>
        <w:ind w:start="2431" w:hanging="360"/>
      </w:pPr>
      <w:rPr>
        <w:rFonts w:ascii="OpenSymbol" w:hAnsi="OpenSymbol" w:cs="OpenSymbol" w:hint="default"/>
      </w:rPr>
    </w:lvl>
    <w:lvl w:ilvl="6">
      <w:start w:val="1"/>
      <w:numFmt w:val="bullet"/>
      <w:lvlText w:val=""/>
      <w:lvlJc w:val="start"/>
      <w:pPr>
        <w:tabs>
          <w:tab w:val="num" w:pos="2791"/>
        </w:tabs>
        <w:ind w:start="2791" w:hanging="360"/>
      </w:pPr>
      <w:rPr>
        <w:rFonts w:ascii="Symbol" w:hAnsi="Symbol" w:cs="Symbol" w:hint="default"/>
      </w:rPr>
    </w:lvl>
    <w:lvl w:ilvl="7">
      <w:start w:val="1"/>
      <w:numFmt w:val="bullet"/>
      <w:lvlText w:val="◦"/>
      <w:lvlJc w:val="start"/>
      <w:pPr>
        <w:tabs>
          <w:tab w:val="num" w:pos="3151"/>
        </w:tabs>
        <w:ind w:start="3151" w:hanging="360"/>
      </w:pPr>
      <w:rPr>
        <w:rFonts w:ascii="OpenSymbol" w:hAnsi="OpenSymbol" w:cs="OpenSymbol" w:hint="default"/>
      </w:rPr>
    </w:lvl>
    <w:lvl w:ilvl="8">
      <w:start w:val="1"/>
      <w:numFmt w:val="bullet"/>
      <w:lvlText w:val="▪"/>
      <w:lvlJc w:val="start"/>
      <w:pPr>
        <w:tabs>
          <w:tab w:val="num" w:pos="3511"/>
        </w:tabs>
        <w:ind w:start="3511" w:hanging="360"/>
      </w:pPr>
      <w:rPr>
        <w:rFonts w:ascii="OpenSymbol" w:hAnsi="OpenSymbol" w:cs="OpenSymbol" w:hint="default"/>
      </w:rPr>
    </w:lvl>
  </w:abstractNum>
  <w:abstractNum w:abstractNumId="10">
    <w:lvl w:ilvl="0">
      <w:start w:val="1"/>
      <w:numFmt w:val="bullet"/>
      <w:lvlText w:val=""/>
      <w:lvlJc w:val="start"/>
      <w:pPr>
        <w:tabs>
          <w:tab w:val="num" w:pos="631"/>
        </w:tabs>
        <w:ind w:start="631" w:hanging="360"/>
      </w:pPr>
      <w:rPr>
        <w:rFonts w:ascii="Symbol" w:hAnsi="Symbol" w:cs="Symbol" w:hint="default"/>
      </w:rPr>
    </w:lvl>
    <w:lvl w:ilvl="1">
      <w:start w:val="1"/>
      <w:numFmt w:val="bullet"/>
      <w:lvlText w:val="◦"/>
      <w:lvlJc w:val="start"/>
      <w:pPr>
        <w:tabs>
          <w:tab w:val="num" w:pos="991"/>
        </w:tabs>
        <w:ind w:start="991" w:hanging="360"/>
      </w:pPr>
      <w:rPr>
        <w:rFonts w:ascii="OpenSymbol" w:hAnsi="OpenSymbol" w:cs="OpenSymbol" w:hint="default"/>
      </w:rPr>
    </w:lvl>
    <w:lvl w:ilvl="2">
      <w:start w:val="1"/>
      <w:numFmt w:val="bullet"/>
      <w:lvlText w:val="▪"/>
      <w:lvlJc w:val="start"/>
      <w:pPr>
        <w:tabs>
          <w:tab w:val="num" w:pos="1351"/>
        </w:tabs>
        <w:ind w:start="1351" w:hanging="360"/>
      </w:pPr>
      <w:rPr>
        <w:rFonts w:ascii="OpenSymbol" w:hAnsi="OpenSymbol" w:cs="OpenSymbol" w:hint="default"/>
      </w:rPr>
    </w:lvl>
    <w:lvl w:ilvl="3">
      <w:start w:val="1"/>
      <w:numFmt w:val="bullet"/>
      <w:lvlText w:val=""/>
      <w:lvlJc w:val="start"/>
      <w:pPr>
        <w:tabs>
          <w:tab w:val="num" w:pos="1711"/>
        </w:tabs>
        <w:ind w:start="1711" w:hanging="360"/>
      </w:pPr>
      <w:rPr>
        <w:rFonts w:ascii="Symbol" w:hAnsi="Symbol" w:cs="Symbol" w:hint="default"/>
      </w:rPr>
    </w:lvl>
    <w:lvl w:ilvl="4">
      <w:start w:val="1"/>
      <w:numFmt w:val="bullet"/>
      <w:lvlText w:val="◦"/>
      <w:lvlJc w:val="start"/>
      <w:pPr>
        <w:tabs>
          <w:tab w:val="num" w:pos="2071"/>
        </w:tabs>
        <w:ind w:start="2071" w:hanging="360"/>
      </w:pPr>
      <w:rPr>
        <w:rFonts w:ascii="OpenSymbol" w:hAnsi="OpenSymbol" w:cs="OpenSymbol" w:hint="default"/>
      </w:rPr>
    </w:lvl>
    <w:lvl w:ilvl="5">
      <w:start w:val="1"/>
      <w:numFmt w:val="bullet"/>
      <w:lvlText w:val="▪"/>
      <w:lvlJc w:val="start"/>
      <w:pPr>
        <w:tabs>
          <w:tab w:val="num" w:pos="2431"/>
        </w:tabs>
        <w:ind w:start="2431" w:hanging="360"/>
      </w:pPr>
      <w:rPr>
        <w:rFonts w:ascii="OpenSymbol" w:hAnsi="OpenSymbol" w:cs="OpenSymbol" w:hint="default"/>
      </w:rPr>
    </w:lvl>
    <w:lvl w:ilvl="6">
      <w:start w:val="1"/>
      <w:numFmt w:val="bullet"/>
      <w:lvlText w:val=""/>
      <w:lvlJc w:val="start"/>
      <w:pPr>
        <w:tabs>
          <w:tab w:val="num" w:pos="2791"/>
        </w:tabs>
        <w:ind w:start="2791" w:hanging="360"/>
      </w:pPr>
      <w:rPr>
        <w:rFonts w:ascii="Symbol" w:hAnsi="Symbol" w:cs="Symbol" w:hint="default"/>
      </w:rPr>
    </w:lvl>
    <w:lvl w:ilvl="7">
      <w:start w:val="1"/>
      <w:numFmt w:val="bullet"/>
      <w:lvlText w:val="◦"/>
      <w:lvlJc w:val="start"/>
      <w:pPr>
        <w:tabs>
          <w:tab w:val="num" w:pos="3151"/>
        </w:tabs>
        <w:ind w:start="3151" w:hanging="360"/>
      </w:pPr>
      <w:rPr>
        <w:rFonts w:ascii="OpenSymbol" w:hAnsi="OpenSymbol" w:cs="OpenSymbol" w:hint="default"/>
      </w:rPr>
    </w:lvl>
    <w:lvl w:ilvl="8">
      <w:start w:val="1"/>
      <w:numFmt w:val="bullet"/>
      <w:lvlText w:val="▪"/>
      <w:lvlJc w:val="start"/>
      <w:pPr>
        <w:tabs>
          <w:tab w:val="num" w:pos="3511"/>
        </w:tabs>
        <w:ind w:start="3511" w:hanging="360"/>
      </w:pPr>
      <w:rPr>
        <w:rFonts w:ascii="OpenSymbol" w:hAnsi="OpenSymbol" w:cs="OpenSymbol" w:hint="default"/>
      </w:rPr>
    </w:lvl>
  </w:abstractNum>
  <w:abstractNum w:abstractNumId="11">
    <w:lvl w:ilvl="0">
      <w:start w:val="1"/>
      <w:numFmt w:val="bullet"/>
      <w:lvlText w:val=""/>
      <w:lvlJc w:val="start"/>
      <w:pPr>
        <w:tabs>
          <w:tab w:val="num" w:pos="631"/>
        </w:tabs>
        <w:ind w:start="631" w:hanging="360"/>
      </w:pPr>
      <w:rPr>
        <w:rFonts w:ascii="Symbol" w:hAnsi="Symbol" w:cs="Symbol" w:hint="default"/>
      </w:rPr>
    </w:lvl>
    <w:lvl w:ilvl="1">
      <w:start w:val="1"/>
      <w:numFmt w:val="bullet"/>
      <w:lvlText w:val="◦"/>
      <w:lvlJc w:val="start"/>
      <w:pPr>
        <w:tabs>
          <w:tab w:val="num" w:pos="991"/>
        </w:tabs>
        <w:ind w:start="991" w:hanging="360"/>
      </w:pPr>
      <w:rPr>
        <w:rFonts w:ascii="OpenSymbol" w:hAnsi="OpenSymbol" w:cs="OpenSymbol" w:hint="default"/>
      </w:rPr>
    </w:lvl>
    <w:lvl w:ilvl="2">
      <w:start w:val="1"/>
      <w:numFmt w:val="bullet"/>
      <w:lvlText w:val="▪"/>
      <w:lvlJc w:val="start"/>
      <w:pPr>
        <w:tabs>
          <w:tab w:val="num" w:pos="1351"/>
        </w:tabs>
        <w:ind w:start="1351" w:hanging="360"/>
      </w:pPr>
      <w:rPr>
        <w:rFonts w:ascii="OpenSymbol" w:hAnsi="OpenSymbol" w:cs="OpenSymbol" w:hint="default"/>
      </w:rPr>
    </w:lvl>
    <w:lvl w:ilvl="3">
      <w:start w:val="1"/>
      <w:numFmt w:val="bullet"/>
      <w:lvlText w:val=""/>
      <w:lvlJc w:val="start"/>
      <w:pPr>
        <w:tabs>
          <w:tab w:val="num" w:pos="1711"/>
        </w:tabs>
        <w:ind w:start="1711" w:hanging="360"/>
      </w:pPr>
      <w:rPr>
        <w:rFonts w:ascii="Symbol" w:hAnsi="Symbol" w:cs="Symbol" w:hint="default"/>
      </w:rPr>
    </w:lvl>
    <w:lvl w:ilvl="4">
      <w:start w:val="1"/>
      <w:numFmt w:val="bullet"/>
      <w:lvlText w:val="◦"/>
      <w:lvlJc w:val="start"/>
      <w:pPr>
        <w:tabs>
          <w:tab w:val="num" w:pos="2071"/>
        </w:tabs>
        <w:ind w:start="2071" w:hanging="360"/>
      </w:pPr>
      <w:rPr>
        <w:rFonts w:ascii="OpenSymbol" w:hAnsi="OpenSymbol" w:cs="OpenSymbol" w:hint="default"/>
      </w:rPr>
    </w:lvl>
    <w:lvl w:ilvl="5">
      <w:start w:val="1"/>
      <w:numFmt w:val="bullet"/>
      <w:lvlText w:val="▪"/>
      <w:lvlJc w:val="start"/>
      <w:pPr>
        <w:tabs>
          <w:tab w:val="num" w:pos="2431"/>
        </w:tabs>
        <w:ind w:start="2431" w:hanging="360"/>
      </w:pPr>
      <w:rPr>
        <w:rFonts w:ascii="OpenSymbol" w:hAnsi="OpenSymbol" w:cs="OpenSymbol" w:hint="default"/>
      </w:rPr>
    </w:lvl>
    <w:lvl w:ilvl="6">
      <w:start w:val="1"/>
      <w:numFmt w:val="bullet"/>
      <w:lvlText w:val=""/>
      <w:lvlJc w:val="start"/>
      <w:pPr>
        <w:tabs>
          <w:tab w:val="num" w:pos="2791"/>
        </w:tabs>
        <w:ind w:start="2791" w:hanging="360"/>
      </w:pPr>
      <w:rPr>
        <w:rFonts w:ascii="Symbol" w:hAnsi="Symbol" w:cs="Symbol" w:hint="default"/>
      </w:rPr>
    </w:lvl>
    <w:lvl w:ilvl="7">
      <w:start w:val="1"/>
      <w:numFmt w:val="bullet"/>
      <w:lvlText w:val="◦"/>
      <w:lvlJc w:val="start"/>
      <w:pPr>
        <w:tabs>
          <w:tab w:val="num" w:pos="3151"/>
        </w:tabs>
        <w:ind w:start="3151" w:hanging="360"/>
      </w:pPr>
      <w:rPr>
        <w:rFonts w:ascii="OpenSymbol" w:hAnsi="OpenSymbol" w:cs="OpenSymbol" w:hint="default"/>
      </w:rPr>
    </w:lvl>
    <w:lvl w:ilvl="8">
      <w:start w:val="1"/>
      <w:numFmt w:val="bullet"/>
      <w:lvlText w:val="▪"/>
      <w:lvlJc w:val="start"/>
      <w:pPr>
        <w:tabs>
          <w:tab w:val="num" w:pos="3511"/>
        </w:tabs>
        <w:ind w:start="3511" w:hanging="360"/>
      </w:pPr>
      <w:rPr>
        <w:rFonts w:ascii="OpenSymbol" w:hAnsi="OpenSymbol" w:cs="OpenSymbol" w:hint="default"/>
      </w:rPr>
    </w:lvl>
  </w:abstractNum>
  <w:abstractNum w:abstractNumId="12">
    <w:lvl w:ilvl="0">
      <w:start w:val="1"/>
      <w:numFmt w:val="bullet"/>
      <w:lvlText w:val=""/>
      <w:lvlJc w:val="start"/>
      <w:pPr>
        <w:tabs>
          <w:tab w:val="num" w:pos="729"/>
        </w:tabs>
        <w:ind w:start="729" w:hanging="360"/>
      </w:pPr>
      <w:rPr>
        <w:rFonts w:ascii="Symbol" w:hAnsi="Symbol" w:cs="Symbol" w:hint="default"/>
      </w:rPr>
    </w:lvl>
    <w:lvl w:ilvl="1">
      <w:start w:val="1"/>
      <w:numFmt w:val="bullet"/>
      <w:lvlText w:val="◦"/>
      <w:lvlJc w:val="start"/>
      <w:pPr>
        <w:tabs>
          <w:tab w:val="num" w:pos="1089"/>
        </w:tabs>
        <w:ind w:start="1089" w:hanging="360"/>
      </w:pPr>
      <w:rPr>
        <w:rFonts w:ascii="OpenSymbol" w:hAnsi="OpenSymbol" w:cs="OpenSymbol" w:hint="default"/>
      </w:rPr>
    </w:lvl>
    <w:lvl w:ilvl="2">
      <w:start w:val="1"/>
      <w:numFmt w:val="bullet"/>
      <w:lvlText w:val="▪"/>
      <w:lvlJc w:val="start"/>
      <w:pPr>
        <w:tabs>
          <w:tab w:val="num" w:pos="1449"/>
        </w:tabs>
        <w:ind w:start="1449" w:hanging="360"/>
      </w:pPr>
      <w:rPr>
        <w:rFonts w:ascii="OpenSymbol" w:hAnsi="OpenSymbol" w:cs="OpenSymbol" w:hint="default"/>
      </w:rPr>
    </w:lvl>
    <w:lvl w:ilvl="3">
      <w:start w:val="1"/>
      <w:numFmt w:val="bullet"/>
      <w:lvlText w:val=""/>
      <w:lvlJc w:val="start"/>
      <w:pPr>
        <w:tabs>
          <w:tab w:val="num" w:pos="1809"/>
        </w:tabs>
        <w:ind w:start="1809" w:hanging="360"/>
      </w:pPr>
      <w:rPr>
        <w:rFonts w:ascii="Symbol" w:hAnsi="Symbol" w:cs="Symbol" w:hint="default"/>
      </w:rPr>
    </w:lvl>
    <w:lvl w:ilvl="4">
      <w:start w:val="1"/>
      <w:numFmt w:val="bullet"/>
      <w:lvlText w:val="◦"/>
      <w:lvlJc w:val="start"/>
      <w:pPr>
        <w:tabs>
          <w:tab w:val="num" w:pos="2169"/>
        </w:tabs>
        <w:ind w:start="2169" w:hanging="360"/>
      </w:pPr>
      <w:rPr>
        <w:rFonts w:ascii="OpenSymbol" w:hAnsi="OpenSymbol" w:cs="OpenSymbol" w:hint="default"/>
      </w:rPr>
    </w:lvl>
    <w:lvl w:ilvl="5">
      <w:start w:val="1"/>
      <w:numFmt w:val="bullet"/>
      <w:lvlText w:val="▪"/>
      <w:lvlJc w:val="start"/>
      <w:pPr>
        <w:tabs>
          <w:tab w:val="num" w:pos="2529"/>
        </w:tabs>
        <w:ind w:start="2529" w:hanging="360"/>
      </w:pPr>
      <w:rPr>
        <w:rFonts w:ascii="OpenSymbol" w:hAnsi="OpenSymbol" w:cs="OpenSymbol" w:hint="default"/>
      </w:rPr>
    </w:lvl>
    <w:lvl w:ilvl="6">
      <w:start w:val="1"/>
      <w:numFmt w:val="bullet"/>
      <w:lvlText w:val=""/>
      <w:lvlJc w:val="start"/>
      <w:pPr>
        <w:tabs>
          <w:tab w:val="num" w:pos="2889"/>
        </w:tabs>
        <w:ind w:start="2889" w:hanging="360"/>
      </w:pPr>
      <w:rPr>
        <w:rFonts w:ascii="Symbol" w:hAnsi="Symbol" w:cs="Symbol" w:hint="default"/>
      </w:rPr>
    </w:lvl>
    <w:lvl w:ilvl="7">
      <w:start w:val="1"/>
      <w:numFmt w:val="bullet"/>
      <w:lvlText w:val="◦"/>
      <w:lvlJc w:val="start"/>
      <w:pPr>
        <w:tabs>
          <w:tab w:val="num" w:pos="3249"/>
        </w:tabs>
        <w:ind w:start="3249" w:hanging="360"/>
      </w:pPr>
      <w:rPr>
        <w:rFonts w:ascii="OpenSymbol" w:hAnsi="OpenSymbol" w:cs="OpenSymbol" w:hint="default"/>
      </w:rPr>
    </w:lvl>
    <w:lvl w:ilvl="8">
      <w:start w:val="1"/>
      <w:numFmt w:val="bullet"/>
      <w:lvlText w:val="▪"/>
      <w:lvlJc w:val="start"/>
      <w:pPr>
        <w:tabs>
          <w:tab w:val="num" w:pos="3609"/>
        </w:tabs>
        <w:ind w:start="3609" w:hanging="360"/>
      </w:pPr>
      <w:rPr>
        <w:rFonts w:ascii="OpenSymbol" w:hAnsi="OpenSymbol" w:cs="Open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Hyperlink">
    <w:name w:val="Hyperlink"/>
    <w:rPr>
      <w:color w:val="000080"/>
      <w:u w:val="single"/>
    </w:rPr>
  </w:style>
  <w:style w:type="character" w:styleId="FollowedHyperlink">
    <w:name w:val="FollowedHyperlink"/>
    <w:rPr>
      <w:color w:val="800000"/>
      <w:u w:val="single"/>
    </w:rPr>
  </w:style>
  <w:style w:type="character" w:styleId="Bullets">
    <w:name w:val="Bullets"/>
    <w:qFormat/>
    <w:rPr>
      <w:rFonts w:ascii="OpenSymbol" w:hAnsi="OpenSymbol" w:eastAsia="OpenSymbol" w:cs="OpenSymbol"/>
    </w:rPr>
  </w:style>
  <w:style w:type="character" w:styleId="DefaultParagraphFont">
    <w:name w:val="Default Paragraph Font"/>
    <w:qFormat/>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Default">
    <w:name w:val="Default"/>
    <w:qFormat/>
    <w:pPr>
      <w:widowControl/>
      <w:suppressAutoHyphens w:val="true"/>
      <w:bidi w:val="0"/>
      <w:spacing w:before="0" w:after="0"/>
      <w:jc w:val="start"/>
    </w:pPr>
    <w:rPr>
      <w:rFonts w:ascii="Arial Unicode MS" w:hAnsi="Arial Unicode MS" w:eastAsia="NSimSun" w:cs="Lucida Sans"/>
      <w:color w:val="000000"/>
      <w:kern w:val="2"/>
      <w:sz w:val="24"/>
      <w:szCs w:val="24"/>
      <w:lang w:val="en-US" w:eastAsia="zh-CN" w:bidi="hi-IN"/>
    </w:rPr>
  </w:style>
  <w:style w:type="paragraph" w:styleId="NormalTable">
    <w:name w:val="Normal Table"/>
    <w:qFormat/>
    <w:pPr>
      <w:widowControl/>
      <w:suppressAutoHyphens w:val="true"/>
      <w:bidi w:val="0"/>
      <w:spacing w:before="0" w:after="0"/>
      <w:jc w:val="start"/>
      <w:textAlignment w:val="auto"/>
    </w:pPr>
    <w:rPr>
      <w:rFonts w:ascii="Times New Roman" w:hAnsi="Times New Roman" w:eastAsia="Times New Roman" w:cs="Times New Roman"/>
      <w:color w:val="auto"/>
      <w:kern w:val="2"/>
      <w:sz w:val="22"/>
      <w:szCs w:val="22"/>
      <w:lang w:val="en-US" w:eastAsia="en-US"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emionof@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4138</TotalTime>
  <Application>LibreOffice/7.6.4.1$Windows_X86_64 LibreOffice_project/e19e193f88cd6c0525a17fb7a176ed8e6a3e2aa1</Application>
  <AppVersion>15.0000</AppVersion>
  <Pages>4</Pages>
  <Words>671</Words>
  <Characters>4061</Characters>
  <CharactersWithSpaces>4653</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2023-12-05T21:06:00Z</dcterms:created>
  <dc:creator>LinkedIn</dc:creator>
  <dc:description/>
  <dc:language>en-US</dc:language>
  <cp:lastModifiedBy/>
  <dcterms:modified xsi:type="dcterms:W3CDTF">2024-01-23T10:18:47Z</dcterms:modified>
  <cp:revision>13</cp:revision>
  <dc:subject>Resume generated from profile</dc:subject>
  <dc:title>Resume</dc:title>
</cp:coreProperties>
</file>

<file path=docProps/custom.xml><?xml version="1.0" encoding="utf-8"?>
<Properties xmlns="http://schemas.openxmlformats.org/officeDocument/2006/custom-properties" xmlns:vt="http://schemas.openxmlformats.org/officeDocument/2006/docPropsVTypes"/>
</file>