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56C7" w:rsidRPr="00F741CD" w:rsidRDefault="00D356C7" w:rsidP="00D356C7">
      <w:pPr>
        <w:pStyle w:val="BodyText"/>
        <w:ind w:left="0"/>
        <w:jc w:val="both"/>
        <w:rPr>
          <w:rFonts w:asciiTheme="minorHAnsi" w:hAnsiTheme="minorHAnsi" w:cstheme="minorHAnsi"/>
          <w:b/>
          <w:color w:val="000000" w:themeColor="text1"/>
          <w:spacing w:val="11"/>
          <w:w w:val="95"/>
          <w:sz w:val="22"/>
          <w:szCs w:val="22"/>
        </w:rPr>
      </w:pPr>
      <w:r w:rsidRPr="00F741CD">
        <w:rPr>
          <w:rFonts w:asciiTheme="minorHAnsi" w:hAnsiTheme="minorHAnsi" w:cstheme="minorHAnsi"/>
          <w:b/>
          <w:color w:val="000000" w:themeColor="text1"/>
          <w:w w:val="95"/>
          <w:sz w:val="22"/>
          <w:szCs w:val="22"/>
          <w:u w:color="0000FF"/>
        </w:rPr>
        <w:t xml:space="preserve">Email </w:t>
      </w:r>
      <w:proofErr w:type="gramStart"/>
      <w:r w:rsidRPr="00F741CD">
        <w:rPr>
          <w:rFonts w:asciiTheme="minorHAnsi" w:hAnsiTheme="minorHAnsi" w:cstheme="minorHAnsi"/>
          <w:b/>
          <w:color w:val="000000" w:themeColor="text1"/>
          <w:w w:val="95"/>
          <w:sz w:val="22"/>
          <w:szCs w:val="22"/>
          <w:u w:color="0000FF"/>
        </w:rPr>
        <w:t>id :</w:t>
      </w:r>
      <w:proofErr w:type="gramEnd"/>
      <w:r w:rsidRPr="00F741CD">
        <w:rPr>
          <w:rFonts w:asciiTheme="minorHAnsi" w:hAnsiTheme="minorHAnsi" w:cstheme="minorHAnsi"/>
          <w:b/>
          <w:color w:val="000000" w:themeColor="text1"/>
          <w:w w:val="95"/>
          <w:sz w:val="22"/>
          <w:szCs w:val="22"/>
          <w:u w:color="0000FF"/>
        </w:rPr>
        <w:t xml:space="preserve"> </w:t>
      </w:r>
      <w:r w:rsidRPr="00F741CD">
        <w:rPr>
          <w:rFonts w:asciiTheme="minorHAnsi" w:hAnsiTheme="minorHAnsi" w:cstheme="minorHAnsi"/>
          <w:b/>
          <w:color w:val="000000" w:themeColor="text1"/>
          <w:w w:val="95"/>
          <w:sz w:val="22"/>
          <w:szCs w:val="22"/>
          <w:u w:color="0000FF"/>
        </w:rPr>
        <w:t>hannahbuuspedersen@gmail.com</w:t>
      </w:r>
      <w:r w:rsidRPr="00F741CD">
        <w:rPr>
          <w:rFonts w:asciiTheme="minorHAnsi" w:hAnsiTheme="minorHAnsi" w:cstheme="minorHAnsi"/>
          <w:b/>
          <w:color w:val="000000" w:themeColor="text1"/>
          <w:spacing w:val="11"/>
          <w:w w:val="95"/>
          <w:sz w:val="22"/>
          <w:szCs w:val="22"/>
        </w:rPr>
        <w:t xml:space="preserve"> </w:t>
      </w:r>
    </w:p>
    <w:p w:rsidR="00D356C7" w:rsidRPr="00F741CD" w:rsidRDefault="00D356C7" w:rsidP="00D356C7">
      <w:pPr>
        <w:pStyle w:val="BodyText"/>
        <w:ind w:left="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proofErr w:type="gramStart"/>
      <w:r w:rsidRPr="00F741CD">
        <w:rPr>
          <w:rFonts w:asciiTheme="minorHAnsi" w:hAnsiTheme="minorHAnsi" w:cstheme="minorHAnsi"/>
          <w:b/>
          <w:color w:val="000000" w:themeColor="text1"/>
          <w:w w:val="95"/>
          <w:sz w:val="22"/>
          <w:szCs w:val="22"/>
        </w:rPr>
        <w:t>Phone :</w:t>
      </w:r>
      <w:proofErr w:type="gramEnd"/>
      <w:r w:rsidRPr="00F741CD">
        <w:rPr>
          <w:rFonts w:asciiTheme="minorHAnsi" w:hAnsiTheme="minorHAnsi" w:cstheme="minorHAnsi"/>
          <w:b/>
          <w:color w:val="000000" w:themeColor="text1"/>
          <w:w w:val="95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b/>
          <w:color w:val="000000" w:themeColor="text1"/>
          <w:w w:val="95"/>
          <w:sz w:val="22"/>
          <w:szCs w:val="22"/>
        </w:rPr>
        <w:t>(513)</w:t>
      </w:r>
      <w:r w:rsidRPr="00F741CD">
        <w:rPr>
          <w:rFonts w:asciiTheme="minorHAnsi" w:hAnsiTheme="minorHAnsi" w:cstheme="minorHAnsi"/>
          <w:b/>
          <w:color w:val="000000" w:themeColor="text1"/>
          <w:spacing w:val="33"/>
          <w:w w:val="95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b/>
          <w:color w:val="000000" w:themeColor="text1"/>
          <w:w w:val="95"/>
          <w:sz w:val="22"/>
          <w:szCs w:val="22"/>
        </w:rPr>
        <w:t>312-3928</w:t>
      </w:r>
    </w:p>
    <w:p w:rsidR="00D356C7" w:rsidRPr="00F741CD" w:rsidRDefault="00D356C7" w:rsidP="00D356C7">
      <w:pPr>
        <w:ind w:left="20"/>
        <w:jc w:val="both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F741CD">
        <w:rPr>
          <w:rFonts w:asciiTheme="minorHAnsi" w:hAnsiTheme="minorHAnsi" w:cstheme="minorHAnsi"/>
          <w:b/>
          <w:color w:val="000000" w:themeColor="text1"/>
        </w:rPr>
        <w:t xml:space="preserve">                                        </w:t>
      </w:r>
      <w:r w:rsidR="00F741CD">
        <w:rPr>
          <w:rFonts w:asciiTheme="minorHAnsi" w:hAnsiTheme="minorHAnsi" w:cstheme="minorHAnsi"/>
          <w:b/>
          <w:color w:val="000000" w:themeColor="text1"/>
        </w:rPr>
        <w:t xml:space="preserve">                            </w:t>
      </w:r>
      <w:r w:rsidRPr="00F741CD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HANNAH</w:t>
      </w:r>
      <w:r w:rsidRPr="00F741CD">
        <w:rPr>
          <w:rFonts w:asciiTheme="minorHAnsi" w:hAnsiTheme="minorHAnsi" w:cstheme="minorHAnsi"/>
          <w:b/>
          <w:color w:val="000000" w:themeColor="text1"/>
          <w:spacing w:val="-2"/>
          <w:sz w:val="28"/>
          <w:szCs w:val="28"/>
        </w:rPr>
        <w:t xml:space="preserve"> </w:t>
      </w:r>
      <w:r w:rsidRPr="00F741CD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B.</w:t>
      </w:r>
      <w:r w:rsidRPr="00F741CD">
        <w:rPr>
          <w:rFonts w:asciiTheme="minorHAnsi" w:hAnsiTheme="minorHAnsi" w:cstheme="minorHAnsi"/>
          <w:b/>
          <w:color w:val="000000" w:themeColor="text1"/>
          <w:spacing w:val="-6"/>
          <w:sz w:val="28"/>
          <w:szCs w:val="28"/>
        </w:rPr>
        <w:t xml:space="preserve"> </w:t>
      </w:r>
      <w:r w:rsidRPr="00F741CD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PEDERSEN,</w:t>
      </w:r>
      <w:r w:rsidRPr="00F741CD">
        <w:rPr>
          <w:rFonts w:asciiTheme="minorHAnsi" w:hAnsiTheme="minorHAnsi" w:cstheme="minorHAnsi"/>
          <w:b/>
          <w:color w:val="000000" w:themeColor="text1"/>
          <w:spacing w:val="-5"/>
          <w:sz w:val="28"/>
          <w:szCs w:val="28"/>
        </w:rPr>
        <w:t xml:space="preserve"> </w:t>
      </w:r>
      <w:r w:rsidRPr="00F741CD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MBA</w:t>
      </w:r>
    </w:p>
    <w:p w:rsidR="00D356C7" w:rsidRPr="00F741CD" w:rsidRDefault="00D356C7" w:rsidP="00D356C7">
      <w:pPr>
        <w:ind w:left="20"/>
        <w:jc w:val="both"/>
        <w:rPr>
          <w:rFonts w:asciiTheme="minorHAnsi" w:hAnsiTheme="minorHAnsi" w:cstheme="minorHAnsi"/>
          <w:b/>
          <w:color w:val="000000" w:themeColor="text1"/>
        </w:rPr>
      </w:pPr>
    </w:p>
    <w:p w:rsidR="00D356C7" w:rsidRPr="00F741CD" w:rsidRDefault="00D356C7" w:rsidP="00D356C7">
      <w:pPr>
        <w:pBdr>
          <w:bottom w:val="single" w:sz="4" w:space="1" w:color="auto"/>
        </w:pBdr>
        <w:ind w:left="20"/>
        <w:jc w:val="both"/>
        <w:rPr>
          <w:rFonts w:asciiTheme="minorHAnsi" w:hAnsiTheme="minorHAnsi" w:cstheme="minorHAnsi"/>
          <w:b/>
          <w:color w:val="000000" w:themeColor="text1"/>
        </w:rPr>
      </w:pPr>
      <w:r w:rsidRPr="00F741CD">
        <w:rPr>
          <w:rFonts w:asciiTheme="minorHAnsi" w:hAnsiTheme="minorHAnsi" w:cstheme="minorHAnsi"/>
          <w:b/>
          <w:color w:val="000000" w:themeColor="text1"/>
        </w:rPr>
        <w:t xml:space="preserve">PROFESSIONAL SUMMARY:  </w:t>
      </w:r>
    </w:p>
    <w:p w:rsidR="00D356C7" w:rsidRPr="00F741CD" w:rsidRDefault="00D356C7" w:rsidP="00D356C7">
      <w:pPr>
        <w:pStyle w:val="BodyText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D356C7" w:rsidRPr="00F741CD" w:rsidRDefault="00D356C7" w:rsidP="00D356C7">
      <w:pPr>
        <w:pStyle w:val="BodyText"/>
        <w:numPr>
          <w:ilvl w:val="0"/>
          <w:numId w:val="3"/>
        </w:numPr>
        <w:ind w:right="170"/>
        <w:jc w:val="both"/>
        <w:rPr>
          <w:rFonts w:asciiTheme="minorHAnsi" w:hAnsiTheme="minorHAnsi" w:cstheme="minorHAnsi"/>
          <w:sz w:val="22"/>
          <w:szCs w:val="22"/>
        </w:rPr>
      </w:pPr>
      <w:r w:rsidRPr="00F741CD">
        <w:rPr>
          <w:rFonts w:asciiTheme="minorHAnsi" w:hAnsiTheme="minorHAnsi" w:cstheme="minorHAnsi"/>
          <w:sz w:val="22"/>
          <w:szCs w:val="22"/>
        </w:rPr>
        <w:t>Project</w:t>
      </w:r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Data</w:t>
      </w:r>
      <w:r w:rsidRPr="00F741CD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Analyst</w:t>
      </w:r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with solid</w:t>
      </w:r>
      <w:r w:rsidRPr="00F741CD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background in</w:t>
      </w:r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data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cleanup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and</w:t>
      </w:r>
      <w:r w:rsidRPr="00F741CD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billing</w:t>
      </w:r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with</w:t>
      </w:r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knack for</w:t>
      </w:r>
      <w:r w:rsidRPr="00F741CD">
        <w:rPr>
          <w:rFonts w:asciiTheme="minorHAnsi" w:hAnsiTheme="minorHAnsi" w:cstheme="minorHAnsi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documentation and training.</w:t>
      </w:r>
    </w:p>
    <w:p w:rsidR="00D356C7" w:rsidRPr="00F741CD" w:rsidRDefault="00D356C7" w:rsidP="00D356C7">
      <w:pPr>
        <w:pStyle w:val="BodyText"/>
        <w:numPr>
          <w:ilvl w:val="0"/>
          <w:numId w:val="3"/>
        </w:numPr>
        <w:ind w:right="170"/>
        <w:jc w:val="both"/>
        <w:rPr>
          <w:rFonts w:asciiTheme="minorHAnsi" w:hAnsiTheme="minorHAnsi" w:cstheme="minorHAnsi"/>
          <w:sz w:val="22"/>
          <w:szCs w:val="22"/>
        </w:rPr>
      </w:pPr>
      <w:r w:rsidRPr="00F741CD">
        <w:rPr>
          <w:rFonts w:asciiTheme="minorHAnsi" w:hAnsiTheme="minorHAnsi" w:cstheme="minorHAnsi"/>
          <w:sz w:val="22"/>
          <w:szCs w:val="22"/>
        </w:rPr>
        <w:t>Always</w:t>
      </w:r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a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focus</w:t>
      </w:r>
      <w:r w:rsidRPr="00F741CD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on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creative problem solving</w:t>
      </w:r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and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extraordinary</w:t>
      </w:r>
      <w:r w:rsidRPr="00F741CD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attention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to</w:t>
      </w:r>
      <w:r w:rsidRPr="00F741CD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detail.</w:t>
      </w:r>
    </w:p>
    <w:p w:rsidR="00D356C7" w:rsidRPr="00F741CD" w:rsidRDefault="00D356C7" w:rsidP="00D356C7">
      <w:pPr>
        <w:pStyle w:val="BodyText"/>
        <w:numPr>
          <w:ilvl w:val="0"/>
          <w:numId w:val="3"/>
        </w:numPr>
        <w:ind w:right="168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741CD">
        <w:rPr>
          <w:rFonts w:asciiTheme="minorHAnsi" w:hAnsiTheme="minorHAnsi" w:cstheme="minorHAnsi"/>
          <w:sz w:val="22"/>
          <w:szCs w:val="22"/>
        </w:rPr>
        <w:t>Has</w:t>
      </w:r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yet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to</w:t>
      </w:r>
      <w:r w:rsidRPr="00F741CD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meet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a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software</w:t>
      </w:r>
      <w:r w:rsidRPr="00F741CD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she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did</w:t>
      </w:r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not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get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along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with</w:t>
      </w:r>
      <w:r w:rsidRPr="00F741CD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well,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especially</w:t>
      </w:r>
      <w:r w:rsidRPr="00F741CD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b/>
          <w:sz w:val="22"/>
          <w:szCs w:val="22"/>
        </w:rPr>
        <w:t>Excel,</w:t>
      </w:r>
      <w:r w:rsidRPr="00F741CD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b/>
          <w:sz w:val="22"/>
          <w:szCs w:val="22"/>
        </w:rPr>
        <w:t>SAP,</w:t>
      </w:r>
      <w:r w:rsidRPr="00F741CD">
        <w:rPr>
          <w:rFonts w:asciiTheme="minorHAnsi" w:hAnsiTheme="minorHAnsi" w:cstheme="minorHAnsi"/>
          <w:b/>
          <w:spacing w:val="1"/>
          <w:sz w:val="22"/>
          <w:szCs w:val="22"/>
        </w:rPr>
        <w:t xml:space="preserve"> </w:t>
      </w:r>
      <w:proofErr w:type="spellStart"/>
      <w:r w:rsidRPr="00F741CD">
        <w:rPr>
          <w:rFonts w:asciiTheme="minorHAnsi" w:hAnsiTheme="minorHAnsi" w:cstheme="minorHAnsi"/>
          <w:b/>
          <w:sz w:val="22"/>
          <w:szCs w:val="22"/>
        </w:rPr>
        <w:t>Salesforce</w:t>
      </w:r>
      <w:proofErr w:type="spellEnd"/>
      <w:r w:rsidRPr="00F741CD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b/>
          <w:sz w:val="22"/>
          <w:szCs w:val="22"/>
        </w:rPr>
        <w:t>and</w:t>
      </w:r>
      <w:r w:rsidRPr="00F741CD">
        <w:rPr>
          <w:rFonts w:asciiTheme="minorHAnsi" w:hAnsiTheme="minorHAnsi" w:cstheme="minorHAnsi"/>
          <w:b/>
          <w:spacing w:val="-1"/>
          <w:sz w:val="22"/>
          <w:szCs w:val="22"/>
        </w:rPr>
        <w:t xml:space="preserve"> </w:t>
      </w:r>
      <w:proofErr w:type="spellStart"/>
      <w:r w:rsidRPr="00F741CD">
        <w:rPr>
          <w:rFonts w:asciiTheme="minorHAnsi" w:hAnsiTheme="minorHAnsi" w:cstheme="minorHAnsi"/>
          <w:b/>
          <w:sz w:val="22"/>
          <w:szCs w:val="22"/>
        </w:rPr>
        <w:t>Zuora</w:t>
      </w:r>
      <w:proofErr w:type="spellEnd"/>
      <w:r w:rsidRPr="00F741CD">
        <w:rPr>
          <w:rFonts w:asciiTheme="minorHAnsi" w:hAnsiTheme="minorHAnsi" w:cstheme="minorHAnsi"/>
          <w:b/>
          <w:sz w:val="22"/>
          <w:szCs w:val="22"/>
        </w:rPr>
        <w:t>.</w:t>
      </w:r>
    </w:p>
    <w:p w:rsidR="00D356C7" w:rsidRPr="00F741CD" w:rsidRDefault="00D356C7" w:rsidP="00D356C7">
      <w:pPr>
        <w:pStyle w:val="BodyText"/>
        <w:numPr>
          <w:ilvl w:val="0"/>
          <w:numId w:val="3"/>
        </w:numPr>
        <w:ind w:right="170"/>
        <w:jc w:val="both"/>
        <w:rPr>
          <w:rFonts w:asciiTheme="minorHAnsi" w:hAnsiTheme="minorHAnsi" w:cstheme="minorHAnsi"/>
          <w:sz w:val="22"/>
          <w:szCs w:val="22"/>
        </w:rPr>
      </w:pPr>
      <w:r w:rsidRPr="00F741CD">
        <w:rPr>
          <w:rFonts w:asciiTheme="minorHAnsi" w:hAnsiTheme="minorHAnsi" w:cstheme="minorHAnsi"/>
          <w:sz w:val="22"/>
          <w:szCs w:val="22"/>
        </w:rPr>
        <w:t>Highly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skilled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in</w:t>
      </w:r>
      <w:r w:rsidRPr="00F741CD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collaborating</w:t>
      </w:r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with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cross-functional</w:t>
      </w:r>
      <w:r w:rsidRPr="00F741CD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departments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to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achieve</w:t>
      </w:r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and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report</w:t>
      </w:r>
      <w:r w:rsidRPr="00F741CD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on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company specific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objectives.</w:t>
      </w:r>
    </w:p>
    <w:p w:rsidR="00D356C7" w:rsidRPr="00F741CD" w:rsidRDefault="00D356C7" w:rsidP="00D356C7">
      <w:pPr>
        <w:pStyle w:val="BodyText"/>
        <w:ind w:left="193" w:right="170"/>
        <w:jc w:val="both"/>
        <w:rPr>
          <w:rFonts w:asciiTheme="minorHAnsi" w:hAnsiTheme="minorHAnsi" w:cstheme="minorHAnsi"/>
          <w:sz w:val="22"/>
          <w:szCs w:val="22"/>
        </w:rPr>
      </w:pPr>
    </w:p>
    <w:p w:rsidR="00D356C7" w:rsidRPr="00F741CD" w:rsidRDefault="00D356C7" w:rsidP="00D356C7">
      <w:pPr>
        <w:pStyle w:val="BodyText"/>
        <w:ind w:left="0" w:right="17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741CD">
        <w:rPr>
          <w:rFonts w:asciiTheme="minorHAnsi" w:hAnsiTheme="minorHAnsi" w:cstheme="minorHAnsi"/>
          <w:b/>
          <w:sz w:val="22"/>
          <w:szCs w:val="22"/>
        </w:rPr>
        <w:t xml:space="preserve">PROFESSIONAL EXPERIENCE: </w:t>
      </w:r>
    </w:p>
    <w:p w:rsidR="00D356C7" w:rsidRPr="00F741CD" w:rsidRDefault="00D356C7" w:rsidP="00D356C7">
      <w:pPr>
        <w:pStyle w:val="BodyText"/>
        <w:ind w:left="0" w:right="170"/>
        <w:jc w:val="both"/>
        <w:rPr>
          <w:rFonts w:asciiTheme="minorHAnsi" w:hAnsiTheme="minorHAnsi" w:cstheme="minorHAnsi"/>
          <w:sz w:val="22"/>
          <w:szCs w:val="22"/>
        </w:rPr>
      </w:pPr>
    </w:p>
    <w:p w:rsidR="00D356C7" w:rsidRPr="00F741CD" w:rsidRDefault="00D356C7" w:rsidP="00D356C7">
      <w:pPr>
        <w:pStyle w:val="Heading2"/>
        <w:tabs>
          <w:tab w:val="left" w:pos="8767"/>
        </w:tabs>
        <w:ind w:right="314"/>
        <w:jc w:val="both"/>
        <w:rPr>
          <w:rFonts w:asciiTheme="minorHAnsi" w:hAnsiTheme="minorHAnsi" w:cstheme="minorHAnsi"/>
          <w:spacing w:val="-52"/>
          <w:sz w:val="22"/>
          <w:szCs w:val="22"/>
        </w:rPr>
      </w:pPr>
      <w:r w:rsidRPr="00F741CD">
        <w:rPr>
          <w:rFonts w:asciiTheme="minorHAnsi" w:hAnsiTheme="minorHAnsi" w:cstheme="minorHAnsi"/>
          <w:sz w:val="22"/>
          <w:szCs w:val="22"/>
        </w:rPr>
        <w:t>Barnes</w:t>
      </w:r>
      <w:r w:rsidRPr="00F741CD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proofErr w:type="spellStart"/>
      <w:r w:rsidRPr="00F741CD">
        <w:rPr>
          <w:rFonts w:asciiTheme="minorHAnsi" w:hAnsiTheme="minorHAnsi" w:cstheme="minorHAnsi"/>
          <w:sz w:val="22"/>
          <w:szCs w:val="22"/>
        </w:rPr>
        <w:t>Dennig</w:t>
      </w:r>
      <w:proofErr w:type="spellEnd"/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&amp; Co.,</w:t>
      </w:r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Ltd.</w:t>
      </w:r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–</w:t>
      </w:r>
      <w:r w:rsidRPr="00F741CD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Cincinnati,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 xml:space="preserve">O                                                          </w:t>
      </w:r>
      <w:r w:rsidRPr="00F741CD">
        <w:rPr>
          <w:rFonts w:asciiTheme="minorHAnsi" w:hAnsiTheme="minorHAnsi" w:cstheme="minorHAnsi"/>
          <w:sz w:val="22"/>
          <w:szCs w:val="22"/>
        </w:rPr>
        <w:t>11/2022</w:t>
      </w:r>
      <w:r w:rsidRPr="00F741CD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–</w:t>
      </w:r>
      <w:r w:rsidRPr="00F741CD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Present</w:t>
      </w:r>
      <w:r w:rsidRPr="00F741CD">
        <w:rPr>
          <w:rFonts w:asciiTheme="minorHAnsi" w:hAnsiTheme="minorHAnsi" w:cstheme="minorHAnsi"/>
          <w:spacing w:val="-52"/>
          <w:sz w:val="22"/>
          <w:szCs w:val="22"/>
        </w:rPr>
        <w:t xml:space="preserve"> </w:t>
      </w:r>
    </w:p>
    <w:p w:rsidR="00D356C7" w:rsidRPr="00F741CD" w:rsidRDefault="00D356C7" w:rsidP="00D356C7">
      <w:pPr>
        <w:pStyle w:val="Heading2"/>
        <w:pBdr>
          <w:bottom w:val="single" w:sz="4" w:space="1" w:color="auto"/>
        </w:pBdr>
        <w:tabs>
          <w:tab w:val="left" w:pos="8767"/>
        </w:tabs>
        <w:ind w:right="314"/>
        <w:jc w:val="both"/>
        <w:rPr>
          <w:rFonts w:asciiTheme="minorHAnsi" w:hAnsiTheme="minorHAnsi" w:cstheme="minorHAnsi"/>
          <w:sz w:val="22"/>
          <w:szCs w:val="22"/>
        </w:rPr>
      </w:pPr>
      <w:r w:rsidRPr="00F741CD">
        <w:rPr>
          <w:rFonts w:asciiTheme="minorHAnsi" w:hAnsiTheme="minorHAnsi" w:cstheme="minorHAnsi"/>
          <w:sz w:val="22"/>
          <w:szCs w:val="22"/>
        </w:rPr>
        <w:t>Senior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Tax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Associate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(Contractor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– Remote)</w:t>
      </w:r>
    </w:p>
    <w:p w:rsidR="00D356C7" w:rsidRPr="00F741CD" w:rsidRDefault="00D356C7" w:rsidP="00D356C7">
      <w:pPr>
        <w:pStyle w:val="ListParagraph"/>
        <w:numPr>
          <w:ilvl w:val="0"/>
          <w:numId w:val="2"/>
        </w:numPr>
        <w:tabs>
          <w:tab w:val="left" w:pos="966"/>
          <w:tab w:val="left" w:pos="967"/>
        </w:tabs>
        <w:ind w:right="451"/>
        <w:jc w:val="both"/>
        <w:rPr>
          <w:rFonts w:asciiTheme="minorHAnsi" w:hAnsiTheme="minorHAnsi" w:cstheme="minorHAnsi"/>
        </w:rPr>
      </w:pPr>
      <w:r w:rsidRPr="00F741CD">
        <w:rPr>
          <w:rFonts w:asciiTheme="minorHAnsi" w:hAnsiTheme="minorHAnsi" w:cstheme="minorHAnsi"/>
        </w:rPr>
        <w:t>Enjoying succeeding at something new! Gratifying work helping regional companies, including non-profits,</w:t>
      </w:r>
      <w:r w:rsidRPr="00F741CD">
        <w:rPr>
          <w:rFonts w:asciiTheme="minorHAnsi" w:hAnsiTheme="minorHAnsi" w:cstheme="minorHAnsi"/>
          <w:spacing w:val="-52"/>
        </w:rPr>
        <w:t xml:space="preserve"> </w:t>
      </w:r>
      <w:r w:rsidRPr="00F741CD">
        <w:rPr>
          <w:rFonts w:asciiTheme="minorHAnsi" w:hAnsiTheme="minorHAnsi" w:cstheme="minorHAnsi"/>
        </w:rPr>
        <w:t>file</w:t>
      </w:r>
      <w:r w:rsidRPr="00F741CD">
        <w:rPr>
          <w:rFonts w:asciiTheme="minorHAnsi" w:hAnsiTheme="minorHAnsi" w:cstheme="minorHAnsi"/>
          <w:spacing w:val="1"/>
        </w:rPr>
        <w:t xml:space="preserve"> </w:t>
      </w:r>
      <w:r w:rsidRPr="00F741CD">
        <w:rPr>
          <w:rFonts w:asciiTheme="minorHAnsi" w:hAnsiTheme="minorHAnsi" w:cstheme="minorHAnsi"/>
        </w:rPr>
        <w:t>for</w:t>
      </w:r>
      <w:r w:rsidRPr="00F741CD">
        <w:rPr>
          <w:rFonts w:asciiTheme="minorHAnsi" w:hAnsiTheme="minorHAnsi" w:cstheme="minorHAnsi"/>
          <w:spacing w:val="3"/>
        </w:rPr>
        <w:t xml:space="preserve"> </w:t>
      </w:r>
      <w:r w:rsidRPr="00F741CD">
        <w:rPr>
          <w:rFonts w:asciiTheme="minorHAnsi" w:hAnsiTheme="minorHAnsi" w:cstheme="minorHAnsi"/>
        </w:rPr>
        <w:t>the</w:t>
      </w:r>
      <w:r w:rsidRPr="00F741CD">
        <w:rPr>
          <w:rFonts w:asciiTheme="minorHAnsi" w:hAnsiTheme="minorHAnsi" w:cstheme="minorHAnsi"/>
          <w:spacing w:val="4"/>
        </w:rPr>
        <w:t xml:space="preserve"> </w:t>
      </w:r>
      <w:r w:rsidRPr="00F741CD">
        <w:rPr>
          <w:rFonts w:asciiTheme="minorHAnsi" w:hAnsiTheme="minorHAnsi" w:cstheme="minorHAnsi"/>
        </w:rPr>
        <w:t>Employee</w:t>
      </w:r>
      <w:r w:rsidRPr="00F741CD">
        <w:rPr>
          <w:rFonts w:asciiTheme="minorHAnsi" w:hAnsiTheme="minorHAnsi" w:cstheme="minorHAnsi"/>
          <w:spacing w:val="2"/>
        </w:rPr>
        <w:t xml:space="preserve"> </w:t>
      </w:r>
      <w:r w:rsidRPr="00F741CD">
        <w:rPr>
          <w:rFonts w:asciiTheme="minorHAnsi" w:hAnsiTheme="minorHAnsi" w:cstheme="minorHAnsi"/>
        </w:rPr>
        <w:t>Retention</w:t>
      </w:r>
      <w:r w:rsidRPr="00F741CD">
        <w:rPr>
          <w:rFonts w:asciiTheme="minorHAnsi" w:hAnsiTheme="minorHAnsi" w:cstheme="minorHAnsi"/>
          <w:spacing w:val="2"/>
        </w:rPr>
        <w:t xml:space="preserve"> </w:t>
      </w:r>
      <w:r w:rsidRPr="00F741CD">
        <w:rPr>
          <w:rFonts w:asciiTheme="minorHAnsi" w:hAnsiTheme="minorHAnsi" w:cstheme="minorHAnsi"/>
        </w:rPr>
        <w:t>Credit.</w:t>
      </w:r>
    </w:p>
    <w:p w:rsidR="00D356C7" w:rsidRPr="00F741CD" w:rsidRDefault="00D356C7" w:rsidP="00D356C7">
      <w:pPr>
        <w:pStyle w:val="ListParagraph"/>
        <w:numPr>
          <w:ilvl w:val="0"/>
          <w:numId w:val="2"/>
        </w:numPr>
        <w:tabs>
          <w:tab w:val="left" w:pos="966"/>
          <w:tab w:val="left" w:pos="967"/>
        </w:tabs>
        <w:ind w:right="518"/>
        <w:jc w:val="both"/>
        <w:rPr>
          <w:rFonts w:asciiTheme="minorHAnsi" w:hAnsiTheme="minorHAnsi" w:cstheme="minorHAnsi"/>
        </w:rPr>
      </w:pPr>
      <w:r w:rsidRPr="00F741CD">
        <w:rPr>
          <w:rFonts w:asciiTheme="minorHAnsi" w:hAnsiTheme="minorHAnsi" w:cstheme="minorHAnsi"/>
        </w:rPr>
        <w:t>Instrumental in creating templates and documentation for work across multiple applications (Word, Excel,</w:t>
      </w:r>
      <w:r w:rsidRPr="00F741CD">
        <w:rPr>
          <w:rFonts w:asciiTheme="minorHAnsi" w:hAnsiTheme="minorHAnsi" w:cstheme="minorHAnsi"/>
          <w:spacing w:val="-51"/>
        </w:rPr>
        <w:t xml:space="preserve"> </w:t>
      </w:r>
      <w:r w:rsidRPr="00F741CD">
        <w:rPr>
          <w:rFonts w:asciiTheme="minorHAnsi" w:hAnsiTheme="minorHAnsi" w:cstheme="minorHAnsi"/>
        </w:rPr>
        <w:t>Engagement,</w:t>
      </w:r>
      <w:r w:rsidRPr="00F741CD">
        <w:rPr>
          <w:rFonts w:asciiTheme="minorHAnsi" w:hAnsiTheme="minorHAnsi" w:cstheme="minorHAnsi"/>
          <w:spacing w:val="3"/>
        </w:rPr>
        <w:t xml:space="preserve"> </w:t>
      </w:r>
      <w:proofErr w:type="spellStart"/>
      <w:r w:rsidRPr="00F741CD">
        <w:rPr>
          <w:rFonts w:asciiTheme="minorHAnsi" w:hAnsiTheme="minorHAnsi" w:cstheme="minorHAnsi"/>
        </w:rPr>
        <w:t>AdvanceFlow</w:t>
      </w:r>
      <w:proofErr w:type="spellEnd"/>
      <w:r w:rsidRPr="00F741CD">
        <w:rPr>
          <w:rFonts w:asciiTheme="minorHAnsi" w:hAnsiTheme="minorHAnsi" w:cstheme="minorHAnsi"/>
        </w:rPr>
        <w:t>,</w:t>
      </w:r>
      <w:r w:rsidRPr="00F741CD">
        <w:rPr>
          <w:rFonts w:asciiTheme="minorHAnsi" w:hAnsiTheme="minorHAnsi" w:cstheme="minorHAnsi"/>
          <w:spacing w:val="-1"/>
        </w:rPr>
        <w:t xml:space="preserve"> </w:t>
      </w:r>
      <w:proofErr w:type="spellStart"/>
      <w:r w:rsidRPr="00F741CD">
        <w:rPr>
          <w:rFonts w:asciiTheme="minorHAnsi" w:hAnsiTheme="minorHAnsi" w:cstheme="minorHAnsi"/>
        </w:rPr>
        <w:t>Suralink</w:t>
      </w:r>
      <w:proofErr w:type="spellEnd"/>
      <w:r w:rsidRPr="00F741CD">
        <w:rPr>
          <w:rFonts w:asciiTheme="minorHAnsi" w:hAnsiTheme="minorHAnsi" w:cstheme="minorHAnsi"/>
        </w:rPr>
        <w:t>)</w:t>
      </w:r>
      <w:r w:rsidRPr="00F741CD">
        <w:rPr>
          <w:rFonts w:asciiTheme="minorHAnsi" w:hAnsiTheme="minorHAnsi" w:cstheme="minorHAnsi"/>
          <w:spacing w:val="2"/>
        </w:rPr>
        <w:t xml:space="preserve"> </w:t>
      </w:r>
      <w:r w:rsidRPr="00F741CD">
        <w:rPr>
          <w:rFonts w:asciiTheme="minorHAnsi" w:hAnsiTheme="minorHAnsi" w:cstheme="minorHAnsi"/>
        </w:rPr>
        <w:t>to</w:t>
      </w:r>
      <w:r w:rsidRPr="00F741CD">
        <w:rPr>
          <w:rFonts w:asciiTheme="minorHAnsi" w:hAnsiTheme="minorHAnsi" w:cstheme="minorHAnsi"/>
          <w:spacing w:val="-1"/>
        </w:rPr>
        <w:t xml:space="preserve"> </w:t>
      </w:r>
      <w:r w:rsidRPr="00F741CD">
        <w:rPr>
          <w:rFonts w:asciiTheme="minorHAnsi" w:hAnsiTheme="minorHAnsi" w:cstheme="minorHAnsi"/>
        </w:rPr>
        <w:t>increase</w:t>
      </w:r>
      <w:r w:rsidRPr="00F741CD">
        <w:rPr>
          <w:rFonts w:asciiTheme="minorHAnsi" w:hAnsiTheme="minorHAnsi" w:cstheme="minorHAnsi"/>
          <w:spacing w:val="-1"/>
        </w:rPr>
        <w:t xml:space="preserve"> </w:t>
      </w:r>
      <w:r w:rsidRPr="00F741CD">
        <w:rPr>
          <w:rFonts w:asciiTheme="minorHAnsi" w:hAnsiTheme="minorHAnsi" w:cstheme="minorHAnsi"/>
        </w:rPr>
        <w:t>efficiency</w:t>
      </w:r>
      <w:r w:rsidRPr="00F741CD">
        <w:rPr>
          <w:rFonts w:asciiTheme="minorHAnsi" w:hAnsiTheme="minorHAnsi" w:cstheme="minorHAnsi"/>
          <w:spacing w:val="2"/>
        </w:rPr>
        <w:t xml:space="preserve"> </w:t>
      </w:r>
      <w:r w:rsidRPr="00F741CD">
        <w:rPr>
          <w:rFonts w:asciiTheme="minorHAnsi" w:hAnsiTheme="minorHAnsi" w:cstheme="minorHAnsi"/>
        </w:rPr>
        <w:t>and</w:t>
      </w:r>
      <w:r w:rsidRPr="00F741CD">
        <w:rPr>
          <w:rFonts w:asciiTheme="minorHAnsi" w:hAnsiTheme="minorHAnsi" w:cstheme="minorHAnsi"/>
          <w:spacing w:val="3"/>
        </w:rPr>
        <w:t xml:space="preserve"> </w:t>
      </w:r>
      <w:r w:rsidRPr="00F741CD">
        <w:rPr>
          <w:rFonts w:asciiTheme="minorHAnsi" w:hAnsiTheme="minorHAnsi" w:cstheme="minorHAnsi"/>
        </w:rPr>
        <w:t>accuracy.</w:t>
      </w:r>
    </w:p>
    <w:p w:rsidR="00D356C7" w:rsidRPr="00F741CD" w:rsidRDefault="00D356C7" w:rsidP="00D356C7">
      <w:pPr>
        <w:pStyle w:val="Heading2"/>
        <w:tabs>
          <w:tab w:val="left" w:pos="8933"/>
        </w:tabs>
        <w:ind w:right="158"/>
        <w:jc w:val="both"/>
        <w:rPr>
          <w:rFonts w:asciiTheme="minorHAnsi" w:hAnsiTheme="minorHAnsi" w:cstheme="minorHAnsi"/>
          <w:spacing w:val="-53"/>
          <w:sz w:val="22"/>
          <w:szCs w:val="22"/>
        </w:rPr>
      </w:pPr>
      <w:r w:rsidRPr="00F741CD">
        <w:rPr>
          <w:rFonts w:asciiTheme="minorHAnsi" w:hAnsiTheme="minorHAnsi" w:cstheme="minorHAnsi"/>
          <w:sz w:val="22"/>
          <w:szCs w:val="22"/>
        </w:rPr>
        <w:t>Procter</w:t>
      </w:r>
      <w:r w:rsidRPr="00F741CD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&amp;</w:t>
      </w:r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Gamble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Inc.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–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 xml:space="preserve">Fayetteville, AK                                                             </w:t>
      </w:r>
      <w:r w:rsidRPr="00F741CD">
        <w:rPr>
          <w:rFonts w:asciiTheme="minorHAnsi" w:hAnsiTheme="minorHAnsi" w:cstheme="minorHAnsi"/>
          <w:sz w:val="22"/>
          <w:szCs w:val="22"/>
        </w:rPr>
        <w:t>04/2020</w:t>
      </w:r>
      <w:r w:rsidRPr="00F741CD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–</w:t>
      </w:r>
      <w:r w:rsidRPr="00F741CD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08/2022</w:t>
      </w:r>
      <w:r w:rsidRPr="00F741CD">
        <w:rPr>
          <w:rFonts w:asciiTheme="minorHAnsi" w:hAnsiTheme="minorHAnsi" w:cstheme="minorHAnsi"/>
          <w:spacing w:val="-53"/>
          <w:sz w:val="22"/>
          <w:szCs w:val="22"/>
        </w:rPr>
        <w:t xml:space="preserve"> </w:t>
      </w:r>
    </w:p>
    <w:p w:rsidR="00D356C7" w:rsidRPr="00F741CD" w:rsidRDefault="00D356C7" w:rsidP="00D356C7">
      <w:pPr>
        <w:pStyle w:val="Heading2"/>
        <w:pBdr>
          <w:bottom w:val="single" w:sz="4" w:space="1" w:color="auto"/>
        </w:pBdr>
        <w:tabs>
          <w:tab w:val="left" w:pos="8933"/>
        </w:tabs>
        <w:ind w:right="158"/>
        <w:jc w:val="both"/>
        <w:rPr>
          <w:rFonts w:asciiTheme="minorHAnsi" w:hAnsiTheme="minorHAnsi" w:cstheme="minorHAnsi"/>
          <w:sz w:val="22"/>
          <w:szCs w:val="22"/>
        </w:rPr>
      </w:pPr>
      <w:r w:rsidRPr="00F741CD">
        <w:rPr>
          <w:rFonts w:asciiTheme="minorHAnsi" w:hAnsiTheme="minorHAnsi" w:cstheme="minorHAnsi"/>
          <w:sz w:val="22"/>
          <w:szCs w:val="22"/>
        </w:rPr>
        <w:t>OMNI</w:t>
      </w:r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Segmentation</w:t>
      </w:r>
      <w:r w:rsidRPr="00F741CD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Specialist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(Contractor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–</w:t>
      </w:r>
      <w:r w:rsidRPr="00F741CD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Remote)</w:t>
      </w:r>
    </w:p>
    <w:p w:rsidR="00D356C7" w:rsidRPr="00F741CD" w:rsidRDefault="00D356C7" w:rsidP="00D356C7">
      <w:pPr>
        <w:pStyle w:val="ListParagraph"/>
        <w:numPr>
          <w:ilvl w:val="0"/>
          <w:numId w:val="2"/>
        </w:numPr>
        <w:tabs>
          <w:tab w:val="left" w:pos="967"/>
        </w:tabs>
        <w:ind w:right="451"/>
        <w:jc w:val="both"/>
        <w:rPr>
          <w:rFonts w:asciiTheme="minorHAnsi" w:hAnsiTheme="minorHAnsi" w:cstheme="minorHAnsi"/>
        </w:rPr>
      </w:pPr>
      <w:r w:rsidRPr="00F741CD">
        <w:rPr>
          <w:rFonts w:asciiTheme="minorHAnsi" w:hAnsiTheme="minorHAnsi" w:cstheme="minorHAnsi"/>
        </w:rPr>
        <w:t xml:space="preserve">Major master data management cleanup project involving segmentation of all US Walmart.com items in multiple </w:t>
      </w:r>
      <w:proofErr w:type="spellStart"/>
      <w:r w:rsidRPr="00F741CD">
        <w:rPr>
          <w:rFonts w:asciiTheme="minorHAnsi" w:hAnsiTheme="minorHAnsi" w:cstheme="minorHAnsi"/>
        </w:rPr>
        <w:t>MasterMinder</w:t>
      </w:r>
      <w:proofErr w:type="spellEnd"/>
      <w:r w:rsidRPr="00F741CD">
        <w:rPr>
          <w:rFonts w:asciiTheme="minorHAnsi" w:hAnsiTheme="minorHAnsi" w:cstheme="minorHAnsi"/>
        </w:rPr>
        <w:t xml:space="preserve"> databases within major P&amp;G catalogues, including Anti </w:t>
      </w:r>
      <w:proofErr w:type="spellStart"/>
      <w:r w:rsidRPr="00F741CD">
        <w:rPr>
          <w:rFonts w:asciiTheme="minorHAnsi" w:hAnsiTheme="minorHAnsi" w:cstheme="minorHAnsi"/>
        </w:rPr>
        <w:t>Perspirants</w:t>
      </w:r>
      <w:proofErr w:type="spellEnd"/>
      <w:r w:rsidRPr="00F741CD">
        <w:rPr>
          <w:rFonts w:asciiTheme="minorHAnsi" w:hAnsiTheme="minorHAnsi" w:cstheme="minorHAnsi"/>
        </w:rPr>
        <w:t>/Deodorants, Baby Care, Fabric Care, Grooming, Hair Care, Home Care, Oral Care, Personal Wash and Skin Care.</w:t>
      </w:r>
    </w:p>
    <w:p w:rsidR="00D356C7" w:rsidRPr="00F741CD" w:rsidRDefault="00D356C7" w:rsidP="00D356C7">
      <w:pPr>
        <w:pStyle w:val="ListParagraph"/>
        <w:numPr>
          <w:ilvl w:val="0"/>
          <w:numId w:val="2"/>
        </w:numPr>
        <w:tabs>
          <w:tab w:val="left" w:pos="967"/>
        </w:tabs>
        <w:ind w:right="451"/>
        <w:jc w:val="both"/>
        <w:rPr>
          <w:rFonts w:asciiTheme="minorHAnsi" w:hAnsiTheme="minorHAnsi" w:cstheme="minorHAnsi"/>
        </w:rPr>
      </w:pPr>
      <w:r w:rsidRPr="00F741CD">
        <w:rPr>
          <w:rFonts w:asciiTheme="minorHAnsi" w:hAnsiTheme="minorHAnsi" w:cstheme="minorHAnsi"/>
        </w:rPr>
        <w:t xml:space="preserve">Enjoyed working closely with Store catalogue associates and IT as Process Owner of segmentation logic in key </w:t>
      </w:r>
      <w:proofErr w:type="spellStart"/>
      <w:r w:rsidRPr="00F741CD">
        <w:rPr>
          <w:rFonts w:asciiTheme="minorHAnsi" w:hAnsiTheme="minorHAnsi" w:cstheme="minorHAnsi"/>
        </w:rPr>
        <w:t>Knime</w:t>
      </w:r>
      <w:proofErr w:type="spellEnd"/>
      <w:r w:rsidRPr="00F741CD">
        <w:rPr>
          <w:rFonts w:asciiTheme="minorHAnsi" w:hAnsiTheme="minorHAnsi" w:cstheme="minorHAnsi"/>
        </w:rPr>
        <w:t xml:space="preserve"> automation project that served to align Store product segmentation values with Dotcom.</w:t>
      </w:r>
    </w:p>
    <w:p w:rsidR="00D356C7" w:rsidRPr="00F741CD" w:rsidRDefault="00D356C7" w:rsidP="00D356C7">
      <w:pPr>
        <w:pStyle w:val="ListParagraph"/>
        <w:numPr>
          <w:ilvl w:val="0"/>
          <w:numId w:val="2"/>
        </w:numPr>
        <w:tabs>
          <w:tab w:val="left" w:pos="967"/>
        </w:tabs>
        <w:ind w:right="451"/>
        <w:jc w:val="both"/>
        <w:rPr>
          <w:rFonts w:asciiTheme="minorHAnsi" w:hAnsiTheme="minorHAnsi" w:cstheme="minorHAnsi"/>
        </w:rPr>
      </w:pPr>
      <w:r w:rsidRPr="00F741CD">
        <w:rPr>
          <w:rFonts w:asciiTheme="minorHAnsi" w:hAnsiTheme="minorHAnsi" w:cstheme="minorHAnsi"/>
        </w:rPr>
        <w:t xml:space="preserve">Skills: Excel (pivot tables, </w:t>
      </w:r>
      <w:proofErr w:type="spellStart"/>
      <w:r w:rsidRPr="00F741CD">
        <w:rPr>
          <w:rFonts w:asciiTheme="minorHAnsi" w:hAnsiTheme="minorHAnsi" w:cstheme="minorHAnsi"/>
        </w:rPr>
        <w:t>etc</w:t>
      </w:r>
      <w:proofErr w:type="spellEnd"/>
      <w:r w:rsidRPr="00F741CD">
        <w:rPr>
          <w:rFonts w:asciiTheme="minorHAnsi" w:hAnsiTheme="minorHAnsi" w:cstheme="minorHAnsi"/>
        </w:rPr>
        <w:t>); Power BI; MS Teams; SharePoint; proven ability to deal with ambiguity.</w:t>
      </w:r>
    </w:p>
    <w:p w:rsidR="00D356C7" w:rsidRPr="00F741CD" w:rsidRDefault="00D356C7" w:rsidP="00D356C7">
      <w:pPr>
        <w:pStyle w:val="Heading2"/>
        <w:tabs>
          <w:tab w:val="left" w:pos="8934"/>
        </w:tabs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41CD">
        <w:rPr>
          <w:rFonts w:asciiTheme="minorHAnsi" w:hAnsiTheme="minorHAnsi" w:cstheme="minorHAnsi"/>
          <w:sz w:val="22"/>
          <w:szCs w:val="22"/>
        </w:rPr>
        <w:t>Paycor</w:t>
      </w:r>
      <w:proofErr w:type="spellEnd"/>
      <w:r w:rsidRPr="00F741CD">
        <w:rPr>
          <w:rFonts w:asciiTheme="minorHAnsi" w:hAnsiTheme="minorHAnsi" w:cstheme="minorHAnsi"/>
          <w:sz w:val="22"/>
          <w:szCs w:val="22"/>
        </w:rPr>
        <w:t>,</w:t>
      </w:r>
      <w:r w:rsidRPr="00F741CD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proofErr w:type="spellStart"/>
      <w:r w:rsidRPr="00F741CD">
        <w:rPr>
          <w:rFonts w:asciiTheme="minorHAnsi" w:hAnsiTheme="minorHAnsi" w:cstheme="minorHAnsi"/>
          <w:sz w:val="22"/>
          <w:szCs w:val="22"/>
        </w:rPr>
        <w:t>Inc</w:t>
      </w:r>
      <w:proofErr w:type="spellEnd"/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–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 xml:space="preserve">Cincinnati, OH                                                                                  </w:t>
      </w:r>
      <w:r w:rsidRPr="00F741CD">
        <w:rPr>
          <w:rFonts w:asciiTheme="minorHAnsi" w:hAnsiTheme="minorHAnsi" w:cstheme="minorHAnsi"/>
          <w:sz w:val="22"/>
          <w:szCs w:val="22"/>
        </w:rPr>
        <w:t>02/2018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– 11/2019</w:t>
      </w:r>
    </w:p>
    <w:p w:rsidR="00D356C7" w:rsidRPr="00F741CD" w:rsidRDefault="00D356C7" w:rsidP="00D356C7">
      <w:pPr>
        <w:pBdr>
          <w:bottom w:val="single" w:sz="4" w:space="1" w:color="auto"/>
        </w:pBdr>
        <w:ind w:left="131"/>
        <w:jc w:val="both"/>
        <w:rPr>
          <w:rFonts w:asciiTheme="minorHAnsi" w:hAnsiTheme="minorHAnsi" w:cstheme="minorHAnsi"/>
          <w:b/>
        </w:rPr>
      </w:pPr>
      <w:r w:rsidRPr="00F741CD">
        <w:rPr>
          <w:rFonts w:asciiTheme="minorHAnsi" w:hAnsiTheme="minorHAnsi" w:cstheme="minorHAnsi"/>
          <w:b/>
        </w:rPr>
        <w:t>Sr.</w:t>
      </w:r>
      <w:r w:rsidRPr="00F741CD">
        <w:rPr>
          <w:rFonts w:asciiTheme="minorHAnsi" w:hAnsiTheme="minorHAnsi" w:cstheme="minorHAnsi"/>
          <w:b/>
          <w:spacing w:val="-2"/>
        </w:rPr>
        <w:t xml:space="preserve"> </w:t>
      </w:r>
      <w:r w:rsidRPr="00F741CD">
        <w:rPr>
          <w:rFonts w:asciiTheme="minorHAnsi" w:hAnsiTheme="minorHAnsi" w:cstheme="minorHAnsi"/>
          <w:b/>
        </w:rPr>
        <w:t>Billing</w:t>
      </w:r>
      <w:r w:rsidRPr="00F741CD">
        <w:rPr>
          <w:rFonts w:asciiTheme="minorHAnsi" w:hAnsiTheme="minorHAnsi" w:cstheme="minorHAnsi"/>
          <w:b/>
          <w:spacing w:val="-4"/>
        </w:rPr>
        <w:t xml:space="preserve"> </w:t>
      </w:r>
      <w:r w:rsidRPr="00F741CD">
        <w:rPr>
          <w:rFonts w:asciiTheme="minorHAnsi" w:hAnsiTheme="minorHAnsi" w:cstheme="minorHAnsi"/>
          <w:b/>
        </w:rPr>
        <w:t>Consultant</w:t>
      </w:r>
    </w:p>
    <w:p w:rsidR="00D356C7" w:rsidRPr="00F741CD" w:rsidRDefault="00D356C7" w:rsidP="00D356C7">
      <w:pPr>
        <w:pStyle w:val="ListParagraph"/>
        <w:numPr>
          <w:ilvl w:val="0"/>
          <w:numId w:val="2"/>
        </w:numPr>
        <w:ind w:right="451"/>
        <w:jc w:val="both"/>
        <w:rPr>
          <w:rFonts w:asciiTheme="minorHAnsi" w:hAnsiTheme="minorHAnsi" w:cstheme="minorHAnsi"/>
        </w:rPr>
      </w:pPr>
      <w:r w:rsidRPr="00F741CD">
        <w:rPr>
          <w:rFonts w:asciiTheme="minorHAnsi" w:hAnsiTheme="minorHAnsi" w:cstheme="minorHAnsi"/>
        </w:rPr>
        <w:t xml:space="preserve">Had the opportunity to use Excel skills again to bill $3M+/month of complex 3rd party </w:t>
      </w:r>
      <w:proofErr w:type="spellStart"/>
      <w:r w:rsidRPr="00F741CD">
        <w:rPr>
          <w:rFonts w:asciiTheme="minorHAnsi" w:hAnsiTheme="minorHAnsi" w:cstheme="minorHAnsi"/>
        </w:rPr>
        <w:t>SaaS</w:t>
      </w:r>
      <w:proofErr w:type="spellEnd"/>
      <w:r w:rsidRPr="00F741CD">
        <w:rPr>
          <w:rFonts w:asciiTheme="minorHAnsi" w:hAnsiTheme="minorHAnsi" w:cstheme="minorHAnsi"/>
        </w:rPr>
        <w:t xml:space="preserve"> vendor services to clients in proprietary billing system as well as clients transitioning to </w:t>
      </w:r>
      <w:proofErr w:type="spellStart"/>
      <w:r w:rsidRPr="00F741CD">
        <w:rPr>
          <w:rFonts w:asciiTheme="minorHAnsi" w:hAnsiTheme="minorHAnsi" w:cstheme="minorHAnsi"/>
        </w:rPr>
        <w:t>Zuora</w:t>
      </w:r>
      <w:proofErr w:type="spellEnd"/>
      <w:r w:rsidRPr="00F741CD">
        <w:rPr>
          <w:rFonts w:asciiTheme="minorHAnsi" w:hAnsiTheme="minorHAnsi" w:cstheme="minorHAnsi"/>
        </w:rPr>
        <w:t xml:space="preserve"> (</w:t>
      </w:r>
      <w:proofErr w:type="spellStart"/>
      <w:r w:rsidRPr="00F741CD">
        <w:rPr>
          <w:rFonts w:asciiTheme="minorHAnsi" w:hAnsiTheme="minorHAnsi" w:cstheme="minorHAnsi"/>
        </w:rPr>
        <w:t>SaaS</w:t>
      </w:r>
      <w:proofErr w:type="spellEnd"/>
      <w:r w:rsidRPr="00F741CD">
        <w:rPr>
          <w:rFonts w:asciiTheme="minorHAnsi" w:hAnsiTheme="minorHAnsi" w:cstheme="minorHAnsi"/>
        </w:rPr>
        <w:t xml:space="preserve"> subscription system).</w:t>
      </w:r>
    </w:p>
    <w:p w:rsidR="00D356C7" w:rsidRPr="00F741CD" w:rsidRDefault="00D356C7" w:rsidP="00D356C7">
      <w:pPr>
        <w:pStyle w:val="ListParagraph"/>
        <w:numPr>
          <w:ilvl w:val="0"/>
          <w:numId w:val="2"/>
        </w:numPr>
        <w:ind w:right="451"/>
        <w:jc w:val="both"/>
        <w:rPr>
          <w:rFonts w:asciiTheme="minorHAnsi" w:hAnsiTheme="minorHAnsi" w:cstheme="minorHAnsi"/>
        </w:rPr>
      </w:pPr>
      <w:r w:rsidRPr="00F741CD">
        <w:rPr>
          <w:rFonts w:asciiTheme="minorHAnsi" w:hAnsiTheme="minorHAnsi" w:cstheme="minorHAnsi"/>
        </w:rPr>
        <w:t>Appreciated the chance to build on auditing skills, including pre- and post-billing audits as well as 3rd party invoice validation, contract review, variance analyses and month-end close activities.</w:t>
      </w:r>
    </w:p>
    <w:p w:rsidR="00F741CD" w:rsidRPr="00F741CD" w:rsidRDefault="00F741CD" w:rsidP="00D356C7">
      <w:pPr>
        <w:pStyle w:val="ListParagraph"/>
        <w:numPr>
          <w:ilvl w:val="0"/>
          <w:numId w:val="2"/>
        </w:numPr>
        <w:ind w:right="451"/>
        <w:jc w:val="both"/>
        <w:rPr>
          <w:rFonts w:asciiTheme="minorHAnsi" w:hAnsiTheme="minorHAnsi" w:cstheme="minorHAnsi"/>
        </w:rPr>
      </w:pPr>
      <w:r w:rsidRPr="00F741CD">
        <w:rPr>
          <w:rFonts w:asciiTheme="minorHAnsi" w:hAnsiTheme="minorHAnsi" w:cstheme="minorHAnsi"/>
          <w:shd w:val="clear" w:color="auto" w:fill="FFFFFF"/>
        </w:rPr>
        <w:t xml:space="preserve">Implementation of </w:t>
      </w:r>
      <w:proofErr w:type="spellStart"/>
      <w:r w:rsidRPr="00F741CD">
        <w:rPr>
          <w:rFonts w:asciiTheme="minorHAnsi" w:hAnsiTheme="minorHAnsi" w:cstheme="minorHAnsi"/>
          <w:shd w:val="clear" w:color="auto" w:fill="FFFFFF"/>
        </w:rPr>
        <w:t>Zuora</w:t>
      </w:r>
      <w:proofErr w:type="spellEnd"/>
      <w:r w:rsidRPr="00F741CD">
        <w:rPr>
          <w:rFonts w:asciiTheme="minorHAnsi" w:hAnsiTheme="minorHAnsi" w:cstheme="minorHAnsi"/>
          <w:shd w:val="clear" w:color="auto" w:fill="FFFFFF"/>
        </w:rPr>
        <w:t xml:space="preserve"> for clients across various industries, focusing on subscription management, billing, and revenue recognition. I worked closely with clients to translate business requirements into effective </w:t>
      </w:r>
      <w:proofErr w:type="spellStart"/>
      <w:r w:rsidRPr="00F741CD">
        <w:rPr>
          <w:rFonts w:asciiTheme="minorHAnsi" w:hAnsiTheme="minorHAnsi" w:cstheme="minorHAnsi"/>
          <w:shd w:val="clear" w:color="auto" w:fill="FFFFFF"/>
        </w:rPr>
        <w:t>Zuora</w:t>
      </w:r>
      <w:proofErr w:type="spellEnd"/>
      <w:r w:rsidRPr="00F741CD">
        <w:rPr>
          <w:rFonts w:asciiTheme="minorHAnsi" w:hAnsiTheme="minorHAnsi" w:cstheme="minorHAnsi"/>
          <w:shd w:val="clear" w:color="auto" w:fill="FFFFFF"/>
        </w:rPr>
        <w:t xml:space="preserve"> solutions and provided ongoing support and training</w:t>
      </w:r>
    </w:p>
    <w:p w:rsidR="00D356C7" w:rsidRPr="00F741CD" w:rsidRDefault="00D356C7" w:rsidP="00D356C7">
      <w:pPr>
        <w:pStyle w:val="ListParagraph"/>
        <w:numPr>
          <w:ilvl w:val="0"/>
          <w:numId w:val="2"/>
        </w:numPr>
        <w:ind w:right="451"/>
        <w:jc w:val="both"/>
        <w:rPr>
          <w:rFonts w:asciiTheme="minorHAnsi" w:hAnsiTheme="minorHAnsi" w:cstheme="minorHAnsi"/>
        </w:rPr>
      </w:pPr>
      <w:r w:rsidRPr="00F741CD">
        <w:rPr>
          <w:rFonts w:asciiTheme="minorHAnsi" w:hAnsiTheme="minorHAnsi" w:cstheme="minorHAnsi"/>
        </w:rPr>
        <w:t>Ensured client satisfaction by expediently resolving all billing cases for client 3</w:t>
      </w:r>
      <w:proofErr w:type="spellStart"/>
      <w:r w:rsidRPr="00F741CD">
        <w:rPr>
          <w:rFonts w:asciiTheme="minorHAnsi" w:hAnsiTheme="minorHAnsi" w:cstheme="minorHAnsi"/>
        </w:rPr>
        <w:t>rd</w:t>
      </w:r>
      <w:proofErr w:type="spellEnd"/>
      <w:r w:rsidRPr="00F741CD">
        <w:rPr>
          <w:rFonts w:asciiTheme="minorHAnsi" w:hAnsiTheme="minorHAnsi" w:cstheme="minorHAnsi"/>
        </w:rPr>
        <w:t xml:space="preserve"> party service charge disputes in </w:t>
      </w:r>
      <w:proofErr w:type="spellStart"/>
      <w:r w:rsidRPr="00F741CD">
        <w:rPr>
          <w:rFonts w:asciiTheme="minorHAnsi" w:hAnsiTheme="minorHAnsi" w:cstheme="minorHAnsi"/>
        </w:rPr>
        <w:t>Salesforce</w:t>
      </w:r>
      <w:proofErr w:type="spellEnd"/>
      <w:r w:rsidRPr="00F741CD">
        <w:rPr>
          <w:rFonts w:asciiTheme="minorHAnsi" w:hAnsiTheme="minorHAnsi" w:cstheme="minorHAnsi"/>
        </w:rPr>
        <w:t>, including issuance of credits and refunds, and worked with Collections on payments, unapplied cash, write-offs, and extensive account reconciliations.</w:t>
      </w:r>
    </w:p>
    <w:p w:rsidR="00D356C7" w:rsidRPr="00F741CD" w:rsidRDefault="00D356C7" w:rsidP="00D356C7">
      <w:pPr>
        <w:pStyle w:val="Heading2"/>
        <w:ind w:left="24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741CD">
        <w:rPr>
          <w:rFonts w:asciiTheme="minorHAnsi" w:hAnsiTheme="minorHAnsi" w:cstheme="minorHAnsi"/>
          <w:sz w:val="22"/>
          <w:szCs w:val="22"/>
        </w:rPr>
        <w:lastRenderedPageBreak/>
        <w:t>Stericycle</w:t>
      </w:r>
      <w:proofErr w:type="spellEnd"/>
      <w:r w:rsidRPr="00F741CD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Inc.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/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Shred-it</w:t>
      </w:r>
      <w:r w:rsidRPr="00F741CD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USA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LLC</w:t>
      </w:r>
      <w:r w:rsidRPr="00F741CD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/ Cintas</w:t>
      </w:r>
      <w:r w:rsidRPr="00F741CD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Corp.</w:t>
      </w:r>
      <w:r w:rsidRPr="00F741CD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–</w:t>
      </w:r>
      <w:r w:rsidRPr="00F741CD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Cincinnati,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OH</w:t>
      </w:r>
      <w:r w:rsidRPr="00F741CD">
        <w:rPr>
          <w:rFonts w:asciiTheme="minorHAnsi" w:hAnsiTheme="minorHAnsi" w:cstheme="minorHAnsi"/>
          <w:sz w:val="22"/>
          <w:szCs w:val="22"/>
        </w:rPr>
        <w:t xml:space="preserve">                </w:t>
      </w:r>
      <w:r w:rsidR="002F75C7">
        <w:rPr>
          <w:rFonts w:asciiTheme="minorHAnsi" w:hAnsiTheme="minorHAnsi" w:cstheme="minorHAnsi"/>
          <w:sz w:val="22"/>
          <w:szCs w:val="22"/>
        </w:rPr>
        <w:t xml:space="preserve">  </w:t>
      </w:r>
      <w:r w:rsidRPr="00F741CD">
        <w:rPr>
          <w:rFonts w:asciiTheme="minorHAnsi" w:hAnsiTheme="minorHAnsi" w:cstheme="minorHAnsi"/>
          <w:sz w:val="22"/>
          <w:szCs w:val="22"/>
        </w:rPr>
        <w:t>11/2016</w:t>
      </w:r>
      <w:r w:rsidRPr="00F741CD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– 10/2017</w:t>
      </w:r>
    </w:p>
    <w:p w:rsidR="00D356C7" w:rsidRPr="00F741CD" w:rsidRDefault="00D356C7" w:rsidP="00D356C7">
      <w:pPr>
        <w:pBdr>
          <w:bottom w:val="single" w:sz="4" w:space="1" w:color="auto"/>
        </w:pBdr>
        <w:tabs>
          <w:tab w:val="left" w:pos="8932"/>
        </w:tabs>
        <w:ind w:left="248"/>
        <w:jc w:val="both"/>
        <w:rPr>
          <w:rFonts w:asciiTheme="minorHAnsi" w:hAnsiTheme="minorHAnsi" w:cstheme="minorHAnsi"/>
          <w:b/>
        </w:rPr>
      </w:pPr>
      <w:r w:rsidRPr="00F741CD">
        <w:rPr>
          <w:rFonts w:asciiTheme="minorHAnsi" w:hAnsiTheme="minorHAnsi" w:cstheme="minorHAnsi"/>
          <w:b/>
          <w:spacing w:val="-1"/>
        </w:rPr>
        <w:t>Program</w:t>
      </w:r>
      <w:r w:rsidRPr="00F741CD">
        <w:rPr>
          <w:rFonts w:asciiTheme="minorHAnsi" w:hAnsiTheme="minorHAnsi" w:cstheme="minorHAnsi"/>
          <w:b/>
          <w:spacing w:val="-2"/>
        </w:rPr>
        <w:t xml:space="preserve"> </w:t>
      </w:r>
      <w:r w:rsidRPr="00F741CD">
        <w:rPr>
          <w:rFonts w:asciiTheme="minorHAnsi" w:hAnsiTheme="minorHAnsi" w:cstheme="minorHAnsi"/>
          <w:b/>
        </w:rPr>
        <w:t>Manager,</w:t>
      </w:r>
      <w:r w:rsidRPr="00F741CD">
        <w:rPr>
          <w:rFonts w:asciiTheme="minorHAnsi" w:hAnsiTheme="minorHAnsi" w:cstheme="minorHAnsi"/>
          <w:b/>
          <w:spacing w:val="-4"/>
        </w:rPr>
        <w:t xml:space="preserve"> </w:t>
      </w:r>
      <w:r w:rsidRPr="00F741CD">
        <w:rPr>
          <w:rFonts w:asciiTheme="minorHAnsi" w:hAnsiTheme="minorHAnsi" w:cstheme="minorHAnsi"/>
          <w:b/>
        </w:rPr>
        <w:t>Federal</w:t>
      </w:r>
      <w:r w:rsidRPr="00F741CD">
        <w:rPr>
          <w:rFonts w:asciiTheme="minorHAnsi" w:hAnsiTheme="minorHAnsi" w:cstheme="minorHAnsi"/>
          <w:b/>
          <w:spacing w:val="-3"/>
        </w:rPr>
        <w:t xml:space="preserve"> </w:t>
      </w:r>
      <w:r w:rsidRPr="00F741CD">
        <w:rPr>
          <w:rFonts w:asciiTheme="minorHAnsi" w:hAnsiTheme="minorHAnsi" w:cstheme="minorHAnsi"/>
          <w:b/>
        </w:rPr>
        <w:t>Government</w:t>
      </w:r>
      <w:r w:rsidRPr="00F741CD">
        <w:rPr>
          <w:rFonts w:asciiTheme="minorHAnsi" w:hAnsiTheme="minorHAnsi" w:cstheme="minorHAnsi"/>
          <w:b/>
          <w:spacing w:val="-14"/>
        </w:rPr>
        <w:t xml:space="preserve"> </w:t>
      </w:r>
      <w:r w:rsidRPr="00F741CD">
        <w:rPr>
          <w:rFonts w:asciiTheme="minorHAnsi" w:hAnsiTheme="minorHAnsi" w:cstheme="minorHAnsi"/>
          <w:b/>
        </w:rPr>
        <w:t>Accounts –</w:t>
      </w:r>
      <w:r w:rsidRPr="00F741CD">
        <w:rPr>
          <w:rFonts w:asciiTheme="minorHAnsi" w:hAnsiTheme="minorHAnsi" w:cstheme="minorHAnsi"/>
          <w:b/>
          <w:spacing w:val="-3"/>
        </w:rPr>
        <w:t xml:space="preserve"> </w:t>
      </w:r>
      <w:proofErr w:type="spellStart"/>
      <w:r w:rsidRPr="00F741CD">
        <w:rPr>
          <w:rFonts w:asciiTheme="minorHAnsi" w:hAnsiTheme="minorHAnsi" w:cstheme="minorHAnsi"/>
          <w:b/>
        </w:rPr>
        <w:t>Stericycle</w:t>
      </w:r>
      <w:proofErr w:type="spellEnd"/>
      <w:r w:rsidRPr="00F741CD">
        <w:rPr>
          <w:rFonts w:asciiTheme="minorHAnsi" w:hAnsiTheme="minorHAnsi" w:cstheme="minorHAnsi"/>
          <w:b/>
        </w:rPr>
        <w:t xml:space="preserve"> Inc.</w:t>
      </w:r>
      <w:r w:rsidRPr="00F741CD">
        <w:rPr>
          <w:rFonts w:asciiTheme="minorHAnsi" w:hAnsiTheme="minorHAnsi" w:cstheme="minorHAnsi"/>
          <w:b/>
        </w:rPr>
        <w:tab/>
      </w:r>
    </w:p>
    <w:p w:rsidR="00D356C7" w:rsidRPr="00F741CD" w:rsidRDefault="00D356C7" w:rsidP="00D356C7">
      <w:pPr>
        <w:pStyle w:val="ListParagraph"/>
        <w:numPr>
          <w:ilvl w:val="0"/>
          <w:numId w:val="2"/>
        </w:numPr>
        <w:ind w:right="451"/>
        <w:jc w:val="both"/>
        <w:rPr>
          <w:rFonts w:asciiTheme="minorHAnsi" w:hAnsiTheme="minorHAnsi" w:cstheme="minorHAnsi"/>
        </w:rPr>
      </w:pPr>
      <w:r w:rsidRPr="00F741CD">
        <w:rPr>
          <w:rFonts w:asciiTheme="minorHAnsi" w:hAnsiTheme="minorHAnsi" w:cstheme="minorHAnsi"/>
        </w:rPr>
        <w:t xml:space="preserve">Primarily safeguarded the on-boarding of new </w:t>
      </w:r>
      <w:proofErr w:type="spellStart"/>
      <w:r w:rsidRPr="00F741CD">
        <w:rPr>
          <w:rFonts w:asciiTheme="minorHAnsi" w:hAnsiTheme="minorHAnsi" w:cstheme="minorHAnsi"/>
        </w:rPr>
        <w:t>FedGov</w:t>
      </w:r>
      <w:proofErr w:type="spellEnd"/>
      <w:r w:rsidRPr="00F741CD">
        <w:rPr>
          <w:rFonts w:asciiTheme="minorHAnsi" w:hAnsiTheme="minorHAnsi" w:cstheme="minorHAnsi"/>
        </w:rPr>
        <w:t xml:space="preserve"> clients from contract acceptance through invoicing.</w:t>
      </w:r>
    </w:p>
    <w:p w:rsidR="00D356C7" w:rsidRPr="00F741CD" w:rsidRDefault="00D356C7" w:rsidP="00D356C7">
      <w:pPr>
        <w:pStyle w:val="ListParagraph"/>
        <w:numPr>
          <w:ilvl w:val="0"/>
          <w:numId w:val="2"/>
        </w:numPr>
        <w:ind w:right="451"/>
        <w:jc w:val="both"/>
        <w:rPr>
          <w:rFonts w:asciiTheme="minorHAnsi" w:hAnsiTheme="minorHAnsi" w:cstheme="minorHAnsi"/>
        </w:rPr>
      </w:pPr>
      <w:r w:rsidRPr="00F741CD">
        <w:rPr>
          <w:rFonts w:asciiTheme="minorHAnsi" w:hAnsiTheme="minorHAnsi" w:cstheme="minorHAnsi"/>
        </w:rPr>
        <w:t xml:space="preserve">Relished the opportunity to work with SAP again and served as the SME and de facto Account Manager in all matters relating to the data construct of </w:t>
      </w:r>
      <w:proofErr w:type="spellStart"/>
      <w:r w:rsidRPr="00F741CD">
        <w:rPr>
          <w:rFonts w:asciiTheme="minorHAnsi" w:hAnsiTheme="minorHAnsi" w:cstheme="minorHAnsi"/>
        </w:rPr>
        <w:t>FedGov</w:t>
      </w:r>
      <w:proofErr w:type="spellEnd"/>
      <w:r w:rsidRPr="00F741CD">
        <w:rPr>
          <w:rFonts w:asciiTheme="minorHAnsi" w:hAnsiTheme="minorHAnsi" w:cstheme="minorHAnsi"/>
        </w:rPr>
        <w:t xml:space="preserve"> accounts in SAP, including associated reporting, documentation, and training.</w:t>
      </w:r>
    </w:p>
    <w:p w:rsidR="00D356C7" w:rsidRPr="00F741CD" w:rsidRDefault="00D356C7" w:rsidP="00D356C7">
      <w:pPr>
        <w:pStyle w:val="ListParagraph"/>
        <w:numPr>
          <w:ilvl w:val="0"/>
          <w:numId w:val="2"/>
        </w:numPr>
        <w:ind w:right="451"/>
        <w:jc w:val="both"/>
        <w:rPr>
          <w:rFonts w:asciiTheme="minorHAnsi" w:hAnsiTheme="minorHAnsi" w:cstheme="minorHAnsi"/>
        </w:rPr>
      </w:pPr>
      <w:r w:rsidRPr="00F741CD">
        <w:rPr>
          <w:rFonts w:asciiTheme="minorHAnsi" w:hAnsiTheme="minorHAnsi" w:cstheme="minorHAnsi"/>
        </w:rPr>
        <w:t xml:space="preserve">Diligently promoted the contract-centric approach crucial to successfully managing, servicing, billing, collecting, and reporting on the unique complexities of </w:t>
      </w:r>
      <w:proofErr w:type="spellStart"/>
      <w:r w:rsidRPr="00F741CD">
        <w:rPr>
          <w:rFonts w:asciiTheme="minorHAnsi" w:hAnsiTheme="minorHAnsi" w:cstheme="minorHAnsi"/>
        </w:rPr>
        <w:t>FedGov</w:t>
      </w:r>
      <w:proofErr w:type="spellEnd"/>
      <w:r w:rsidRPr="00F741CD">
        <w:rPr>
          <w:rFonts w:asciiTheme="minorHAnsi" w:hAnsiTheme="minorHAnsi" w:cstheme="minorHAnsi"/>
        </w:rPr>
        <w:t xml:space="preserve"> customers, including direct customer support for all related issues and extensive account reconciliations for billing and collection purposes.</w:t>
      </w:r>
    </w:p>
    <w:p w:rsidR="00D356C7" w:rsidRPr="00F741CD" w:rsidRDefault="00D356C7" w:rsidP="00D356C7">
      <w:pPr>
        <w:pStyle w:val="ListParagraph"/>
        <w:numPr>
          <w:ilvl w:val="0"/>
          <w:numId w:val="2"/>
        </w:numPr>
        <w:tabs>
          <w:tab w:val="left" w:pos="966"/>
          <w:tab w:val="left" w:pos="967"/>
        </w:tabs>
        <w:spacing w:line="422" w:lineRule="auto"/>
        <w:ind w:right="330"/>
        <w:jc w:val="both"/>
        <w:rPr>
          <w:rFonts w:asciiTheme="minorHAnsi" w:hAnsiTheme="minorHAnsi" w:cstheme="minorHAnsi"/>
        </w:rPr>
      </w:pPr>
      <w:r w:rsidRPr="00F741CD">
        <w:rPr>
          <w:rFonts w:asciiTheme="minorHAnsi" w:hAnsiTheme="minorHAnsi" w:cstheme="minorHAnsi"/>
        </w:rPr>
        <w:t>Recognized the need to construct a metrics-based performance evaluation system, leading to reductions of</w:t>
      </w:r>
      <w:r w:rsidRPr="00F741CD">
        <w:rPr>
          <w:rFonts w:asciiTheme="minorHAnsi" w:hAnsiTheme="minorHAnsi" w:cstheme="minorHAnsi"/>
          <w:spacing w:val="-51"/>
        </w:rPr>
        <w:t xml:space="preserve"> </w:t>
      </w:r>
      <w:r w:rsidRPr="00F741CD">
        <w:rPr>
          <w:rFonts w:asciiTheme="minorHAnsi" w:hAnsiTheme="minorHAnsi" w:cstheme="minorHAnsi"/>
        </w:rPr>
        <w:t>rollout</w:t>
      </w:r>
      <w:r w:rsidRPr="00F741CD">
        <w:rPr>
          <w:rFonts w:asciiTheme="minorHAnsi" w:hAnsiTheme="minorHAnsi" w:cstheme="minorHAnsi"/>
          <w:spacing w:val="1"/>
        </w:rPr>
        <w:t xml:space="preserve"> </w:t>
      </w:r>
      <w:r w:rsidRPr="00F741CD">
        <w:rPr>
          <w:rFonts w:asciiTheme="minorHAnsi" w:hAnsiTheme="minorHAnsi" w:cstheme="minorHAnsi"/>
        </w:rPr>
        <w:t>error rates</w:t>
      </w:r>
      <w:r w:rsidRPr="00F741CD">
        <w:rPr>
          <w:rFonts w:asciiTheme="minorHAnsi" w:hAnsiTheme="minorHAnsi" w:cstheme="minorHAnsi"/>
          <w:spacing w:val="3"/>
        </w:rPr>
        <w:t xml:space="preserve"> </w:t>
      </w:r>
      <w:r w:rsidRPr="00F741CD">
        <w:rPr>
          <w:rFonts w:asciiTheme="minorHAnsi" w:hAnsiTheme="minorHAnsi" w:cstheme="minorHAnsi"/>
        </w:rPr>
        <w:t>by</w:t>
      </w:r>
      <w:r w:rsidRPr="00F741CD">
        <w:rPr>
          <w:rFonts w:asciiTheme="minorHAnsi" w:hAnsiTheme="minorHAnsi" w:cstheme="minorHAnsi"/>
          <w:spacing w:val="1"/>
        </w:rPr>
        <w:t xml:space="preserve"> </w:t>
      </w:r>
      <w:r w:rsidRPr="00F741CD">
        <w:rPr>
          <w:rFonts w:asciiTheme="minorHAnsi" w:hAnsiTheme="minorHAnsi" w:cstheme="minorHAnsi"/>
        </w:rPr>
        <w:t>25%,</w:t>
      </w:r>
      <w:r w:rsidRPr="00F741CD">
        <w:rPr>
          <w:rFonts w:asciiTheme="minorHAnsi" w:hAnsiTheme="minorHAnsi" w:cstheme="minorHAnsi"/>
          <w:spacing w:val="3"/>
        </w:rPr>
        <w:t xml:space="preserve"> </w:t>
      </w:r>
      <w:r w:rsidRPr="00F741CD">
        <w:rPr>
          <w:rFonts w:asciiTheme="minorHAnsi" w:hAnsiTheme="minorHAnsi" w:cstheme="minorHAnsi"/>
        </w:rPr>
        <w:t>operational</w:t>
      </w:r>
      <w:r w:rsidRPr="00F741CD">
        <w:rPr>
          <w:rFonts w:asciiTheme="minorHAnsi" w:hAnsiTheme="minorHAnsi" w:cstheme="minorHAnsi"/>
          <w:spacing w:val="2"/>
        </w:rPr>
        <w:t xml:space="preserve"> </w:t>
      </w:r>
      <w:r w:rsidRPr="00F741CD">
        <w:rPr>
          <w:rFonts w:asciiTheme="minorHAnsi" w:hAnsiTheme="minorHAnsi" w:cstheme="minorHAnsi"/>
        </w:rPr>
        <w:t>errors</w:t>
      </w:r>
      <w:r w:rsidRPr="00F741CD">
        <w:rPr>
          <w:rFonts w:asciiTheme="minorHAnsi" w:hAnsiTheme="minorHAnsi" w:cstheme="minorHAnsi"/>
          <w:spacing w:val="3"/>
        </w:rPr>
        <w:t xml:space="preserve"> </w:t>
      </w:r>
      <w:r w:rsidRPr="00F741CD">
        <w:rPr>
          <w:rFonts w:asciiTheme="minorHAnsi" w:hAnsiTheme="minorHAnsi" w:cstheme="minorHAnsi"/>
        </w:rPr>
        <w:t>by</w:t>
      </w:r>
      <w:r w:rsidRPr="00F741CD">
        <w:rPr>
          <w:rFonts w:asciiTheme="minorHAnsi" w:hAnsiTheme="minorHAnsi" w:cstheme="minorHAnsi"/>
          <w:spacing w:val="3"/>
        </w:rPr>
        <w:t xml:space="preserve"> </w:t>
      </w:r>
      <w:r w:rsidRPr="00F741CD">
        <w:rPr>
          <w:rFonts w:asciiTheme="minorHAnsi" w:hAnsiTheme="minorHAnsi" w:cstheme="minorHAnsi"/>
        </w:rPr>
        <w:t>35%,</w:t>
      </w:r>
      <w:r w:rsidRPr="00F741CD">
        <w:rPr>
          <w:rFonts w:asciiTheme="minorHAnsi" w:hAnsiTheme="minorHAnsi" w:cstheme="minorHAnsi"/>
          <w:spacing w:val="5"/>
        </w:rPr>
        <w:t xml:space="preserve"> </w:t>
      </w:r>
      <w:r w:rsidRPr="00F741CD">
        <w:rPr>
          <w:rFonts w:asciiTheme="minorHAnsi" w:hAnsiTheme="minorHAnsi" w:cstheme="minorHAnsi"/>
        </w:rPr>
        <w:t>and</w:t>
      </w:r>
      <w:r w:rsidRPr="00F741CD">
        <w:rPr>
          <w:rFonts w:asciiTheme="minorHAnsi" w:hAnsiTheme="minorHAnsi" w:cstheme="minorHAnsi"/>
          <w:spacing w:val="3"/>
        </w:rPr>
        <w:t xml:space="preserve"> </w:t>
      </w:r>
      <w:r w:rsidRPr="00F741CD">
        <w:rPr>
          <w:rFonts w:asciiTheme="minorHAnsi" w:hAnsiTheme="minorHAnsi" w:cstheme="minorHAnsi"/>
        </w:rPr>
        <w:t>billing</w:t>
      </w:r>
      <w:r w:rsidRPr="00F741CD">
        <w:rPr>
          <w:rFonts w:asciiTheme="minorHAnsi" w:hAnsiTheme="minorHAnsi" w:cstheme="minorHAnsi"/>
          <w:spacing w:val="3"/>
        </w:rPr>
        <w:t xml:space="preserve"> </w:t>
      </w:r>
      <w:r w:rsidRPr="00F741CD">
        <w:rPr>
          <w:rFonts w:asciiTheme="minorHAnsi" w:hAnsiTheme="minorHAnsi" w:cstheme="minorHAnsi"/>
        </w:rPr>
        <w:t>errors</w:t>
      </w:r>
      <w:r w:rsidRPr="00F741CD">
        <w:rPr>
          <w:rFonts w:asciiTheme="minorHAnsi" w:hAnsiTheme="minorHAnsi" w:cstheme="minorHAnsi"/>
          <w:spacing w:val="1"/>
        </w:rPr>
        <w:t xml:space="preserve"> </w:t>
      </w:r>
      <w:r w:rsidRPr="00F741CD">
        <w:rPr>
          <w:rFonts w:asciiTheme="minorHAnsi" w:hAnsiTheme="minorHAnsi" w:cstheme="minorHAnsi"/>
        </w:rPr>
        <w:t>by</w:t>
      </w:r>
      <w:r w:rsidRPr="00F741CD">
        <w:rPr>
          <w:rFonts w:asciiTheme="minorHAnsi" w:hAnsiTheme="minorHAnsi" w:cstheme="minorHAnsi"/>
          <w:spacing w:val="2"/>
        </w:rPr>
        <w:t xml:space="preserve"> </w:t>
      </w:r>
      <w:r w:rsidRPr="00F741CD">
        <w:rPr>
          <w:rFonts w:asciiTheme="minorHAnsi" w:hAnsiTheme="minorHAnsi" w:cstheme="minorHAnsi"/>
        </w:rPr>
        <w:t>85%.</w:t>
      </w:r>
    </w:p>
    <w:p w:rsidR="00D356C7" w:rsidRPr="00F741CD" w:rsidRDefault="00D356C7" w:rsidP="00D356C7">
      <w:pPr>
        <w:pStyle w:val="Heading2"/>
        <w:tabs>
          <w:tab w:val="left" w:pos="8986"/>
        </w:tabs>
        <w:spacing w:line="215" w:lineRule="exact"/>
        <w:jc w:val="both"/>
        <w:rPr>
          <w:rFonts w:asciiTheme="minorHAnsi" w:hAnsiTheme="minorHAnsi" w:cstheme="minorHAnsi"/>
          <w:sz w:val="22"/>
          <w:szCs w:val="22"/>
        </w:rPr>
      </w:pPr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Shred-it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USA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LLC</w:t>
      </w:r>
      <w:r w:rsidRPr="00F741CD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 xml:space="preserve">(Contractor)                                                                                  </w:t>
      </w:r>
      <w:r w:rsidR="002F75C7">
        <w:rPr>
          <w:rFonts w:asciiTheme="minorHAnsi" w:hAnsiTheme="minorHAnsi" w:cstheme="minorHAnsi"/>
          <w:sz w:val="22"/>
          <w:szCs w:val="22"/>
        </w:rPr>
        <w:t xml:space="preserve">  </w:t>
      </w:r>
      <w:r w:rsidRPr="00F741CD">
        <w:rPr>
          <w:rFonts w:asciiTheme="minorHAnsi" w:hAnsiTheme="minorHAnsi" w:cstheme="minorHAnsi"/>
          <w:sz w:val="22"/>
          <w:szCs w:val="22"/>
        </w:rPr>
        <w:t>10/2015</w:t>
      </w:r>
      <w:r w:rsidRPr="00F741CD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–</w:t>
      </w:r>
      <w:r w:rsidRPr="00F741CD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11/2016</w:t>
      </w:r>
    </w:p>
    <w:p w:rsidR="00D356C7" w:rsidRPr="00F741CD" w:rsidRDefault="00D356C7" w:rsidP="00D356C7">
      <w:pPr>
        <w:pStyle w:val="Heading2"/>
        <w:pBdr>
          <w:bottom w:val="single" w:sz="4" w:space="1" w:color="auto"/>
        </w:pBdr>
        <w:tabs>
          <w:tab w:val="left" w:pos="8986"/>
        </w:tabs>
        <w:spacing w:line="215" w:lineRule="exact"/>
        <w:ind w:left="248"/>
        <w:jc w:val="both"/>
        <w:rPr>
          <w:rFonts w:asciiTheme="minorHAnsi" w:hAnsiTheme="minorHAnsi" w:cstheme="minorHAnsi"/>
          <w:sz w:val="22"/>
          <w:szCs w:val="22"/>
        </w:rPr>
      </w:pPr>
      <w:r w:rsidRPr="00F741CD">
        <w:rPr>
          <w:rFonts w:asciiTheme="minorHAnsi" w:hAnsiTheme="minorHAnsi" w:cstheme="minorHAnsi"/>
          <w:sz w:val="22"/>
          <w:szCs w:val="22"/>
        </w:rPr>
        <w:t>Data</w:t>
      </w:r>
      <w:r w:rsidRPr="00F741CD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Analyst</w:t>
      </w:r>
    </w:p>
    <w:p w:rsidR="00D356C7" w:rsidRPr="00F741CD" w:rsidRDefault="00D356C7" w:rsidP="00D356C7">
      <w:pPr>
        <w:pStyle w:val="ListParagraph"/>
        <w:numPr>
          <w:ilvl w:val="0"/>
          <w:numId w:val="2"/>
        </w:numPr>
        <w:tabs>
          <w:tab w:val="left" w:pos="941"/>
          <w:tab w:val="left" w:pos="942"/>
        </w:tabs>
        <w:spacing w:before="160" w:line="295" w:lineRule="auto"/>
        <w:ind w:right="223"/>
        <w:jc w:val="both"/>
        <w:rPr>
          <w:rFonts w:asciiTheme="minorHAnsi" w:hAnsiTheme="minorHAnsi" w:cstheme="minorHAnsi"/>
        </w:rPr>
      </w:pPr>
      <w:r w:rsidRPr="00F741CD">
        <w:rPr>
          <w:rFonts w:asciiTheme="minorHAnsi" w:hAnsiTheme="minorHAnsi" w:cstheme="minorHAnsi"/>
        </w:rPr>
        <w:t>Learned more government acronyms than ever thought possible while extracting, analyzing, and modifying</w:t>
      </w:r>
      <w:r w:rsidRPr="00F741CD">
        <w:rPr>
          <w:rFonts w:asciiTheme="minorHAnsi" w:hAnsiTheme="minorHAnsi" w:cstheme="minorHAnsi"/>
          <w:spacing w:val="1"/>
        </w:rPr>
        <w:t xml:space="preserve"> </w:t>
      </w:r>
      <w:r w:rsidRPr="00F741CD">
        <w:rPr>
          <w:rFonts w:asciiTheme="minorHAnsi" w:hAnsiTheme="minorHAnsi" w:cstheme="minorHAnsi"/>
        </w:rPr>
        <w:t xml:space="preserve">7000+ </w:t>
      </w:r>
      <w:proofErr w:type="spellStart"/>
      <w:r w:rsidRPr="00F741CD">
        <w:rPr>
          <w:rFonts w:asciiTheme="minorHAnsi" w:hAnsiTheme="minorHAnsi" w:cstheme="minorHAnsi"/>
        </w:rPr>
        <w:t>FedGov</w:t>
      </w:r>
      <w:proofErr w:type="spellEnd"/>
      <w:r w:rsidRPr="00F741CD">
        <w:rPr>
          <w:rFonts w:asciiTheme="minorHAnsi" w:hAnsiTheme="minorHAnsi" w:cstheme="minorHAnsi"/>
        </w:rPr>
        <w:t xml:space="preserve"> customer accounts in SAP to ensure contract compliance and streamlined billing, collections,</w:t>
      </w:r>
      <w:r w:rsidRPr="00F741CD">
        <w:rPr>
          <w:rFonts w:asciiTheme="minorHAnsi" w:hAnsiTheme="minorHAnsi" w:cstheme="minorHAnsi"/>
          <w:spacing w:val="-51"/>
        </w:rPr>
        <w:t xml:space="preserve"> </w:t>
      </w:r>
      <w:r w:rsidRPr="00F741CD">
        <w:rPr>
          <w:rFonts w:asciiTheme="minorHAnsi" w:hAnsiTheme="minorHAnsi" w:cstheme="minorHAnsi"/>
        </w:rPr>
        <w:t>and</w:t>
      </w:r>
      <w:r w:rsidRPr="00F741CD">
        <w:rPr>
          <w:rFonts w:asciiTheme="minorHAnsi" w:hAnsiTheme="minorHAnsi" w:cstheme="minorHAnsi"/>
          <w:spacing w:val="1"/>
        </w:rPr>
        <w:t xml:space="preserve"> </w:t>
      </w:r>
      <w:r w:rsidRPr="00F741CD">
        <w:rPr>
          <w:rFonts w:asciiTheme="minorHAnsi" w:hAnsiTheme="minorHAnsi" w:cstheme="minorHAnsi"/>
        </w:rPr>
        <w:t>reporting</w:t>
      </w:r>
      <w:r w:rsidRPr="00F741CD">
        <w:rPr>
          <w:rFonts w:asciiTheme="minorHAnsi" w:hAnsiTheme="minorHAnsi" w:cstheme="minorHAnsi"/>
          <w:spacing w:val="-22"/>
        </w:rPr>
        <w:t xml:space="preserve"> </w:t>
      </w:r>
      <w:r w:rsidRPr="00F741CD">
        <w:rPr>
          <w:rFonts w:asciiTheme="minorHAnsi" w:hAnsiTheme="minorHAnsi" w:cstheme="minorHAnsi"/>
        </w:rPr>
        <w:t>procedures.</w:t>
      </w:r>
    </w:p>
    <w:p w:rsidR="00D356C7" w:rsidRPr="00F741CD" w:rsidRDefault="00D356C7" w:rsidP="00D356C7">
      <w:pPr>
        <w:pStyle w:val="Heading2"/>
        <w:tabs>
          <w:tab w:val="left" w:pos="8986"/>
        </w:tabs>
        <w:spacing w:before="103"/>
        <w:ind w:left="241"/>
        <w:jc w:val="both"/>
        <w:rPr>
          <w:rFonts w:asciiTheme="minorHAnsi" w:hAnsiTheme="minorHAnsi" w:cstheme="minorHAnsi"/>
          <w:sz w:val="22"/>
          <w:szCs w:val="22"/>
        </w:rPr>
      </w:pPr>
      <w:r w:rsidRPr="00F741CD">
        <w:rPr>
          <w:rFonts w:asciiTheme="minorHAnsi" w:hAnsiTheme="minorHAnsi" w:cstheme="minorHAnsi"/>
          <w:sz w:val="22"/>
          <w:szCs w:val="22"/>
        </w:rPr>
        <w:t>Cintas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Corporation</w:t>
      </w:r>
      <w:r w:rsidRPr="00F741CD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 xml:space="preserve">(Contractor)                                                                             </w:t>
      </w:r>
      <w:r w:rsidR="002F75C7">
        <w:rPr>
          <w:rFonts w:asciiTheme="minorHAnsi" w:hAnsiTheme="minorHAnsi" w:cstheme="minorHAnsi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05/2014</w:t>
      </w:r>
      <w:r w:rsidRPr="00F741CD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–</w:t>
      </w:r>
      <w:r w:rsidRPr="00F741CD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10/2015</w:t>
      </w:r>
    </w:p>
    <w:p w:rsidR="00D356C7" w:rsidRPr="00F741CD" w:rsidRDefault="00D356C7" w:rsidP="00D356C7">
      <w:pPr>
        <w:pStyle w:val="Heading2"/>
        <w:pBdr>
          <w:bottom w:val="single" w:sz="4" w:space="1" w:color="auto"/>
        </w:pBdr>
        <w:tabs>
          <w:tab w:val="left" w:pos="8986"/>
        </w:tabs>
        <w:spacing w:before="103"/>
        <w:ind w:left="241"/>
        <w:jc w:val="both"/>
        <w:rPr>
          <w:rFonts w:asciiTheme="minorHAnsi" w:hAnsiTheme="minorHAnsi" w:cstheme="minorHAnsi"/>
          <w:sz w:val="22"/>
          <w:szCs w:val="22"/>
        </w:rPr>
      </w:pPr>
      <w:r w:rsidRPr="00F741CD">
        <w:rPr>
          <w:rFonts w:asciiTheme="minorHAnsi" w:hAnsiTheme="minorHAnsi" w:cstheme="minorHAnsi"/>
          <w:sz w:val="22"/>
          <w:szCs w:val="22"/>
        </w:rPr>
        <w:t>Billing</w:t>
      </w:r>
      <w:r w:rsidRPr="00F741CD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and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Collections</w:t>
      </w:r>
      <w:r w:rsidRPr="00F741CD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Specialist</w:t>
      </w:r>
    </w:p>
    <w:p w:rsidR="00D356C7" w:rsidRPr="00F741CD" w:rsidRDefault="00D356C7" w:rsidP="00D356C7">
      <w:pPr>
        <w:pStyle w:val="ListParagraph"/>
        <w:numPr>
          <w:ilvl w:val="0"/>
          <w:numId w:val="2"/>
        </w:numPr>
        <w:tabs>
          <w:tab w:val="left" w:pos="941"/>
          <w:tab w:val="left" w:pos="942"/>
        </w:tabs>
        <w:spacing w:before="160" w:line="290" w:lineRule="auto"/>
        <w:ind w:right="1086"/>
        <w:jc w:val="both"/>
        <w:rPr>
          <w:rFonts w:asciiTheme="minorHAnsi" w:hAnsiTheme="minorHAnsi" w:cstheme="minorHAnsi"/>
        </w:rPr>
      </w:pPr>
      <w:r w:rsidRPr="00F741CD">
        <w:rPr>
          <w:rFonts w:asciiTheme="minorHAnsi" w:hAnsiTheme="minorHAnsi" w:cstheme="minorHAnsi"/>
        </w:rPr>
        <w:t>Ultimately responsible for a $12M+/year portfolio of document shredding accounts for 60+ national,</w:t>
      </w:r>
      <w:r w:rsidRPr="00F741CD">
        <w:rPr>
          <w:rFonts w:asciiTheme="minorHAnsi" w:hAnsiTheme="minorHAnsi" w:cstheme="minorHAnsi"/>
          <w:spacing w:val="-51"/>
        </w:rPr>
        <w:t xml:space="preserve"> </w:t>
      </w:r>
      <w:r w:rsidRPr="00F741CD">
        <w:rPr>
          <w:rFonts w:asciiTheme="minorHAnsi" w:hAnsiTheme="minorHAnsi" w:cstheme="minorHAnsi"/>
        </w:rPr>
        <w:t>consolidated customers in</w:t>
      </w:r>
      <w:r w:rsidRPr="00F741CD">
        <w:rPr>
          <w:rFonts w:asciiTheme="minorHAnsi" w:hAnsiTheme="minorHAnsi" w:cstheme="minorHAnsi"/>
          <w:spacing w:val="2"/>
        </w:rPr>
        <w:t xml:space="preserve"> </w:t>
      </w:r>
      <w:r w:rsidRPr="00F741CD">
        <w:rPr>
          <w:rFonts w:asciiTheme="minorHAnsi" w:hAnsiTheme="minorHAnsi" w:cstheme="minorHAnsi"/>
        </w:rPr>
        <w:t>SAP,</w:t>
      </w:r>
      <w:r w:rsidRPr="00F741CD">
        <w:rPr>
          <w:rFonts w:asciiTheme="minorHAnsi" w:hAnsiTheme="minorHAnsi" w:cstheme="minorHAnsi"/>
          <w:spacing w:val="3"/>
        </w:rPr>
        <w:t xml:space="preserve"> </w:t>
      </w:r>
      <w:r w:rsidRPr="00F741CD">
        <w:rPr>
          <w:rFonts w:asciiTheme="minorHAnsi" w:hAnsiTheme="minorHAnsi" w:cstheme="minorHAnsi"/>
        </w:rPr>
        <w:t>including their</w:t>
      </w:r>
      <w:r w:rsidRPr="00F741CD">
        <w:rPr>
          <w:rFonts w:asciiTheme="minorHAnsi" w:hAnsiTheme="minorHAnsi" w:cstheme="minorHAnsi"/>
          <w:spacing w:val="1"/>
        </w:rPr>
        <w:t xml:space="preserve"> </w:t>
      </w:r>
      <w:r w:rsidRPr="00F741CD">
        <w:rPr>
          <w:rFonts w:asciiTheme="minorHAnsi" w:hAnsiTheme="minorHAnsi" w:cstheme="minorHAnsi"/>
        </w:rPr>
        <w:t>transition to</w:t>
      </w:r>
      <w:r w:rsidRPr="00F741CD">
        <w:rPr>
          <w:rFonts w:asciiTheme="minorHAnsi" w:hAnsiTheme="minorHAnsi" w:cstheme="minorHAnsi"/>
          <w:spacing w:val="2"/>
        </w:rPr>
        <w:t xml:space="preserve"> </w:t>
      </w:r>
      <w:r w:rsidRPr="00F741CD">
        <w:rPr>
          <w:rFonts w:asciiTheme="minorHAnsi" w:hAnsiTheme="minorHAnsi" w:cstheme="minorHAnsi"/>
        </w:rPr>
        <w:t>Shred-it in</w:t>
      </w:r>
      <w:r w:rsidRPr="00F741CD">
        <w:rPr>
          <w:rFonts w:asciiTheme="minorHAnsi" w:hAnsiTheme="minorHAnsi" w:cstheme="minorHAnsi"/>
          <w:spacing w:val="1"/>
        </w:rPr>
        <w:t xml:space="preserve"> </w:t>
      </w:r>
      <w:r w:rsidRPr="00F741CD">
        <w:rPr>
          <w:rFonts w:asciiTheme="minorHAnsi" w:hAnsiTheme="minorHAnsi" w:cstheme="minorHAnsi"/>
        </w:rPr>
        <w:t>a</w:t>
      </w:r>
      <w:r w:rsidRPr="00F741CD">
        <w:rPr>
          <w:rFonts w:asciiTheme="minorHAnsi" w:hAnsiTheme="minorHAnsi" w:cstheme="minorHAnsi"/>
          <w:spacing w:val="1"/>
        </w:rPr>
        <w:t xml:space="preserve"> </w:t>
      </w:r>
      <w:r w:rsidRPr="00F741CD">
        <w:rPr>
          <w:rFonts w:asciiTheme="minorHAnsi" w:hAnsiTheme="minorHAnsi" w:cstheme="minorHAnsi"/>
        </w:rPr>
        <w:t>Joint</w:t>
      </w:r>
      <w:r w:rsidRPr="00F741CD">
        <w:rPr>
          <w:rFonts w:asciiTheme="minorHAnsi" w:hAnsiTheme="minorHAnsi" w:cstheme="minorHAnsi"/>
          <w:spacing w:val="2"/>
        </w:rPr>
        <w:t xml:space="preserve"> </w:t>
      </w:r>
      <w:r w:rsidRPr="00F741CD">
        <w:rPr>
          <w:rFonts w:asciiTheme="minorHAnsi" w:hAnsiTheme="minorHAnsi" w:cstheme="minorHAnsi"/>
        </w:rPr>
        <w:t>Venture.</w:t>
      </w:r>
    </w:p>
    <w:p w:rsidR="00D356C7" w:rsidRPr="00F741CD" w:rsidRDefault="00D356C7" w:rsidP="00D356C7">
      <w:pPr>
        <w:pStyle w:val="ListParagraph"/>
        <w:numPr>
          <w:ilvl w:val="0"/>
          <w:numId w:val="2"/>
        </w:numPr>
        <w:tabs>
          <w:tab w:val="left" w:pos="941"/>
          <w:tab w:val="left" w:pos="942"/>
        </w:tabs>
        <w:spacing w:before="113" w:line="290" w:lineRule="auto"/>
        <w:ind w:right="369"/>
        <w:jc w:val="both"/>
        <w:rPr>
          <w:rFonts w:asciiTheme="minorHAnsi" w:hAnsiTheme="minorHAnsi" w:cstheme="minorHAnsi"/>
        </w:rPr>
      </w:pPr>
      <w:r w:rsidRPr="00F741CD">
        <w:rPr>
          <w:rFonts w:asciiTheme="minorHAnsi" w:hAnsiTheme="minorHAnsi" w:cstheme="minorHAnsi"/>
        </w:rPr>
        <w:t>More complex, multi-source billing in Excel (macros, VLOOKUPS, pivot tables), as well as provision of line-</w:t>
      </w:r>
      <w:r w:rsidRPr="00F741CD">
        <w:rPr>
          <w:rFonts w:asciiTheme="minorHAnsi" w:hAnsiTheme="minorHAnsi" w:cstheme="minorHAnsi"/>
          <w:spacing w:val="-51"/>
        </w:rPr>
        <w:t xml:space="preserve"> </w:t>
      </w:r>
      <w:r w:rsidRPr="00F741CD">
        <w:rPr>
          <w:rFonts w:asciiTheme="minorHAnsi" w:hAnsiTheme="minorHAnsi" w:cstheme="minorHAnsi"/>
        </w:rPr>
        <w:t>item payment</w:t>
      </w:r>
      <w:r w:rsidRPr="00F741CD">
        <w:rPr>
          <w:rFonts w:asciiTheme="minorHAnsi" w:hAnsiTheme="minorHAnsi" w:cstheme="minorHAnsi"/>
          <w:spacing w:val="2"/>
        </w:rPr>
        <w:t xml:space="preserve"> </w:t>
      </w:r>
      <w:r w:rsidRPr="00F741CD">
        <w:rPr>
          <w:rFonts w:asciiTheme="minorHAnsi" w:hAnsiTheme="minorHAnsi" w:cstheme="minorHAnsi"/>
        </w:rPr>
        <w:t>detail to</w:t>
      </w:r>
      <w:r w:rsidRPr="00F741CD">
        <w:rPr>
          <w:rFonts w:asciiTheme="minorHAnsi" w:hAnsiTheme="minorHAnsi" w:cstheme="minorHAnsi"/>
          <w:spacing w:val="1"/>
        </w:rPr>
        <w:t xml:space="preserve"> </w:t>
      </w:r>
      <w:r w:rsidRPr="00F741CD">
        <w:rPr>
          <w:rFonts w:asciiTheme="minorHAnsi" w:hAnsiTheme="minorHAnsi" w:cstheme="minorHAnsi"/>
        </w:rPr>
        <w:t>Cash Application</w:t>
      </w:r>
      <w:r w:rsidRPr="00F741CD">
        <w:rPr>
          <w:rFonts w:asciiTheme="minorHAnsi" w:hAnsiTheme="minorHAnsi" w:cstheme="minorHAnsi"/>
          <w:spacing w:val="1"/>
        </w:rPr>
        <w:t xml:space="preserve"> </w:t>
      </w:r>
      <w:r w:rsidRPr="00F741CD">
        <w:rPr>
          <w:rFonts w:asciiTheme="minorHAnsi" w:hAnsiTheme="minorHAnsi" w:cstheme="minorHAnsi"/>
        </w:rPr>
        <w:t>for</w:t>
      </w:r>
      <w:r w:rsidRPr="00F741CD">
        <w:rPr>
          <w:rFonts w:asciiTheme="minorHAnsi" w:hAnsiTheme="minorHAnsi" w:cstheme="minorHAnsi"/>
          <w:spacing w:val="1"/>
        </w:rPr>
        <w:t xml:space="preserve"> </w:t>
      </w:r>
      <w:r w:rsidRPr="00F741CD">
        <w:rPr>
          <w:rFonts w:asciiTheme="minorHAnsi" w:hAnsiTheme="minorHAnsi" w:cstheme="minorHAnsi"/>
        </w:rPr>
        <w:t>processing and responsibility</w:t>
      </w:r>
      <w:r w:rsidRPr="00F741CD">
        <w:rPr>
          <w:rFonts w:asciiTheme="minorHAnsi" w:hAnsiTheme="minorHAnsi" w:cstheme="minorHAnsi"/>
          <w:spacing w:val="2"/>
        </w:rPr>
        <w:t xml:space="preserve"> </w:t>
      </w:r>
      <w:r w:rsidRPr="00F741CD">
        <w:rPr>
          <w:rFonts w:asciiTheme="minorHAnsi" w:hAnsiTheme="minorHAnsi" w:cstheme="minorHAnsi"/>
        </w:rPr>
        <w:t>for</w:t>
      </w:r>
      <w:r w:rsidRPr="00F741CD">
        <w:rPr>
          <w:rFonts w:asciiTheme="minorHAnsi" w:hAnsiTheme="minorHAnsi" w:cstheme="minorHAnsi"/>
          <w:spacing w:val="1"/>
        </w:rPr>
        <w:t xml:space="preserve"> </w:t>
      </w:r>
      <w:r w:rsidRPr="00F741CD">
        <w:rPr>
          <w:rFonts w:asciiTheme="minorHAnsi" w:hAnsiTheme="minorHAnsi" w:cstheme="minorHAnsi"/>
        </w:rPr>
        <w:t>collection</w:t>
      </w:r>
      <w:r w:rsidRPr="00F741CD">
        <w:rPr>
          <w:rFonts w:asciiTheme="minorHAnsi" w:hAnsiTheme="minorHAnsi" w:cstheme="minorHAnsi"/>
          <w:spacing w:val="1"/>
        </w:rPr>
        <w:t xml:space="preserve"> </w:t>
      </w:r>
      <w:r w:rsidRPr="00F741CD">
        <w:rPr>
          <w:rFonts w:asciiTheme="minorHAnsi" w:hAnsiTheme="minorHAnsi" w:cstheme="minorHAnsi"/>
        </w:rPr>
        <w:t>metrics.</w:t>
      </w:r>
    </w:p>
    <w:p w:rsidR="00D356C7" w:rsidRPr="00F741CD" w:rsidRDefault="00D356C7" w:rsidP="00D356C7">
      <w:pPr>
        <w:pStyle w:val="ListParagraph"/>
        <w:numPr>
          <w:ilvl w:val="0"/>
          <w:numId w:val="2"/>
        </w:numPr>
        <w:tabs>
          <w:tab w:val="left" w:pos="941"/>
          <w:tab w:val="left" w:pos="942"/>
        </w:tabs>
        <w:spacing w:before="114" w:line="290" w:lineRule="auto"/>
        <w:ind w:right="393"/>
        <w:jc w:val="both"/>
        <w:rPr>
          <w:rFonts w:asciiTheme="minorHAnsi" w:hAnsiTheme="minorHAnsi" w:cstheme="minorHAnsi"/>
        </w:rPr>
      </w:pPr>
      <w:r w:rsidRPr="00F741CD">
        <w:rPr>
          <w:rFonts w:asciiTheme="minorHAnsi" w:hAnsiTheme="minorHAnsi" w:cstheme="minorHAnsi"/>
        </w:rPr>
        <w:t>Finalized</w:t>
      </w:r>
      <w:r w:rsidRPr="00F741CD">
        <w:rPr>
          <w:rFonts w:asciiTheme="minorHAnsi" w:hAnsiTheme="minorHAnsi" w:cstheme="minorHAnsi"/>
          <w:spacing w:val="-1"/>
        </w:rPr>
        <w:t xml:space="preserve"> </w:t>
      </w:r>
      <w:r w:rsidRPr="00F741CD">
        <w:rPr>
          <w:rFonts w:asciiTheme="minorHAnsi" w:hAnsiTheme="minorHAnsi" w:cstheme="minorHAnsi"/>
        </w:rPr>
        <w:t>restructuring</w:t>
      </w:r>
      <w:r w:rsidRPr="00F741CD">
        <w:rPr>
          <w:rFonts w:asciiTheme="minorHAnsi" w:hAnsiTheme="minorHAnsi" w:cstheme="minorHAnsi"/>
          <w:spacing w:val="1"/>
        </w:rPr>
        <w:t xml:space="preserve"> </w:t>
      </w:r>
      <w:r w:rsidRPr="00F741CD">
        <w:rPr>
          <w:rFonts w:asciiTheme="minorHAnsi" w:hAnsiTheme="minorHAnsi" w:cstheme="minorHAnsi"/>
        </w:rPr>
        <w:t>of</w:t>
      </w:r>
      <w:r w:rsidRPr="00F741CD">
        <w:rPr>
          <w:rFonts w:asciiTheme="minorHAnsi" w:hAnsiTheme="minorHAnsi" w:cstheme="minorHAnsi"/>
          <w:spacing w:val="-1"/>
        </w:rPr>
        <w:t xml:space="preserve"> </w:t>
      </w:r>
      <w:r w:rsidRPr="00F741CD">
        <w:rPr>
          <w:rFonts w:asciiTheme="minorHAnsi" w:hAnsiTheme="minorHAnsi" w:cstheme="minorHAnsi"/>
        </w:rPr>
        <w:t>one</w:t>
      </w:r>
      <w:r w:rsidRPr="00F741CD">
        <w:rPr>
          <w:rFonts w:asciiTheme="minorHAnsi" w:hAnsiTheme="minorHAnsi" w:cstheme="minorHAnsi"/>
          <w:spacing w:val="2"/>
        </w:rPr>
        <w:t xml:space="preserve"> </w:t>
      </w:r>
      <w:r w:rsidRPr="00F741CD">
        <w:rPr>
          <w:rFonts w:asciiTheme="minorHAnsi" w:hAnsiTheme="minorHAnsi" w:cstheme="minorHAnsi"/>
        </w:rPr>
        <w:t>of</w:t>
      </w:r>
      <w:r w:rsidRPr="00F741CD">
        <w:rPr>
          <w:rFonts w:asciiTheme="minorHAnsi" w:hAnsiTheme="minorHAnsi" w:cstheme="minorHAnsi"/>
          <w:spacing w:val="3"/>
        </w:rPr>
        <w:t xml:space="preserve"> </w:t>
      </w:r>
      <w:r w:rsidRPr="00F741CD">
        <w:rPr>
          <w:rFonts w:asciiTheme="minorHAnsi" w:hAnsiTheme="minorHAnsi" w:cstheme="minorHAnsi"/>
        </w:rPr>
        <w:t>company’s</w:t>
      </w:r>
      <w:r w:rsidRPr="00F741CD">
        <w:rPr>
          <w:rFonts w:asciiTheme="minorHAnsi" w:hAnsiTheme="minorHAnsi" w:cstheme="minorHAnsi"/>
          <w:spacing w:val="5"/>
        </w:rPr>
        <w:t xml:space="preserve"> </w:t>
      </w:r>
      <w:r w:rsidRPr="00F741CD">
        <w:rPr>
          <w:rFonts w:asciiTheme="minorHAnsi" w:hAnsiTheme="minorHAnsi" w:cstheme="minorHAnsi"/>
        </w:rPr>
        <w:t>largest</w:t>
      </w:r>
      <w:r w:rsidRPr="00F741CD">
        <w:rPr>
          <w:rFonts w:asciiTheme="minorHAnsi" w:hAnsiTheme="minorHAnsi" w:cstheme="minorHAnsi"/>
          <w:spacing w:val="1"/>
        </w:rPr>
        <w:t xml:space="preserve"> </w:t>
      </w:r>
      <w:r w:rsidRPr="00F741CD">
        <w:rPr>
          <w:rFonts w:asciiTheme="minorHAnsi" w:hAnsiTheme="minorHAnsi" w:cstheme="minorHAnsi"/>
        </w:rPr>
        <w:t>shred accounts</w:t>
      </w:r>
      <w:r w:rsidRPr="00F741CD">
        <w:rPr>
          <w:rFonts w:asciiTheme="minorHAnsi" w:hAnsiTheme="minorHAnsi" w:cstheme="minorHAnsi"/>
          <w:spacing w:val="3"/>
        </w:rPr>
        <w:t xml:space="preserve"> </w:t>
      </w:r>
      <w:r w:rsidRPr="00F741CD">
        <w:rPr>
          <w:rFonts w:asciiTheme="minorHAnsi" w:hAnsiTheme="minorHAnsi" w:cstheme="minorHAnsi"/>
        </w:rPr>
        <w:t>–</w:t>
      </w:r>
      <w:r w:rsidRPr="00F741CD">
        <w:rPr>
          <w:rFonts w:asciiTheme="minorHAnsi" w:hAnsiTheme="minorHAnsi" w:cstheme="minorHAnsi"/>
          <w:spacing w:val="2"/>
        </w:rPr>
        <w:t xml:space="preserve"> </w:t>
      </w:r>
      <w:proofErr w:type="spellStart"/>
      <w:r w:rsidRPr="00F741CD">
        <w:rPr>
          <w:rFonts w:asciiTheme="minorHAnsi" w:hAnsiTheme="minorHAnsi" w:cstheme="minorHAnsi"/>
        </w:rPr>
        <w:t>Stericycle</w:t>
      </w:r>
      <w:proofErr w:type="spellEnd"/>
      <w:r w:rsidRPr="00F741CD">
        <w:rPr>
          <w:rFonts w:asciiTheme="minorHAnsi" w:hAnsiTheme="minorHAnsi" w:cstheme="minorHAnsi"/>
          <w:spacing w:val="3"/>
        </w:rPr>
        <w:t xml:space="preserve"> </w:t>
      </w:r>
      <w:r w:rsidRPr="00F741CD">
        <w:rPr>
          <w:rFonts w:asciiTheme="minorHAnsi" w:hAnsiTheme="minorHAnsi" w:cstheme="minorHAnsi"/>
        </w:rPr>
        <w:t>Inc. $3M+/year</w:t>
      </w:r>
      <w:r w:rsidRPr="00F741CD">
        <w:rPr>
          <w:rFonts w:asciiTheme="minorHAnsi" w:hAnsiTheme="minorHAnsi" w:cstheme="minorHAnsi"/>
          <w:spacing w:val="2"/>
        </w:rPr>
        <w:t xml:space="preserve"> </w:t>
      </w:r>
      <w:r w:rsidRPr="00F741CD">
        <w:rPr>
          <w:rFonts w:asciiTheme="minorHAnsi" w:hAnsiTheme="minorHAnsi" w:cstheme="minorHAnsi"/>
        </w:rPr>
        <w:t>-</w:t>
      </w:r>
      <w:r w:rsidRPr="00F741CD">
        <w:rPr>
          <w:rFonts w:asciiTheme="minorHAnsi" w:hAnsiTheme="minorHAnsi" w:cstheme="minorHAnsi"/>
          <w:spacing w:val="2"/>
        </w:rPr>
        <w:t xml:space="preserve"> </w:t>
      </w:r>
      <w:r w:rsidRPr="00F741CD">
        <w:rPr>
          <w:rFonts w:asciiTheme="minorHAnsi" w:hAnsiTheme="minorHAnsi" w:cstheme="minorHAnsi"/>
        </w:rPr>
        <w:t>optimizing</w:t>
      </w:r>
      <w:r w:rsidRPr="00F741CD">
        <w:rPr>
          <w:rFonts w:asciiTheme="minorHAnsi" w:hAnsiTheme="minorHAnsi" w:cstheme="minorHAnsi"/>
          <w:spacing w:val="-50"/>
        </w:rPr>
        <w:t xml:space="preserve"> </w:t>
      </w:r>
      <w:r w:rsidRPr="00F741CD">
        <w:rPr>
          <w:rFonts w:asciiTheme="minorHAnsi" w:hAnsiTheme="minorHAnsi" w:cstheme="minorHAnsi"/>
          <w:w w:val="105"/>
        </w:rPr>
        <w:t>its</w:t>
      </w:r>
      <w:r w:rsidRPr="00F741CD">
        <w:rPr>
          <w:rFonts w:asciiTheme="minorHAnsi" w:hAnsiTheme="minorHAnsi" w:cstheme="minorHAnsi"/>
          <w:spacing w:val="-2"/>
          <w:w w:val="105"/>
        </w:rPr>
        <w:t xml:space="preserve"> </w:t>
      </w:r>
      <w:r w:rsidRPr="00F741CD">
        <w:rPr>
          <w:rFonts w:asciiTheme="minorHAnsi" w:hAnsiTheme="minorHAnsi" w:cstheme="minorHAnsi"/>
          <w:w w:val="105"/>
        </w:rPr>
        <w:t>unique</w:t>
      </w:r>
      <w:r w:rsidRPr="00F741CD">
        <w:rPr>
          <w:rFonts w:asciiTheme="minorHAnsi" w:hAnsiTheme="minorHAnsi" w:cstheme="minorHAnsi"/>
          <w:spacing w:val="-6"/>
          <w:w w:val="105"/>
        </w:rPr>
        <w:t xml:space="preserve"> </w:t>
      </w:r>
      <w:r w:rsidRPr="00F741CD">
        <w:rPr>
          <w:rFonts w:asciiTheme="minorHAnsi" w:hAnsiTheme="minorHAnsi" w:cstheme="minorHAnsi"/>
          <w:w w:val="105"/>
        </w:rPr>
        <w:t>billing</w:t>
      </w:r>
      <w:r w:rsidRPr="00F741CD">
        <w:rPr>
          <w:rFonts w:asciiTheme="minorHAnsi" w:hAnsiTheme="minorHAnsi" w:cstheme="minorHAnsi"/>
          <w:spacing w:val="-2"/>
          <w:w w:val="105"/>
        </w:rPr>
        <w:t xml:space="preserve"> </w:t>
      </w:r>
      <w:r w:rsidRPr="00F741CD">
        <w:rPr>
          <w:rFonts w:asciiTheme="minorHAnsi" w:hAnsiTheme="minorHAnsi" w:cstheme="minorHAnsi"/>
          <w:w w:val="105"/>
        </w:rPr>
        <w:t>model</w:t>
      </w:r>
      <w:r w:rsidRPr="00F741CD">
        <w:rPr>
          <w:rFonts w:asciiTheme="minorHAnsi" w:hAnsiTheme="minorHAnsi" w:cstheme="minorHAnsi"/>
          <w:spacing w:val="-3"/>
          <w:w w:val="105"/>
        </w:rPr>
        <w:t xml:space="preserve"> </w:t>
      </w:r>
      <w:r w:rsidRPr="00F741CD">
        <w:rPr>
          <w:rFonts w:asciiTheme="minorHAnsi" w:hAnsiTheme="minorHAnsi" w:cstheme="minorHAnsi"/>
          <w:w w:val="105"/>
        </w:rPr>
        <w:t>and</w:t>
      </w:r>
      <w:r w:rsidRPr="00F741CD">
        <w:rPr>
          <w:rFonts w:asciiTheme="minorHAnsi" w:hAnsiTheme="minorHAnsi" w:cstheme="minorHAnsi"/>
          <w:spacing w:val="-2"/>
          <w:w w:val="105"/>
        </w:rPr>
        <w:t xml:space="preserve"> </w:t>
      </w:r>
      <w:r w:rsidRPr="00F741CD">
        <w:rPr>
          <w:rFonts w:asciiTheme="minorHAnsi" w:hAnsiTheme="minorHAnsi" w:cstheme="minorHAnsi"/>
          <w:w w:val="105"/>
        </w:rPr>
        <w:t>halving</w:t>
      </w:r>
      <w:r w:rsidRPr="00F741CD">
        <w:rPr>
          <w:rFonts w:asciiTheme="minorHAnsi" w:hAnsiTheme="minorHAnsi" w:cstheme="minorHAnsi"/>
          <w:spacing w:val="-2"/>
          <w:w w:val="105"/>
        </w:rPr>
        <w:t xml:space="preserve"> </w:t>
      </w:r>
      <w:r w:rsidRPr="00F741CD">
        <w:rPr>
          <w:rFonts w:asciiTheme="minorHAnsi" w:hAnsiTheme="minorHAnsi" w:cstheme="minorHAnsi"/>
          <w:w w:val="105"/>
        </w:rPr>
        <w:t>DSO</w:t>
      </w:r>
      <w:r w:rsidRPr="00F741CD">
        <w:rPr>
          <w:rFonts w:asciiTheme="minorHAnsi" w:hAnsiTheme="minorHAnsi" w:cstheme="minorHAnsi"/>
          <w:spacing w:val="-4"/>
          <w:w w:val="105"/>
        </w:rPr>
        <w:t xml:space="preserve"> </w:t>
      </w:r>
      <w:r w:rsidRPr="00F741CD">
        <w:rPr>
          <w:rFonts w:asciiTheme="minorHAnsi" w:hAnsiTheme="minorHAnsi" w:cstheme="minorHAnsi"/>
          <w:w w:val="105"/>
        </w:rPr>
        <w:t>within</w:t>
      </w:r>
      <w:r w:rsidRPr="00F741CD">
        <w:rPr>
          <w:rFonts w:asciiTheme="minorHAnsi" w:hAnsiTheme="minorHAnsi" w:cstheme="minorHAnsi"/>
          <w:spacing w:val="-3"/>
          <w:w w:val="105"/>
        </w:rPr>
        <w:t xml:space="preserve"> </w:t>
      </w:r>
      <w:r w:rsidRPr="00F741CD">
        <w:rPr>
          <w:rFonts w:asciiTheme="minorHAnsi" w:hAnsiTheme="minorHAnsi" w:cstheme="minorHAnsi"/>
          <w:w w:val="105"/>
        </w:rPr>
        <w:t>3</w:t>
      </w:r>
      <w:r w:rsidRPr="00F741CD">
        <w:rPr>
          <w:rFonts w:asciiTheme="minorHAnsi" w:hAnsiTheme="minorHAnsi" w:cstheme="minorHAnsi"/>
          <w:spacing w:val="-3"/>
          <w:w w:val="105"/>
        </w:rPr>
        <w:t xml:space="preserve"> </w:t>
      </w:r>
      <w:r w:rsidRPr="00F741CD">
        <w:rPr>
          <w:rFonts w:asciiTheme="minorHAnsi" w:hAnsiTheme="minorHAnsi" w:cstheme="minorHAnsi"/>
          <w:w w:val="105"/>
        </w:rPr>
        <w:t>months.</w:t>
      </w:r>
    </w:p>
    <w:p w:rsidR="00D356C7" w:rsidRPr="00F741CD" w:rsidRDefault="00D356C7" w:rsidP="00D356C7">
      <w:pPr>
        <w:pStyle w:val="Heading2"/>
        <w:tabs>
          <w:tab w:val="left" w:pos="8932"/>
        </w:tabs>
        <w:spacing w:before="113" w:line="405" w:lineRule="auto"/>
        <w:ind w:left="0" w:right="159"/>
        <w:jc w:val="both"/>
        <w:rPr>
          <w:rFonts w:asciiTheme="minorHAnsi" w:hAnsiTheme="minorHAnsi" w:cstheme="minorHAnsi"/>
          <w:spacing w:val="-53"/>
          <w:sz w:val="22"/>
          <w:szCs w:val="22"/>
        </w:rPr>
      </w:pPr>
      <w:proofErr w:type="spellStart"/>
      <w:proofErr w:type="gramStart"/>
      <w:r w:rsidRPr="00F741CD">
        <w:rPr>
          <w:rFonts w:asciiTheme="minorHAnsi" w:hAnsiTheme="minorHAnsi" w:cstheme="minorHAnsi"/>
          <w:sz w:val="22"/>
          <w:szCs w:val="22"/>
        </w:rPr>
        <w:t>iMFLUX</w:t>
      </w:r>
      <w:proofErr w:type="spellEnd"/>
      <w:proofErr w:type="gramEnd"/>
      <w:r w:rsidRPr="00F741CD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LLC –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Cincinnati, OH</w:t>
      </w:r>
      <w:r w:rsidRPr="00F741CD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 xml:space="preserve">(Contractor)                                                                  </w:t>
      </w:r>
      <w:r w:rsidR="002F75C7">
        <w:rPr>
          <w:rFonts w:asciiTheme="minorHAnsi" w:hAnsiTheme="minorHAnsi" w:cstheme="minorHAnsi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11/2013</w:t>
      </w:r>
      <w:r w:rsidRPr="00F741CD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–</w:t>
      </w:r>
      <w:r w:rsidRPr="00F741CD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05/2014</w:t>
      </w:r>
      <w:r w:rsidRPr="00F741CD">
        <w:rPr>
          <w:rFonts w:asciiTheme="minorHAnsi" w:hAnsiTheme="minorHAnsi" w:cstheme="minorHAnsi"/>
          <w:spacing w:val="-53"/>
          <w:sz w:val="22"/>
          <w:szCs w:val="22"/>
        </w:rPr>
        <w:t xml:space="preserve"> </w:t>
      </w:r>
    </w:p>
    <w:p w:rsidR="00D356C7" w:rsidRPr="00F741CD" w:rsidRDefault="00D356C7" w:rsidP="00D356C7">
      <w:pPr>
        <w:pStyle w:val="Heading2"/>
        <w:pBdr>
          <w:bottom w:val="single" w:sz="4" w:space="1" w:color="auto"/>
        </w:pBdr>
        <w:tabs>
          <w:tab w:val="left" w:pos="8932"/>
        </w:tabs>
        <w:spacing w:before="113" w:line="405" w:lineRule="auto"/>
        <w:ind w:left="0" w:right="159"/>
        <w:jc w:val="both"/>
        <w:rPr>
          <w:rFonts w:asciiTheme="minorHAnsi" w:hAnsiTheme="minorHAnsi" w:cstheme="minorHAnsi"/>
          <w:sz w:val="22"/>
          <w:szCs w:val="22"/>
        </w:rPr>
      </w:pPr>
      <w:r w:rsidRPr="00F741CD">
        <w:rPr>
          <w:rFonts w:asciiTheme="minorHAnsi" w:hAnsiTheme="minorHAnsi" w:cstheme="minorHAnsi"/>
          <w:sz w:val="22"/>
          <w:szCs w:val="22"/>
        </w:rPr>
        <w:t>Head of</w:t>
      </w:r>
      <w:r w:rsidRPr="00F741CD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Documentation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and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Training</w:t>
      </w:r>
    </w:p>
    <w:p w:rsidR="00D356C7" w:rsidRPr="00F741CD" w:rsidRDefault="00D356C7" w:rsidP="00D356C7">
      <w:pPr>
        <w:pStyle w:val="ListParagraph"/>
        <w:numPr>
          <w:ilvl w:val="0"/>
          <w:numId w:val="2"/>
        </w:numPr>
        <w:tabs>
          <w:tab w:val="left" w:pos="941"/>
          <w:tab w:val="left" w:pos="942"/>
        </w:tabs>
        <w:spacing w:line="292" w:lineRule="auto"/>
        <w:ind w:right="256"/>
        <w:jc w:val="both"/>
        <w:rPr>
          <w:rFonts w:asciiTheme="minorHAnsi" w:hAnsiTheme="minorHAnsi" w:cstheme="minorHAnsi"/>
        </w:rPr>
      </w:pPr>
      <w:r w:rsidRPr="00F741CD">
        <w:rPr>
          <w:rFonts w:asciiTheme="minorHAnsi" w:hAnsiTheme="minorHAnsi" w:cstheme="minorHAnsi"/>
        </w:rPr>
        <w:t>Aided in the implementation of the Finance &amp; Procurement modules of Microsoft Dynamics AX using Visio in</w:t>
      </w:r>
      <w:r w:rsidRPr="00F741CD">
        <w:rPr>
          <w:rFonts w:asciiTheme="minorHAnsi" w:hAnsiTheme="minorHAnsi" w:cstheme="minorHAnsi"/>
          <w:spacing w:val="-51"/>
        </w:rPr>
        <w:t xml:space="preserve"> </w:t>
      </w:r>
      <w:r w:rsidRPr="00F741CD">
        <w:rPr>
          <w:rFonts w:asciiTheme="minorHAnsi" w:hAnsiTheme="minorHAnsi" w:cstheme="minorHAnsi"/>
        </w:rPr>
        <w:t>a</w:t>
      </w:r>
      <w:r w:rsidRPr="00F741CD">
        <w:rPr>
          <w:rFonts w:asciiTheme="minorHAnsi" w:hAnsiTheme="minorHAnsi" w:cstheme="minorHAnsi"/>
          <w:spacing w:val="1"/>
        </w:rPr>
        <w:t xml:space="preserve"> </w:t>
      </w:r>
      <w:r w:rsidRPr="00F741CD">
        <w:rPr>
          <w:rFonts w:asciiTheme="minorHAnsi" w:hAnsiTheme="minorHAnsi" w:cstheme="minorHAnsi"/>
        </w:rPr>
        <w:t>newly</w:t>
      </w:r>
      <w:r w:rsidRPr="00F741CD">
        <w:rPr>
          <w:rFonts w:asciiTheme="minorHAnsi" w:hAnsiTheme="minorHAnsi" w:cstheme="minorHAnsi"/>
          <w:spacing w:val="3"/>
        </w:rPr>
        <w:t xml:space="preserve"> </w:t>
      </w:r>
      <w:r w:rsidRPr="00F741CD">
        <w:rPr>
          <w:rFonts w:asciiTheme="minorHAnsi" w:hAnsiTheme="minorHAnsi" w:cstheme="minorHAnsi"/>
        </w:rPr>
        <w:t>founded</w:t>
      </w:r>
      <w:r w:rsidRPr="00F741CD">
        <w:rPr>
          <w:rFonts w:asciiTheme="minorHAnsi" w:hAnsiTheme="minorHAnsi" w:cstheme="minorHAnsi"/>
          <w:spacing w:val="2"/>
        </w:rPr>
        <w:t xml:space="preserve"> </w:t>
      </w:r>
      <w:r w:rsidRPr="00F741CD">
        <w:rPr>
          <w:rFonts w:asciiTheme="minorHAnsi" w:hAnsiTheme="minorHAnsi" w:cstheme="minorHAnsi"/>
        </w:rPr>
        <w:t>subsidiary</w:t>
      </w:r>
      <w:r w:rsidRPr="00F741CD">
        <w:rPr>
          <w:rFonts w:asciiTheme="minorHAnsi" w:hAnsiTheme="minorHAnsi" w:cstheme="minorHAnsi"/>
          <w:spacing w:val="1"/>
        </w:rPr>
        <w:t xml:space="preserve"> </w:t>
      </w:r>
      <w:r w:rsidRPr="00F741CD">
        <w:rPr>
          <w:rFonts w:asciiTheme="minorHAnsi" w:hAnsiTheme="minorHAnsi" w:cstheme="minorHAnsi"/>
        </w:rPr>
        <w:t>of</w:t>
      </w:r>
      <w:r w:rsidRPr="00F741CD">
        <w:rPr>
          <w:rFonts w:asciiTheme="minorHAnsi" w:hAnsiTheme="minorHAnsi" w:cstheme="minorHAnsi"/>
          <w:spacing w:val="2"/>
        </w:rPr>
        <w:t xml:space="preserve"> </w:t>
      </w:r>
      <w:r w:rsidRPr="00F741CD">
        <w:rPr>
          <w:rFonts w:asciiTheme="minorHAnsi" w:hAnsiTheme="minorHAnsi" w:cstheme="minorHAnsi"/>
        </w:rPr>
        <w:t>P&amp;G</w:t>
      </w:r>
      <w:r w:rsidRPr="00F741CD">
        <w:rPr>
          <w:rFonts w:asciiTheme="minorHAnsi" w:hAnsiTheme="minorHAnsi" w:cstheme="minorHAnsi"/>
          <w:spacing w:val="1"/>
        </w:rPr>
        <w:t xml:space="preserve"> </w:t>
      </w:r>
      <w:r w:rsidRPr="00F741CD">
        <w:rPr>
          <w:rFonts w:asciiTheme="minorHAnsi" w:hAnsiTheme="minorHAnsi" w:cstheme="minorHAnsi"/>
        </w:rPr>
        <w:t>focusing</w:t>
      </w:r>
      <w:r w:rsidRPr="00F741CD">
        <w:rPr>
          <w:rFonts w:asciiTheme="minorHAnsi" w:hAnsiTheme="minorHAnsi" w:cstheme="minorHAnsi"/>
          <w:spacing w:val="4"/>
        </w:rPr>
        <w:t xml:space="preserve"> </w:t>
      </w:r>
      <w:r w:rsidRPr="00F741CD">
        <w:rPr>
          <w:rFonts w:asciiTheme="minorHAnsi" w:hAnsiTheme="minorHAnsi" w:cstheme="minorHAnsi"/>
        </w:rPr>
        <w:t>on</w:t>
      </w:r>
      <w:r w:rsidRPr="00F741CD">
        <w:rPr>
          <w:rFonts w:asciiTheme="minorHAnsi" w:hAnsiTheme="minorHAnsi" w:cstheme="minorHAnsi"/>
          <w:spacing w:val="3"/>
        </w:rPr>
        <w:t xml:space="preserve"> </w:t>
      </w:r>
      <w:r w:rsidRPr="00F741CD">
        <w:rPr>
          <w:rFonts w:asciiTheme="minorHAnsi" w:hAnsiTheme="minorHAnsi" w:cstheme="minorHAnsi"/>
        </w:rPr>
        <w:t>plastic</w:t>
      </w:r>
      <w:r w:rsidRPr="00F741CD">
        <w:rPr>
          <w:rFonts w:asciiTheme="minorHAnsi" w:hAnsiTheme="minorHAnsi" w:cstheme="minorHAnsi"/>
          <w:spacing w:val="4"/>
        </w:rPr>
        <w:t xml:space="preserve"> </w:t>
      </w:r>
      <w:r w:rsidRPr="00F741CD">
        <w:rPr>
          <w:rFonts w:asciiTheme="minorHAnsi" w:hAnsiTheme="minorHAnsi" w:cstheme="minorHAnsi"/>
        </w:rPr>
        <w:t>extrusion.</w:t>
      </w:r>
    </w:p>
    <w:p w:rsidR="00D356C7" w:rsidRPr="00F741CD" w:rsidRDefault="00D356C7" w:rsidP="00D356C7">
      <w:pPr>
        <w:pStyle w:val="ListParagraph"/>
        <w:ind w:left="1326" w:right="451" w:firstLine="0"/>
        <w:jc w:val="both"/>
        <w:rPr>
          <w:rFonts w:asciiTheme="minorHAnsi" w:hAnsiTheme="minorHAnsi" w:cstheme="minorHAnsi"/>
        </w:rPr>
      </w:pPr>
    </w:p>
    <w:p w:rsidR="00D356C7" w:rsidRPr="00F741CD" w:rsidRDefault="00D356C7" w:rsidP="00D356C7">
      <w:pPr>
        <w:pStyle w:val="BodyText"/>
        <w:ind w:left="0" w:right="17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741CD">
        <w:rPr>
          <w:rFonts w:asciiTheme="minorHAnsi" w:hAnsiTheme="minorHAnsi" w:cstheme="minorHAnsi"/>
          <w:b/>
          <w:sz w:val="22"/>
          <w:szCs w:val="22"/>
        </w:rPr>
        <w:t xml:space="preserve">ADDITIONAL EXPERIENCE: </w:t>
      </w:r>
    </w:p>
    <w:p w:rsidR="00D356C7" w:rsidRPr="00F741CD" w:rsidRDefault="00D356C7" w:rsidP="00D356C7">
      <w:pPr>
        <w:pStyle w:val="ListParagraph"/>
        <w:ind w:left="1326" w:right="451" w:firstLine="0"/>
        <w:jc w:val="both"/>
        <w:rPr>
          <w:rFonts w:asciiTheme="minorHAnsi" w:hAnsiTheme="minorHAnsi" w:cstheme="minorHAnsi"/>
        </w:rPr>
      </w:pPr>
    </w:p>
    <w:p w:rsidR="00D356C7" w:rsidRPr="00F741CD" w:rsidRDefault="00D356C7" w:rsidP="00D356C7">
      <w:pPr>
        <w:pStyle w:val="Heading2"/>
        <w:pBdr>
          <w:bottom w:val="single" w:sz="4" w:space="1" w:color="auto"/>
        </w:pBdr>
        <w:tabs>
          <w:tab w:val="left" w:pos="9767"/>
        </w:tabs>
        <w:ind w:left="248"/>
        <w:jc w:val="both"/>
        <w:rPr>
          <w:rFonts w:asciiTheme="minorHAnsi" w:hAnsiTheme="minorHAnsi" w:cstheme="minorHAnsi"/>
          <w:sz w:val="22"/>
          <w:szCs w:val="22"/>
        </w:rPr>
      </w:pPr>
      <w:r w:rsidRPr="00F741CD">
        <w:rPr>
          <w:rFonts w:asciiTheme="minorHAnsi" w:hAnsiTheme="minorHAnsi" w:cstheme="minorHAnsi"/>
          <w:sz w:val="22"/>
          <w:szCs w:val="22"/>
        </w:rPr>
        <w:t>Ohio</w:t>
      </w:r>
      <w:r w:rsidRPr="00F741CD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National</w:t>
      </w:r>
      <w:r w:rsidRPr="00F741CD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Financial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Services –</w:t>
      </w:r>
      <w:r w:rsidRPr="00F741CD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Cincinnati,</w:t>
      </w:r>
      <w:r w:rsidRPr="00F741CD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OH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 xml:space="preserve">(Contractor)                              </w:t>
      </w:r>
      <w:r w:rsidR="002F75C7">
        <w:rPr>
          <w:rFonts w:asciiTheme="minorHAnsi" w:hAnsiTheme="minorHAnsi" w:cstheme="minorHAnsi"/>
          <w:sz w:val="22"/>
          <w:szCs w:val="22"/>
        </w:rPr>
        <w:t xml:space="preserve">      </w:t>
      </w:r>
      <w:r w:rsidRPr="00F741CD">
        <w:rPr>
          <w:rFonts w:asciiTheme="minorHAnsi" w:hAnsiTheme="minorHAnsi" w:cstheme="minorHAnsi"/>
          <w:sz w:val="22"/>
          <w:szCs w:val="22"/>
        </w:rPr>
        <w:t>6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months</w:t>
      </w:r>
    </w:p>
    <w:p w:rsidR="00D356C7" w:rsidRPr="00F741CD" w:rsidRDefault="00D356C7" w:rsidP="00D356C7">
      <w:pPr>
        <w:pStyle w:val="BodyText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741CD">
        <w:rPr>
          <w:rFonts w:asciiTheme="minorHAnsi" w:hAnsiTheme="minorHAnsi" w:cstheme="minorHAnsi"/>
          <w:sz w:val="22"/>
          <w:szCs w:val="22"/>
        </w:rPr>
        <w:t xml:space="preserve">Proofed and updated approx. 20,000 investment accounts of individual investors to </w:t>
      </w:r>
      <w:r w:rsidRPr="00F741CD">
        <w:rPr>
          <w:rFonts w:asciiTheme="minorHAnsi" w:hAnsiTheme="minorHAnsi" w:cstheme="minorHAnsi"/>
          <w:sz w:val="22"/>
          <w:szCs w:val="22"/>
        </w:rPr>
        <w:lastRenderedPageBreak/>
        <w:t>ensure all investment profile</w:t>
      </w:r>
      <w:r w:rsidRPr="00F741CD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information, including income and social security numbers, were up to date; also involved in a clean-up project of</w:t>
      </w:r>
      <w:r w:rsidRPr="00F741CD">
        <w:rPr>
          <w:rFonts w:asciiTheme="minorHAnsi" w:hAnsiTheme="minorHAnsi" w:cstheme="minorHAnsi"/>
          <w:spacing w:val="-5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20,000+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variable</w:t>
      </w:r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annuity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policies requiring</w:t>
      </w:r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the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correction</w:t>
      </w:r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of agent/agency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codes</w:t>
      </w:r>
      <w:r w:rsidRPr="00F741CD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and</w:t>
      </w:r>
      <w:r w:rsidRPr="00F741CD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the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documentation</w:t>
      </w:r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thereof.</w:t>
      </w:r>
    </w:p>
    <w:p w:rsidR="00D356C7" w:rsidRPr="00F741CD" w:rsidRDefault="00D356C7" w:rsidP="00D356C7">
      <w:pPr>
        <w:pStyle w:val="Heading2"/>
        <w:pBdr>
          <w:bottom w:val="single" w:sz="4" w:space="1" w:color="auto"/>
        </w:pBdr>
        <w:tabs>
          <w:tab w:val="left" w:pos="9931"/>
        </w:tabs>
        <w:ind w:left="24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F741CD">
        <w:rPr>
          <w:rFonts w:asciiTheme="minorHAnsi" w:hAnsiTheme="minorHAnsi" w:cstheme="minorHAnsi"/>
          <w:sz w:val="22"/>
          <w:szCs w:val="22"/>
        </w:rPr>
        <w:t>itelligence</w:t>
      </w:r>
      <w:proofErr w:type="spellEnd"/>
      <w:proofErr w:type="gramEnd"/>
      <w:r w:rsidRPr="00F741CD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Inc.</w:t>
      </w:r>
      <w:r w:rsidRPr="00F741CD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–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Cincinnati,</w:t>
      </w:r>
      <w:r w:rsidRPr="00F741CD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 xml:space="preserve">OH/Germany                                                               </w:t>
      </w:r>
      <w:r w:rsidR="002F75C7">
        <w:rPr>
          <w:rFonts w:asciiTheme="minorHAnsi" w:hAnsiTheme="minorHAnsi" w:cstheme="minorHAnsi"/>
          <w:sz w:val="22"/>
          <w:szCs w:val="22"/>
        </w:rPr>
        <w:t xml:space="preserve">    </w:t>
      </w:r>
      <w:r w:rsidRPr="00F741CD">
        <w:rPr>
          <w:rFonts w:asciiTheme="minorHAnsi" w:hAnsiTheme="minorHAnsi" w:cstheme="minorHAnsi"/>
          <w:sz w:val="22"/>
          <w:szCs w:val="22"/>
        </w:rPr>
        <w:t xml:space="preserve">  </w:t>
      </w:r>
      <w:r w:rsidRPr="00F741CD">
        <w:rPr>
          <w:rFonts w:asciiTheme="minorHAnsi" w:hAnsiTheme="minorHAnsi" w:cstheme="minorHAnsi"/>
          <w:sz w:val="22"/>
          <w:szCs w:val="22"/>
        </w:rPr>
        <w:t>3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years</w:t>
      </w:r>
    </w:p>
    <w:p w:rsidR="00D356C7" w:rsidRPr="00F741CD" w:rsidRDefault="00D356C7" w:rsidP="00D356C7">
      <w:pPr>
        <w:pStyle w:val="BodyText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D356C7" w:rsidRPr="00F741CD" w:rsidRDefault="00D356C7" w:rsidP="00D356C7">
      <w:pPr>
        <w:pStyle w:val="BodyText"/>
        <w:numPr>
          <w:ilvl w:val="0"/>
          <w:numId w:val="2"/>
        </w:numPr>
        <w:ind w:right="238"/>
        <w:jc w:val="both"/>
        <w:rPr>
          <w:rFonts w:asciiTheme="minorHAnsi" w:hAnsiTheme="minorHAnsi" w:cstheme="minorHAnsi"/>
          <w:sz w:val="22"/>
          <w:szCs w:val="22"/>
        </w:rPr>
      </w:pPr>
      <w:r w:rsidRPr="00F741CD">
        <w:rPr>
          <w:rFonts w:asciiTheme="minorHAnsi" w:hAnsiTheme="minorHAnsi" w:cstheme="minorHAnsi"/>
          <w:sz w:val="22"/>
          <w:szCs w:val="22"/>
        </w:rPr>
        <w:t>As</w:t>
      </w:r>
      <w:r w:rsidRPr="00F741CD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SAP</w:t>
      </w:r>
      <w:r w:rsidRPr="00F741CD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CO</w:t>
      </w:r>
      <w:r w:rsidRPr="00F741CD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Consultant,</w:t>
      </w:r>
      <w:r w:rsidRPr="00F741CD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implemented</w:t>
      </w:r>
      <w:r w:rsidRPr="00F741CD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all</w:t>
      </w:r>
      <w:r w:rsidRPr="00F741CD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facets</w:t>
      </w:r>
      <w:r w:rsidRPr="00F741CD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of</w:t>
      </w:r>
      <w:r w:rsidRPr="00F741CD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SAP</w:t>
      </w:r>
      <w:r w:rsidRPr="00F741CD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Controlling</w:t>
      </w:r>
      <w:r w:rsidRPr="00F741CD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/</w:t>
      </w:r>
      <w:r w:rsidRPr="00F741CD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Cost</w:t>
      </w:r>
      <w:r w:rsidRPr="00F741CD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Accounting</w:t>
      </w:r>
      <w:r w:rsidRPr="00F741CD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module</w:t>
      </w:r>
      <w:r w:rsidRPr="00F741CD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including</w:t>
      </w:r>
      <w:r w:rsidRPr="00F741CD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Cost</w:t>
      </w:r>
      <w:r w:rsidRPr="00F741CD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Centers, Profit Centers, Profitability Analysis, Project Systems, and extensive Product Costing in multiple companies</w:t>
      </w:r>
      <w:r w:rsidRPr="00F741CD">
        <w:rPr>
          <w:rFonts w:asciiTheme="minorHAnsi" w:hAnsiTheme="minorHAnsi" w:cstheme="minorHAnsi"/>
          <w:spacing w:val="-5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in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Germany</w:t>
      </w:r>
      <w:r w:rsidRPr="00F741CD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and</w:t>
      </w:r>
      <w:r w:rsidRPr="00F741CD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in the</w:t>
      </w:r>
      <w:r w:rsidRPr="00F741CD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US.</w:t>
      </w:r>
    </w:p>
    <w:p w:rsidR="00D356C7" w:rsidRPr="00F741CD" w:rsidRDefault="00D356C7" w:rsidP="00D356C7">
      <w:pPr>
        <w:pStyle w:val="BodyText"/>
        <w:numPr>
          <w:ilvl w:val="0"/>
          <w:numId w:val="2"/>
        </w:numPr>
        <w:ind w:right="820"/>
        <w:jc w:val="both"/>
        <w:rPr>
          <w:rFonts w:asciiTheme="minorHAnsi" w:hAnsiTheme="minorHAnsi" w:cstheme="minorHAnsi"/>
          <w:sz w:val="22"/>
          <w:szCs w:val="22"/>
        </w:rPr>
      </w:pPr>
      <w:r w:rsidRPr="00F741CD">
        <w:rPr>
          <w:rFonts w:asciiTheme="minorHAnsi" w:hAnsiTheme="minorHAnsi" w:cstheme="minorHAnsi"/>
          <w:sz w:val="22"/>
          <w:szCs w:val="22"/>
        </w:rPr>
        <w:t>Within (1) year, completed (3) full SAP lifecycle implementations, including all phases - blueprinting, mapping,</w:t>
      </w:r>
      <w:r w:rsidRPr="00F741CD">
        <w:rPr>
          <w:rFonts w:asciiTheme="minorHAnsi" w:hAnsiTheme="minorHAnsi" w:cstheme="minorHAnsi"/>
          <w:spacing w:val="-5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configuration,</w:t>
      </w:r>
      <w:r w:rsidRPr="00F741CD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testing,</w:t>
      </w:r>
      <w:r w:rsidRPr="00F741CD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documentation,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training,</w:t>
      </w:r>
      <w:r w:rsidRPr="00F741CD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go- live</w:t>
      </w:r>
      <w:r w:rsidRPr="00F741CD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and</w:t>
      </w:r>
      <w:r w:rsidRPr="00F741CD"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post-implementation</w:t>
      </w:r>
      <w:r w:rsidRPr="00F741CD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support.</w:t>
      </w:r>
    </w:p>
    <w:p w:rsidR="00D356C7" w:rsidRPr="00F741CD" w:rsidRDefault="00D356C7" w:rsidP="00D356C7">
      <w:pPr>
        <w:pStyle w:val="BodyText"/>
        <w:ind w:right="820"/>
        <w:jc w:val="both"/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</w:p>
    <w:p w:rsidR="00D356C7" w:rsidRPr="00F741CD" w:rsidRDefault="00D356C7" w:rsidP="00D356C7">
      <w:pPr>
        <w:pStyle w:val="BodyText"/>
        <w:pBdr>
          <w:bottom w:val="single" w:sz="4" w:space="1" w:color="auto"/>
        </w:pBdr>
        <w:ind w:left="0" w:right="820"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gramStart"/>
      <w:r w:rsidRPr="00F741CD">
        <w:rPr>
          <w:rFonts w:asciiTheme="minorHAnsi" w:hAnsiTheme="minorHAnsi" w:cstheme="minorHAnsi"/>
          <w:b/>
          <w:sz w:val="22"/>
          <w:szCs w:val="22"/>
        </w:rPr>
        <w:t xml:space="preserve">EDUCATION </w:t>
      </w:r>
      <w:r w:rsidR="002F75C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F75C7" w:rsidRPr="00F741CD">
        <w:rPr>
          <w:rFonts w:asciiTheme="minorHAnsi" w:hAnsiTheme="minorHAnsi" w:cstheme="minorHAnsi"/>
          <w:b/>
          <w:sz w:val="22"/>
          <w:szCs w:val="22"/>
        </w:rPr>
        <w:t>DETAILS</w:t>
      </w:r>
      <w:proofErr w:type="gramEnd"/>
      <w:r w:rsidR="002F75C7" w:rsidRPr="00F741CD">
        <w:rPr>
          <w:rFonts w:asciiTheme="minorHAnsi" w:hAnsiTheme="minorHAnsi" w:cstheme="minorHAnsi"/>
          <w:b/>
          <w:sz w:val="22"/>
          <w:szCs w:val="22"/>
        </w:rPr>
        <w:t>:</w:t>
      </w:r>
    </w:p>
    <w:p w:rsidR="00D356C7" w:rsidRPr="00F741CD" w:rsidRDefault="00D356C7" w:rsidP="00D356C7">
      <w:pPr>
        <w:pStyle w:val="ListParagraph"/>
        <w:numPr>
          <w:ilvl w:val="0"/>
          <w:numId w:val="4"/>
        </w:numPr>
        <w:tabs>
          <w:tab w:val="left" w:pos="6083"/>
        </w:tabs>
        <w:spacing w:before="119"/>
        <w:jc w:val="both"/>
        <w:rPr>
          <w:rFonts w:asciiTheme="minorHAnsi" w:hAnsiTheme="minorHAnsi" w:cstheme="minorHAnsi"/>
          <w:b/>
        </w:rPr>
      </w:pPr>
      <w:r w:rsidRPr="00F741CD">
        <w:rPr>
          <w:rFonts w:asciiTheme="minorHAnsi" w:hAnsiTheme="minorHAnsi" w:cstheme="minorHAnsi"/>
          <w:b/>
        </w:rPr>
        <w:t>Master</w:t>
      </w:r>
      <w:r w:rsidRPr="00F741CD">
        <w:rPr>
          <w:rFonts w:asciiTheme="minorHAnsi" w:hAnsiTheme="minorHAnsi" w:cstheme="minorHAnsi"/>
          <w:b/>
          <w:spacing w:val="-3"/>
        </w:rPr>
        <w:t xml:space="preserve"> </w:t>
      </w:r>
      <w:r w:rsidRPr="00F741CD">
        <w:rPr>
          <w:rFonts w:asciiTheme="minorHAnsi" w:hAnsiTheme="minorHAnsi" w:cstheme="minorHAnsi"/>
          <w:b/>
        </w:rPr>
        <w:t>of</w:t>
      </w:r>
      <w:r w:rsidRPr="00F741CD">
        <w:rPr>
          <w:rFonts w:asciiTheme="minorHAnsi" w:hAnsiTheme="minorHAnsi" w:cstheme="minorHAnsi"/>
          <w:b/>
          <w:spacing w:val="-1"/>
        </w:rPr>
        <w:t xml:space="preserve"> </w:t>
      </w:r>
      <w:r w:rsidRPr="00F741CD">
        <w:rPr>
          <w:rFonts w:asciiTheme="minorHAnsi" w:hAnsiTheme="minorHAnsi" w:cstheme="minorHAnsi"/>
          <w:b/>
        </w:rPr>
        <w:t>Business</w:t>
      </w:r>
      <w:r w:rsidRPr="00F741CD">
        <w:rPr>
          <w:rFonts w:asciiTheme="minorHAnsi" w:hAnsiTheme="minorHAnsi" w:cstheme="minorHAnsi"/>
          <w:b/>
          <w:spacing w:val="-3"/>
        </w:rPr>
        <w:t xml:space="preserve"> </w:t>
      </w:r>
      <w:r w:rsidRPr="00F741CD">
        <w:rPr>
          <w:rFonts w:asciiTheme="minorHAnsi" w:hAnsiTheme="minorHAnsi" w:cstheme="minorHAnsi"/>
          <w:b/>
        </w:rPr>
        <w:t>Administration</w:t>
      </w:r>
      <w:r w:rsidRPr="00F741CD">
        <w:rPr>
          <w:rFonts w:asciiTheme="minorHAnsi" w:hAnsiTheme="minorHAnsi" w:cstheme="minorHAnsi"/>
          <w:b/>
        </w:rPr>
        <w:t xml:space="preserve"> - </w:t>
      </w:r>
      <w:r w:rsidRPr="00F741CD">
        <w:rPr>
          <w:rFonts w:asciiTheme="minorHAnsi" w:hAnsiTheme="minorHAnsi" w:cstheme="minorHAnsi"/>
        </w:rPr>
        <w:t>Texas A&amp;M</w:t>
      </w:r>
      <w:r w:rsidRPr="00F741CD">
        <w:rPr>
          <w:rFonts w:asciiTheme="minorHAnsi" w:hAnsiTheme="minorHAnsi" w:cstheme="minorHAnsi"/>
          <w:spacing w:val="-1"/>
        </w:rPr>
        <w:t xml:space="preserve"> </w:t>
      </w:r>
      <w:r w:rsidRPr="00F741CD">
        <w:rPr>
          <w:rFonts w:asciiTheme="minorHAnsi" w:hAnsiTheme="minorHAnsi" w:cstheme="minorHAnsi"/>
        </w:rPr>
        <w:t>University</w:t>
      </w:r>
    </w:p>
    <w:p w:rsidR="00D356C7" w:rsidRPr="00F741CD" w:rsidRDefault="00D356C7" w:rsidP="00D356C7">
      <w:pPr>
        <w:pStyle w:val="ListParagraph"/>
        <w:numPr>
          <w:ilvl w:val="0"/>
          <w:numId w:val="4"/>
        </w:numPr>
        <w:tabs>
          <w:tab w:val="left" w:pos="6083"/>
        </w:tabs>
        <w:spacing w:before="119"/>
        <w:jc w:val="both"/>
        <w:rPr>
          <w:rFonts w:asciiTheme="minorHAnsi" w:hAnsiTheme="minorHAnsi" w:cstheme="minorHAnsi"/>
        </w:rPr>
      </w:pPr>
      <w:r w:rsidRPr="00F741CD">
        <w:rPr>
          <w:rFonts w:asciiTheme="minorHAnsi" w:hAnsiTheme="minorHAnsi" w:cstheme="minorHAnsi"/>
          <w:b/>
        </w:rPr>
        <w:t>Bachelor</w:t>
      </w:r>
      <w:r w:rsidRPr="00F741CD">
        <w:rPr>
          <w:rFonts w:asciiTheme="minorHAnsi" w:hAnsiTheme="minorHAnsi" w:cstheme="minorHAnsi"/>
          <w:b/>
          <w:spacing w:val="-1"/>
        </w:rPr>
        <w:t xml:space="preserve"> </w:t>
      </w:r>
      <w:r w:rsidRPr="00F741CD">
        <w:rPr>
          <w:rFonts w:asciiTheme="minorHAnsi" w:hAnsiTheme="minorHAnsi" w:cstheme="minorHAnsi"/>
          <w:b/>
        </w:rPr>
        <w:t>of</w:t>
      </w:r>
      <w:r w:rsidRPr="00F741CD">
        <w:rPr>
          <w:rFonts w:asciiTheme="minorHAnsi" w:hAnsiTheme="minorHAnsi" w:cstheme="minorHAnsi"/>
          <w:b/>
          <w:spacing w:val="-4"/>
        </w:rPr>
        <w:t xml:space="preserve"> </w:t>
      </w:r>
      <w:r w:rsidRPr="00F741CD">
        <w:rPr>
          <w:rFonts w:asciiTheme="minorHAnsi" w:hAnsiTheme="minorHAnsi" w:cstheme="minorHAnsi"/>
          <w:b/>
        </w:rPr>
        <w:t>Arts</w:t>
      </w:r>
      <w:r w:rsidRPr="00F741CD">
        <w:rPr>
          <w:rFonts w:asciiTheme="minorHAnsi" w:hAnsiTheme="minorHAnsi" w:cstheme="minorHAnsi"/>
        </w:rPr>
        <w:t>,</w:t>
      </w:r>
      <w:r w:rsidRPr="00F741CD">
        <w:rPr>
          <w:rFonts w:asciiTheme="minorHAnsi" w:hAnsiTheme="minorHAnsi" w:cstheme="minorHAnsi"/>
          <w:spacing w:val="-1"/>
        </w:rPr>
        <w:t xml:space="preserve"> </w:t>
      </w:r>
      <w:r w:rsidRPr="00F741CD">
        <w:rPr>
          <w:rFonts w:asciiTheme="minorHAnsi" w:hAnsiTheme="minorHAnsi" w:cstheme="minorHAnsi"/>
        </w:rPr>
        <w:t>German/Business,</w:t>
      </w:r>
      <w:r w:rsidRPr="00F741CD">
        <w:rPr>
          <w:rFonts w:asciiTheme="minorHAnsi" w:hAnsiTheme="minorHAnsi" w:cstheme="minorHAnsi"/>
          <w:spacing w:val="-1"/>
        </w:rPr>
        <w:t xml:space="preserve"> </w:t>
      </w:r>
      <w:r w:rsidRPr="00F741CD">
        <w:rPr>
          <w:rFonts w:asciiTheme="minorHAnsi" w:hAnsiTheme="minorHAnsi" w:cstheme="minorHAnsi"/>
        </w:rPr>
        <w:t>Cum</w:t>
      </w:r>
      <w:r w:rsidRPr="00F741CD">
        <w:rPr>
          <w:rFonts w:asciiTheme="minorHAnsi" w:hAnsiTheme="minorHAnsi" w:cstheme="minorHAnsi"/>
          <w:spacing w:val="-1"/>
        </w:rPr>
        <w:t xml:space="preserve"> </w:t>
      </w:r>
      <w:r w:rsidRPr="00F741CD">
        <w:rPr>
          <w:rFonts w:asciiTheme="minorHAnsi" w:hAnsiTheme="minorHAnsi" w:cstheme="minorHAnsi"/>
        </w:rPr>
        <w:t>Laude</w:t>
      </w:r>
      <w:r w:rsidRPr="00F741CD">
        <w:rPr>
          <w:rFonts w:asciiTheme="minorHAnsi" w:hAnsiTheme="minorHAnsi" w:cstheme="minorHAnsi"/>
        </w:rPr>
        <w:t xml:space="preserve">- </w:t>
      </w:r>
      <w:r w:rsidRPr="00F741CD">
        <w:rPr>
          <w:rFonts w:asciiTheme="minorHAnsi" w:hAnsiTheme="minorHAnsi" w:cstheme="minorHAnsi"/>
        </w:rPr>
        <w:t>Texas</w:t>
      </w:r>
      <w:r w:rsidRPr="00F741CD">
        <w:rPr>
          <w:rFonts w:asciiTheme="minorHAnsi" w:hAnsiTheme="minorHAnsi" w:cstheme="minorHAnsi"/>
          <w:spacing w:val="-2"/>
        </w:rPr>
        <w:t xml:space="preserve"> </w:t>
      </w:r>
      <w:r w:rsidRPr="00F741CD">
        <w:rPr>
          <w:rFonts w:asciiTheme="minorHAnsi" w:hAnsiTheme="minorHAnsi" w:cstheme="minorHAnsi"/>
        </w:rPr>
        <w:t>A&amp;M University</w:t>
      </w:r>
    </w:p>
    <w:p w:rsidR="00D356C7" w:rsidRPr="00F741CD" w:rsidRDefault="00D356C7" w:rsidP="00D356C7">
      <w:pPr>
        <w:pStyle w:val="BodyText"/>
        <w:numPr>
          <w:ilvl w:val="0"/>
          <w:numId w:val="4"/>
        </w:numPr>
        <w:spacing w:before="124"/>
        <w:jc w:val="both"/>
        <w:rPr>
          <w:rFonts w:asciiTheme="minorHAnsi" w:hAnsiTheme="minorHAnsi" w:cstheme="minorHAnsi"/>
          <w:sz w:val="22"/>
          <w:szCs w:val="22"/>
        </w:rPr>
      </w:pPr>
      <w:r w:rsidRPr="00F741CD">
        <w:rPr>
          <w:rFonts w:asciiTheme="minorHAnsi" w:hAnsiTheme="minorHAnsi" w:cstheme="minorHAnsi"/>
          <w:b/>
          <w:sz w:val="22"/>
          <w:szCs w:val="22"/>
        </w:rPr>
        <w:t>International</w:t>
      </w:r>
      <w:r w:rsidRPr="00F741CD">
        <w:rPr>
          <w:rFonts w:asciiTheme="minorHAnsi" w:hAnsiTheme="minorHAnsi" w:cstheme="minorHAnsi"/>
          <w:b/>
          <w:spacing w:val="-4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b/>
          <w:sz w:val="22"/>
          <w:szCs w:val="22"/>
        </w:rPr>
        <w:t>Master</w:t>
      </w:r>
      <w:r w:rsidRPr="00F741CD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b/>
          <w:sz w:val="22"/>
          <w:szCs w:val="22"/>
        </w:rPr>
        <w:t>of</w:t>
      </w:r>
      <w:r w:rsidRPr="00F741CD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b/>
          <w:sz w:val="22"/>
          <w:szCs w:val="22"/>
        </w:rPr>
        <w:t>Business</w:t>
      </w:r>
      <w:r w:rsidRPr="00F741CD">
        <w:rPr>
          <w:rFonts w:asciiTheme="minorHAnsi" w:hAnsiTheme="minorHAnsi" w:cstheme="minorHAnsi"/>
          <w:sz w:val="22"/>
          <w:szCs w:val="22"/>
        </w:rPr>
        <w:t xml:space="preserve"> - J</w:t>
      </w:r>
      <w:r w:rsidRPr="00F741CD">
        <w:rPr>
          <w:rFonts w:asciiTheme="minorHAnsi" w:hAnsiTheme="minorHAnsi" w:cstheme="minorHAnsi"/>
          <w:sz w:val="22"/>
          <w:szCs w:val="22"/>
        </w:rPr>
        <w:t>ohannes</w:t>
      </w:r>
      <w:r w:rsidRPr="00F741C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proofErr w:type="spellStart"/>
      <w:r w:rsidRPr="00F741CD">
        <w:rPr>
          <w:rFonts w:asciiTheme="minorHAnsi" w:hAnsiTheme="minorHAnsi" w:cstheme="minorHAnsi"/>
          <w:sz w:val="22"/>
          <w:szCs w:val="22"/>
        </w:rPr>
        <w:t>Kepler</w:t>
      </w:r>
      <w:proofErr w:type="spellEnd"/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proofErr w:type="spellStart"/>
      <w:r w:rsidRPr="00F741CD">
        <w:rPr>
          <w:rFonts w:asciiTheme="minorHAnsi" w:hAnsiTheme="minorHAnsi" w:cstheme="minorHAnsi"/>
          <w:sz w:val="22"/>
          <w:szCs w:val="22"/>
        </w:rPr>
        <w:t>Universität</w:t>
      </w:r>
      <w:proofErr w:type="spellEnd"/>
      <w:r w:rsidRPr="00F741CD">
        <w:rPr>
          <w:rFonts w:asciiTheme="minorHAnsi" w:hAnsiTheme="minorHAnsi" w:cstheme="minorHAnsi"/>
          <w:sz w:val="22"/>
          <w:szCs w:val="22"/>
        </w:rPr>
        <w:t>,</w:t>
      </w:r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Linz,</w:t>
      </w:r>
      <w:r w:rsidRPr="00F741CD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741CD">
        <w:rPr>
          <w:rFonts w:asciiTheme="minorHAnsi" w:hAnsiTheme="minorHAnsi" w:cstheme="minorHAnsi"/>
          <w:sz w:val="22"/>
          <w:szCs w:val="22"/>
        </w:rPr>
        <w:t>Austria</w:t>
      </w:r>
    </w:p>
    <w:p w:rsidR="00D356C7" w:rsidRPr="00F741CD" w:rsidRDefault="00D356C7" w:rsidP="00D356C7">
      <w:pPr>
        <w:pStyle w:val="BodyText"/>
        <w:pBdr>
          <w:bottom w:val="single" w:sz="4" w:space="1" w:color="auto"/>
        </w:pBdr>
        <w:spacing w:before="124"/>
        <w:ind w:left="0"/>
        <w:rPr>
          <w:rFonts w:asciiTheme="minorHAnsi" w:hAnsiTheme="minorHAnsi" w:cstheme="minorHAnsi"/>
          <w:b/>
          <w:sz w:val="22"/>
          <w:szCs w:val="22"/>
        </w:rPr>
      </w:pPr>
      <w:r w:rsidRPr="00F741CD">
        <w:rPr>
          <w:rFonts w:asciiTheme="minorHAnsi" w:hAnsiTheme="minorHAnsi" w:cstheme="minorHAnsi"/>
          <w:b/>
          <w:sz w:val="22"/>
          <w:szCs w:val="22"/>
        </w:rPr>
        <w:t>LANGUAGES:</w:t>
      </w:r>
    </w:p>
    <w:p w:rsidR="00D356C7" w:rsidRPr="00F741CD" w:rsidRDefault="00D356C7" w:rsidP="00D356C7">
      <w:pPr>
        <w:tabs>
          <w:tab w:val="left" w:pos="6083"/>
        </w:tabs>
        <w:spacing w:before="119"/>
        <w:rPr>
          <w:rFonts w:asciiTheme="minorHAnsi" w:hAnsiTheme="minorHAnsi" w:cstheme="minorHAnsi"/>
        </w:rPr>
      </w:pPr>
      <w:r w:rsidRPr="00F741CD">
        <w:rPr>
          <w:rFonts w:asciiTheme="minorHAnsi" w:hAnsiTheme="minorHAnsi" w:cstheme="minorHAnsi"/>
        </w:rPr>
        <w:t>Fluent</w:t>
      </w:r>
      <w:r w:rsidRPr="00F741CD">
        <w:rPr>
          <w:rFonts w:asciiTheme="minorHAnsi" w:hAnsiTheme="minorHAnsi" w:cstheme="minorHAnsi"/>
          <w:spacing w:val="-4"/>
        </w:rPr>
        <w:t xml:space="preserve"> </w:t>
      </w:r>
      <w:r w:rsidRPr="00F741CD">
        <w:rPr>
          <w:rFonts w:asciiTheme="minorHAnsi" w:hAnsiTheme="minorHAnsi" w:cstheme="minorHAnsi"/>
        </w:rPr>
        <w:t>in</w:t>
      </w:r>
      <w:r w:rsidRPr="00F741CD">
        <w:rPr>
          <w:rFonts w:asciiTheme="minorHAnsi" w:hAnsiTheme="minorHAnsi" w:cstheme="minorHAnsi"/>
          <w:spacing w:val="-2"/>
        </w:rPr>
        <w:t xml:space="preserve"> </w:t>
      </w:r>
      <w:r w:rsidRPr="00F741CD">
        <w:rPr>
          <w:rFonts w:asciiTheme="minorHAnsi" w:hAnsiTheme="minorHAnsi" w:cstheme="minorHAnsi"/>
        </w:rPr>
        <w:t>English,</w:t>
      </w:r>
      <w:r w:rsidRPr="00F741CD">
        <w:rPr>
          <w:rFonts w:asciiTheme="minorHAnsi" w:hAnsiTheme="minorHAnsi" w:cstheme="minorHAnsi"/>
          <w:spacing w:val="-1"/>
        </w:rPr>
        <w:t xml:space="preserve"> </w:t>
      </w:r>
      <w:r w:rsidRPr="00F741CD">
        <w:rPr>
          <w:rFonts w:asciiTheme="minorHAnsi" w:hAnsiTheme="minorHAnsi" w:cstheme="minorHAnsi"/>
        </w:rPr>
        <w:t>German</w:t>
      </w:r>
      <w:r w:rsidRPr="00F741CD">
        <w:rPr>
          <w:rFonts w:asciiTheme="minorHAnsi" w:hAnsiTheme="minorHAnsi" w:cstheme="minorHAnsi"/>
          <w:spacing w:val="3"/>
        </w:rPr>
        <w:t xml:space="preserve"> </w:t>
      </w:r>
      <w:r w:rsidRPr="00F741CD">
        <w:rPr>
          <w:rFonts w:asciiTheme="minorHAnsi" w:hAnsiTheme="minorHAnsi" w:cstheme="minorHAnsi"/>
        </w:rPr>
        <w:t>and</w:t>
      </w:r>
      <w:r w:rsidRPr="00F741CD">
        <w:rPr>
          <w:rFonts w:asciiTheme="minorHAnsi" w:hAnsiTheme="minorHAnsi" w:cstheme="minorHAnsi"/>
          <w:spacing w:val="-3"/>
        </w:rPr>
        <w:t xml:space="preserve"> </w:t>
      </w:r>
      <w:r w:rsidRPr="00F741CD">
        <w:rPr>
          <w:rFonts w:asciiTheme="minorHAnsi" w:hAnsiTheme="minorHAnsi" w:cstheme="minorHAnsi"/>
        </w:rPr>
        <w:t>Danish</w:t>
      </w:r>
    </w:p>
    <w:p w:rsidR="00D356C7" w:rsidRPr="00F741CD" w:rsidRDefault="00D356C7" w:rsidP="00D356C7">
      <w:pPr>
        <w:pStyle w:val="BodyText"/>
        <w:tabs>
          <w:tab w:val="left" w:pos="6109"/>
        </w:tabs>
        <w:spacing w:before="122"/>
        <w:ind w:left="131"/>
        <w:rPr>
          <w:rFonts w:asciiTheme="minorHAnsi" w:hAnsiTheme="minorHAnsi" w:cstheme="minorHAnsi"/>
          <w:sz w:val="22"/>
          <w:szCs w:val="22"/>
        </w:rPr>
      </w:pPr>
      <w:r w:rsidRPr="00F741CD">
        <w:rPr>
          <w:rFonts w:asciiTheme="minorHAnsi" w:hAnsiTheme="minorHAnsi" w:cstheme="minorHAnsi"/>
          <w:sz w:val="22"/>
          <w:szCs w:val="22"/>
        </w:rPr>
        <w:tab/>
      </w:r>
    </w:p>
    <w:p w:rsidR="00D356C7" w:rsidRPr="00F741CD" w:rsidRDefault="00D356C7" w:rsidP="00D356C7">
      <w:pPr>
        <w:ind w:left="20"/>
        <w:jc w:val="both"/>
        <w:rPr>
          <w:rFonts w:asciiTheme="minorHAnsi" w:hAnsiTheme="minorHAnsi" w:cstheme="minorHAnsi"/>
          <w:b/>
        </w:rPr>
      </w:pPr>
    </w:p>
    <w:p w:rsidR="00A22FEE" w:rsidRPr="00F741CD" w:rsidRDefault="00A22FEE" w:rsidP="00D356C7">
      <w:pPr>
        <w:jc w:val="both"/>
        <w:rPr>
          <w:rFonts w:asciiTheme="minorHAnsi" w:hAnsiTheme="minorHAnsi" w:cstheme="minorHAnsi"/>
        </w:rPr>
      </w:pPr>
    </w:p>
    <w:sectPr w:rsidR="00A22FEE" w:rsidRPr="00F74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6F34A3"/>
    <w:multiLevelType w:val="hybridMultilevel"/>
    <w:tmpl w:val="0DCA471E"/>
    <w:lvl w:ilvl="0" w:tplc="40090001">
      <w:start w:val="1"/>
      <w:numFmt w:val="bullet"/>
      <w:lvlText w:val=""/>
      <w:lvlJc w:val="left"/>
      <w:pPr>
        <w:ind w:left="13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6" w:hanging="360"/>
      </w:pPr>
      <w:rPr>
        <w:rFonts w:ascii="Wingdings" w:hAnsi="Wingdings" w:hint="default"/>
      </w:rPr>
    </w:lvl>
  </w:abstractNum>
  <w:abstractNum w:abstractNumId="1">
    <w:nsid w:val="2E6D45B0"/>
    <w:multiLevelType w:val="hybridMultilevel"/>
    <w:tmpl w:val="7CF68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006AF3"/>
    <w:multiLevelType w:val="hybridMultilevel"/>
    <w:tmpl w:val="5ECA00EC"/>
    <w:lvl w:ilvl="0" w:tplc="400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3">
    <w:nsid w:val="6916380C"/>
    <w:multiLevelType w:val="hybridMultilevel"/>
    <w:tmpl w:val="A5C01EB4"/>
    <w:lvl w:ilvl="0" w:tplc="4DA0649A">
      <w:numFmt w:val="bullet"/>
      <w:lvlText w:val=""/>
      <w:lvlJc w:val="left"/>
      <w:pPr>
        <w:ind w:left="966" w:hanging="360"/>
      </w:pPr>
      <w:rPr>
        <w:rFonts w:hint="default"/>
        <w:w w:val="99"/>
        <w:lang w:val="en-US" w:eastAsia="en-US" w:bidi="ar-SA"/>
      </w:rPr>
    </w:lvl>
    <w:lvl w:ilvl="1" w:tplc="CE0C5C4E"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2" w:tplc="794E425A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DA8493A2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1B6EC0A4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5" w:tplc="F44C98F6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6" w:tplc="A3D80EA8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AA96BF94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  <w:lvl w:ilvl="8" w:tplc="19C603B0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6C7"/>
    <w:rsid w:val="002F75C7"/>
    <w:rsid w:val="00A22FEE"/>
    <w:rsid w:val="00D356C7"/>
    <w:rsid w:val="00D47457"/>
    <w:rsid w:val="00F7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356C7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56C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D356C7"/>
    <w:pPr>
      <w:ind w:left="131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356C7"/>
    <w:pPr>
      <w:ind w:left="966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356C7"/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D356C7"/>
    <w:rPr>
      <w:rFonts w:ascii="Arial" w:eastAsia="Arial" w:hAnsi="Arial" w:cs="Arial"/>
      <w:b/>
      <w:bCs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D356C7"/>
    <w:pPr>
      <w:ind w:left="966" w:hanging="360"/>
    </w:pPr>
  </w:style>
  <w:style w:type="character" w:customStyle="1" w:styleId="Heading1Char">
    <w:name w:val="Heading 1 Char"/>
    <w:basedOn w:val="DefaultParagraphFont"/>
    <w:link w:val="Heading1"/>
    <w:uiPriority w:val="9"/>
    <w:rsid w:val="00D356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356C7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56C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D356C7"/>
    <w:pPr>
      <w:ind w:left="131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356C7"/>
    <w:pPr>
      <w:ind w:left="966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356C7"/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D356C7"/>
    <w:rPr>
      <w:rFonts w:ascii="Arial" w:eastAsia="Arial" w:hAnsi="Arial" w:cs="Arial"/>
      <w:b/>
      <w:bCs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D356C7"/>
    <w:pPr>
      <w:ind w:left="966" w:hanging="360"/>
    </w:pPr>
  </w:style>
  <w:style w:type="character" w:customStyle="1" w:styleId="Heading1Char">
    <w:name w:val="Heading 1 Char"/>
    <w:basedOn w:val="DefaultParagraphFont"/>
    <w:link w:val="Heading1"/>
    <w:uiPriority w:val="9"/>
    <w:rsid w:val="00D356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1009</Words>
  <Characters>5754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Server</cp:lastModifiedBy>
  <cp:revision>2</cp:revision>
  <dcterms:created xsi:type="dcterms:W3CDTF">2024-01-31T19:38:00Z</dcterms:created>
  <dcterms:modified xsi:type="dcterms:W3CDTF">2024-01-31T19:38:00Z</dcterms:modified>
</cp:coreProperties>
</file>