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176A" w:rsidRPr="00A30D77" w:rsidRDefault="00F160F9">
      <w:pPr>
        <w:pStyle w:val="Title"/>
        <w:rPr>
          <w:rFonts w:ascii="Calibri" w:hAnsi="Calibri" w:cs="Calibri"/>
          <w:sz w:val="20"/>
          <w:szCs w:val="20"/>
        </w:rPr>
      </w:pPr>
      <w:bookmarkStart w:id="0" w:name="_GoBack"/>
      <w:bookmarkEnd w:id="0"/>
      <w:r w:rsidRPr="00A30D77">
        <w:rPr>
          <w:rFonts w:ascii="Calibri" w:hAnsi="Calibri" w:cs="Calibri"/>
          <w:sz w:val="20"/>
          <w:szCs w:val="20"/>
        </w:rPr>
        <w:t>Reham</w:t>
      </w:r>
      <w:r w:rsidRPr="00A30D77">
        <w:rPr>
          <w:rFonts w:ascii="Calibri" w:hAnsi="Calibri" w:cs="Calibri"/>
          <w:spacing w:val="-4"/>
          <w:sz w:val="20"/>
          <w:szCs w:val="20"/>
        </w:rPr>
        <w:t xml:space="preserve"> </w:t>
      </w:r>
      <w:r w:rsidRPr="00A30D77">
        <w:rPr>
          <w:rFonts w:ascii="Calibri" w:hAnsi="Calibri" w:cs="Calibri"/>
          <w:sz w:val="20"/>
          <w:szCs w:val="20"/>
        </w:rPr>
        <w:t>Sheblak, PharmD</w:t>
      </w:r>
      <w:r w:rsidRPr="00A30D77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30D77">
        <w:rPr>
          <w:rFonts w:ascii="Calibri" w:hAnsi="Calibri" w:cs="Calibri"/>
          <w:sz w:val="20"/>
          <w:szCs w:val="20"/>
        </w:rPr>
        <w:t>BCPS PMP®</w:t>
      </w:r>
    </w:p>
    <w:p w:rsidR="00B2176A" w:rsidRPr="00A30D77" w:rsidRDefault="00A30D77">
      <w:pPr>
        <w:spacing w:before="31" w:line="249" w:lineRule="auto"/>
        <w:ind w:left="3718" w:right="2692" w:hanging="939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 xml:space="preserve">                 </w:t>
      </w:r>
      <w:r w:rsidRPr="00A30D77">
        <w:rPr>
          <w:rFonts w:ascii="Calibri" w:hAnsi="Calibri" w:cs="Calibri"/>
          <w:b/>
          <w:sz w:val="20"/>
          <w:szCs w:val="20"/>
        </w:rPr>
        <w:t xml:space="preserve"> </w:t>
      </w:r>
      <w:r w:rsidR="00F160F9" w:rsidRPr="00A30D77">
        <w:rPr>
          <w:rFonts w:ascii="Calibri" w:hAnsi="Calibri" w:cs="Calibri"/>
          <w:b/>
          <w:sz w:val="20"/>
          <w:szCs w:val="20"/>
        </w:rPr>
        <w:t>(708)407-4627</w:t>
      </w:r>
      <w:r w:rsidR="00F160F9" w:rsidRPr="00A30D77">
        <w:rPr>
          <w:rFonts w:ascii="Calibri" w:hAnsi="Calibri" w:cs="Calibri"/>
          <w:b/>
          <w:spacing w:val="-57"/>
          <w:sz w:val="20"/>
          <w:szCs w:val="20"/>
        </w:rPr>
        <w:t xml:space="preserve"> </w:t>
      </w:r>
      <w:hyperlink r:id="rId6">
        <w:r w:rsidR="00F160F9" w:rsidRPr="00A30D77">
          <w:rPr>
            <w:rFonts w:ascii="Calibri" w:hAnsi="Calibri" w:cs="Calibri"/>
            <w:b/>
            <w:sz w:val="20"/>
            <w:szCs w:val="20"/>
            <w:u w:color="0462C1"/>
          </w:rPr>
          <w:t>Rehamsheblak@gmail.com</w:t>
        </w:r>
      </w:hyperlink>
      <w:r w:rsidR="00F160F9" w:rsidRPr="00A30D77">
        <w:rPr>
          <w:rFonts w:ascii="Calibri" w:hAnsi="Calibri" w:cs="Calibri"/>
          <w:b/>
          <w:spacing w:val="1"/>
          <w:sz w:val="20"/>
          <w:szCs w:val="20"/>
        </w:rPr>
        <w:t xml:space="preserve"> </w:t>
      </w:r>
      <w:hyperlink r:id="rId7">
        <w:r w:rsidR="00F160F9" w:rsidRPr="00A30D77">
          <w:rPr>
            <w:rFonts w:ascii="Calibri" w:hAnsi="Calibri" w:cs="Calibri"/>
            <w:b/>
            <w:sz w:val="20"/>
            <w:szCs w:val="20"/>
          </w:rPr>
          <w:t>linkedin.com/in/reham</w:t>
        </w:r>
      </w:hyperlink>
      <w:hyperlink r:id="rId8">
        <w:r w:rsidR="00F160F9" w:rsidRPr="00A30D77">
          <w:rPr>
            <w:rFonts w:ascii="Calibri" w:hAnsi="Calibri" w:cs="Calibri"/>
            <w:b/>
            <w:sz w:val="20"/>
            <w:szCs w:val="20"/>
          </w:rPr>
          <w:t>-</w:t>
        </w:r>
      </w:hyperlink>
      <w:hyperlink r:id="rId9">
        <w:r w:rsidR="00F160F9" w:rsidRPr="00A30D77">
          <w:rPr>
            <w:rFonts w:ascii="Calibri" w:hAnsi="Calibri" w:cs="Calibri"/>
            <w:b/>
            <w:sz w:val="20"/>
            <w:szCs w:val="20"/>
          </w:rPr>
          <w:t>s</w:t>
        </w:r>
      </w:hyperlink>
      <w:hyperlink r:id="rId10">
        <w:r w:rsidR="00F160F9" w:rsidRPr="00A30D77">
          <w:rPr>
            <w:rFonts w:ascii="Calibri" w:hAnsi="Calibri" w:cs="Calibri"/>
            <w:b/>
            <w:sz w:val="20"/>
            <w:szCs w:val="20"/>
          </w:rPr>
          <w:t>-</w:t>
        </w:r>
      </w:hyperlink>
      <w:hyperlink r:id="rId11">
        <w:r w:rsidR="00F160F9" w:rsidRPr="00A30D77">
          <w:rPr>
            <w:rFonts w:ascii="Calibri" w:hAnsi="Calibri" w:cs="Calibri"/>
            <w:b/>
            <w:sz w:val="20"/>
            <w:szCs w:val="20"/>
          </w:rPr>
          <w:t>68b53196</w:t>
        </w:r>
      </w:hyperlink>
    </w:p>
    <w:p w:rsidR="00B2176A" w:rsidRPr="00A031AA" w:rsidRDefault="00F160F9">
      <w:pPr>
        <w:pStyle w:val="BodyText"/>
        <w:spacing w:before="9"/>
        <w:rPr>
          <w:rFonts w:ascii="Calibri" w:hAnsi="Calibri" w:cs="Calibri"/>
          <w:sz w:val="20"/>
          <w:szCs w:val="20"/>
        </w:rPr>
      </w:pPr>
      <w:r w:rsidRPr="00A031AA">
        <w:rPr>
          <w:rFonts w:ascii="Calibri" w:hAnsi="Calibri" w:cs="Calibri"/>
          <w:noProof/>
          <w:sz w:val="20"/>
          <w:szCs w:val="20"/>
          <w:lang w:val="en-IN" w:eastAsia="en-IN"/>
        </w:rPr>
        <w:drawing>
          <wp:anchor distT="0" distB="0" distL="0" distR="0" simplePos="0" relativeHeight="251658240" behindDoc="0" locked="0" layoutInCell="1" allowOverlap="1" wp14:anchorId="453F4EF1" wp14:editId="28C45BB4">
            <wp:simplePos x="0" y="0"/>
            <wp:positionH relativeFrom="page">
              <wp:posOffset>713740</wp:posOffset>
            </wp:positionH>
            <wp:positionV relativeFrom="paragraph">
              <wp:posOffset>162065</wp:posOffset>
            </wp:positionV>
            <wp:extent cx="6014098" cy="762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4098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2176A" w:rsidRPr="00A031AA" w:rsidRDefault="00B2176A">
      <w:pPr>
        <w:pStyle w:val="BodyText"/>
        <w:spacing w:before="7"/>
        <w:rPr>
          <w:rFonts w:ascii="Calibri" w:hAnsi="Calibri" w:cs="Calibri"/>
          <w:sz w:val="20"/>
          <w:szCs w:val="20"/>
        </w:rPr>
      </w:pPr>
    </w:p>
    <w:p w:rsidR="00B2176A" w:rsidRPr="00A031AA" w:rsidRDefault="00F160F9">
      <w:pPr>
        <w:pStyle w:val="Heading1"/>
        <w:rPr>
          <w:rFonts w:ascii="Calibri" w:hAnsi="Calibri" w:cs="Calibri"/>
          <w:sz w:val="20"/>
          <w:szCs w:val="20"/>
          <w:u w:val="none"/>
        </w:rPr>
      </w:pPr>
      <w:r w:rsidRPr="00A031AA">
        <w:rPr>
          <w:rFonts w:ascii="Calibri" w:hAnsi="Calibri" w:cs="Calibri"/>
          <w:sz w:val="20"/>
          <w:szCs w:val="20"/>
          <w:u w:val="none" w:color="2E5395"/>
        </w:rPr>
        <w:t>Key</w:t>
      </w:r>
      <w:r w:rsidRPr="00A031AA">
        <w:rPr>
          <w:rFonts w:ascii="Calibri" w:hAnsi="Calibri" w:cs="Calibri"/>
          <w:spacing w:val="-5"/>
          <w:sz w:val="20"/>
          <w:szCs w:val="20"/>
          <w:u w:val="none" w:color="2E5395"/>
        </w:rPr>
        <w:t xml:space="preserve"> </w:t>
      </w:r>
      <w:r w:rsidRPr="00A031AA">
        <w:rPr>
          <w:rFonts w:ascii="Calibri" w:hAnsi="Calibri" w:cs="Calibri"/>
          <w:sz w:val="20"/>
          <w:szCs w:val="20"/>
          <w:u w:val="none" w:color="2E5395"/>
        </w:rPr>
        <w:t>Qualifications/Achievements:</w:t>
      </w:r>
    </w:p>
    <w:p w:rsidR="00B2176A" w:rsidRPr="00A031AA" w:rsidRDefault="00F160F9">
      <w:pPr>
        <w:pStyle w:val="BodyText"/>
        <w:spacing w:before="28" w:line="249" w:lineRule="auto"/>
        <w:ind w:left="124" w:right="286"/>
        <w:rPr>
          <w:rFonts w:ascii="Calibri" w:hAnsi="Calibri" w:cs="Calibri"/>
          <w:sz w:val="20"/>
          <w:szCs w:val="20"/>
        </w:rPr>
      </w:pPr>
      <w:r w:rsidRPr="00A031AA">
        <w:rPr>
          <w:rFonts w:ascii="Calibri" w:hAnsi="Calibri" w:cs="Calibri"/>
          <w:sz w:val="20"/>
          <w:szCs w:val="20"/>
        </w:rPr>
        <w:t>Multi-talented and skilled clinical Pharmacist with more than 10 years of experience in various health care</w:t>
      </w:r>
      <w:r w:rsidRPr="00A031AA">
        <w:rPr>
          <w:rFonts w:ascii="Calibri" w:hAnsi="Calibri" w:cs="Calibri"/>
          <w:spacing w:val="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settings including Managed care (Medicare Part D, B, and Medicade) specialty prior authorization, retail and</w:t>
      </w:r>
      <w:r w:rsidRPr="00A031AA">
        <w:rPr>
          <w:rFonts w:ascii="Calibri" w:hAnsi="Calibri" w:cs="Calibri"/>
          <w:spacing w:val="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hospital pharmacy. Board-Certified Pharmacotherapy specialist, licensed pharmacist in IL, IN and WI states.</w:t>
      </w:r>
      <w:r w:rsidRPr="00A031AA">
        <w:rPr>
          <w:rFonts w:ascii="Calibri" w:hAnsi="Calibri" w:cs="Calibri"/>
          <w:spacing w:val="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Outstanding interpersonal skills with a track record of establishing positive relationships with medical</w:t>
      </w:r>
      <w:r w:rsidRPr="00A031AA">
        <w:rPr>
          <w:rFonts w:ascii="Calibri" w:hAnsi="Calibri" w:cs="Calibri"/>
          <w:spacing w:val="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 xml:space="preserve">professionals, </w:t>
      </w:r>
      <w:r>
        <w:rPr>
          <w:rFonts w:ascii="Calibri" w:hAnsi="Calibri" w:cs="Calibri"/>
          <w:sz w:val="20"/>
          <w:szCs w:val="20"/>
        </w:rPr>
        <w:t xml:space="preserve">programs are managed on </w:t>
      </w:r>
      <w:r w:rsidRPr="00A031AA">
        <w:rPr>
          <w:rFonts w:ascii="Calibri" w:hAnsi="Calibri" w:cs="Calibri"/>
          <w:sz w:val="20"/>
          <w:szCs w:val="20"/>
        </w:rPr>
        <w:t>healthcare organizations and insurance providers. Thorough knowledge of coaching interactions</w:t>
      </w:r>
      <w:r w:rsidRPr="00A031AA">
        <w:rPr>
          <w:rFonts w:ascii="Calibri" w:hAnsi="Calibri" w:cs="Calibri"/>
          <w:spacing w:val="-5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for the pharmacists to ensure high performance and efficient allocation of operations. Extensive knowledge of</w:t>
      </w:r>
      <w:r w:rsidRPr="00A031AA">
        <w:rPr>
          <w:rFonts w:ascii="Calibri" w:hAnsi="Calibri" w:cs="Calibri"/>
          <w:spacing w:val="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peer-to-peer reviews with providers, clinical prior authorization and appeals determinations in accordance with</w:t>
      </w:r>
      <w:r w:rsidRPr="00A031AA">
        <w:rPr>
          <w:rFonts w:ascii="Calibri" w:hAnsi="Calibri" w:cs="Calibri"/>
          <w:spacing w:val="-53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medical necessity</w:t>
      </w:r>
      <w:r w:rsidRPr="00A031AA">
        <w:rPr>
          <w:rFonts w:ascii="Calibri" w:hAnsi="Calibri" w:cs="Calibri"/>
          <w:spacing w:val="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state, federal and CMS regulations, and covered benefit guidelines within 48- 72 hrs. I’m</w:t>
      </w:r>
      <w:r w:rsidRPr="00A031AA">
        <w:rPr>
          <w:rFonts w:ascii="Calibri" w:hAnsi="Calibri" w:cs="Calibri"/>
          <w:spacing w:val="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positive to demonstrate ability to communicate, problem solve, and work effectively as detail oriented and</w:t>
      </w:r>
      <w:r w:rsidRPr="00A031AA">
        <w:rPr>
          <w:rFonts w:ascii="Calibri" w:hAnsi="Calibri" w:cs="Calibri"/>
          <w:spacing w:val="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focused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with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high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work</w:t>
      </w:r>
      <w:r w:rsidRPr="00A031AA">
        <w:rPr>
          <w:rFonts w:ascii="Calibri" w:hAnsi="Calibri" w:cs="Calibri"/>
          <w:spacing w:val="-4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ethics.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Seeking</w:t>
      </w:r>
      <w:r w:rsidRPr="00A031AA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challenging</w:t>
      </w:r>
      <w:r w:rsidRPr="00A031AA">
        <w:rPr>
          <w:rFonts w:ascii="Calibri" w:hAnsi="Calibri" w:cs="Calibri"/>
          <w:spacing w:val="-4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and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dynamic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position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with</w:t>
      </w:r>
      <w:r w:rsidRPr="00A031AA">
        <w:rPr>
          <w:rFonts w:ascii="Calibri" w:hAnsi="Calibri" w:cs="Calibri"/>
          <w:spacing w:val="-4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a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company</w:t>
      </w:r>
      <w:r w:rsidRPr="00A031AA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poised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for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growth.</w:t>
      </w:r>
    </w:p>
    <w:p w:rsidR="00B2176A" w:rsidRPr="00A031AA" w:rsidRDefault="00B2176A">
      <w:pPr>
        <w:pStyle w:val="BodyText"/>
        <w:spacing w:before="2"/>
        <w:rPr>
          <w:rFonts w:ascii="Calibri" w:hAnsi="Calibri" w:cs="Calibri"/>
          <w:sz w:val="20"/>
          <w:szCs w:val="20"/>
        </w:rPr>
      </w:pPr>
    </w:p>
    <w:p w:rsidR="00B2176A" w:rsidRPr="00A031AA" w:rsidRDefault="00F160F9">
      <w:pPr>
        <w:pStyle w:val="Heading1"/>
        <w:rPr>
          <w:rFonts w:ascii="Calibri" w:hAnsi="Calibri" w:cs="Calibri"/>
          <w:sz w:val="20"/>
          <w:szCs w:val="20"/>
          <w:u w:val="none"/>
        </w:rPr>
      </w:pPr>
      <w:r w:rsidRPr="00A031AA">
        <w:rPr>
          <w:rFonts w:ascii="Calibri" w:hAnsi="Calibri" w:cs="Calibri"/>
          <w:sz w:val="20"/>
          <w:szCs w:val="20"/>
          <w:u w:val="none" w:color="2E5395"/>
        </w:rPr>
        <w:t>Core</w:t>
      </w:r>
      <w:r w:rsidRPr="00A031AA">
        <w:rPr>
          <w:rFonts w:ascii="Calibri" w:hAnsi="Calibri" w:cs="Calibri"/>
          <w:spacing w:val="-3"/>
          <w:sz w:val="20"/>
          <w:szCs w:val="20"/>
          <w:u w:val="none" w:color="2E5395"/>
        </w:rPr>
        <w:t xml:space="preserve"> </w:t>
      </w:r>
      <w:r w:rsidRPr="00A031AA">
        <w:rPr>
          <w:rFonts w:ascii="Calibri" w:hAnsi="Calibri" w:cs="Calibri"/>
          <w:sz w:val="20"/>
          <w:szCs w:val="20"/>
          <w:u w:val="none" w:color="2E5395"/>
        </w:rPr>
        <w:t>Competencies</w:t>
      </w:r>
      <w:r w:rsidRPr="00A031AA">
        <w:rPr>
          <w:rFonts w:ascii="Calibri" w:hAnsi="Calibri" w:cs="Calibri"/>
          <w:sz w:val="20"/>
          <w:szCs w:val="20"/>
          <w:u w:val="none"/>
        </w:rPr>
        <w:t>:</w:t>
      </w:r>
    </w:p>
    <w:p w:rsidR="00B2176A" w:rsidRPr="00A031AA" w:rsidRDefault="00F160F9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27"/>
        <w:ind w:right="306"/>
        <w:rPr>
          <w:rFonts w:ascii="Calibri" w:hAnsi="Calibri" w:cs="Calibri"/>
          <w:sz w:val="20"/>
          <w:szCs w:val="20"/>
        </w:rPr>
      </w:pPr>
      <w:r w:rsidRPr="00A031AA">
        <w:rPr>
          <w:rFonts w:ascii="Calibri" w:hAnsi="Calibri" w:cs="Calibri"/>
          <w:sz w:val="20"/>
          <w:szCs w:val="20"/>
        </w:rPr>
        <w:t>Outstanding clinical patient cases reviews to perform prior authorization for specialty medications and</w:t>
      </w:r>
      <w:r w:rsidRPr="00A031AA">
        <w:rPr>
          <w:rFonts w:ascii="Calibri" w:hAnsi="Calibri" w:cs="Calibri"/>
          <w:spacing w:val="-5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oncology.</w:t>
      </w:r>
      <w:r w:rsidRPr="00A031AA">
        <w:rPr>
          <w:rFonts w:ascii="Calibri" w:hAnsi="Calibri" w:cs="Calibri"/>
          <w:spacing w:val="54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Expert</w:t>
      </w:r>
      <w:r w:rsidRPr="00A031AA">
        <w:rPr>
          <w:rFonts w:ascii="Calibri" w:hAnsi="Calibri" w:cs="Calibri"/>
          <w:spacing w:val="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understanding</w:t>
      </w:r>
      <w:r w:rsidRPr="00A031AA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of Medicare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and Medicate guidelines.</w:t>
      </w:r>
    </w:p>
    <w:p w:rsidR="00B2176A" w:rsidRPr="00A031AA" w:rsidRDefault="00F160F9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1"/>
        <w:ind w:right="351"/>
        <w:rPr>
          <w:rFonts w:ascii="Calibri" w:hAnsi="Calibri" w:cs="Calibri"/>
          <w:sz w:val="20"/>
          <w:szCs w:val="20"/>
        </w:rPr>
      </w:pPr>
      <w:r w:rsidRPr="00A031AA">
        <w:rPr>
          <w:rFonts w:ascii="Calibri" w:hAnsi="Calibri" w:cs="Calibri"/>
          <w:sz w:val="20"/>
          <w:szCs w:val="20"/>
        </w:rPr>
        <w:t>Leadership and managed care experience involving Pharmacy Benefit Management PBM, medication</w:t>
      </w:r>
      <w:r w:rsidRPr="00A031AA">
        <w:rPr>
          <w:rFonts w:ascii="Calibri" w:hAnsi="Calibri" w:cs="Calibri"/>
          <w:spacing w:val="-53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adherence,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and</w:t>
      </w:r>
      <w:r w:rsidRPr="00A031AA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compliance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with</w:t>
      </w:r>
      <w:r w:rsidRPr="00A031AA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federal/state</w:t>
      </w:r>
      <w:r w:rsidRPr="00A031AA">
        <w:rPr>
          <w:rFonts w:ascii="Calibri" w:hAnsi="Calibri" w:cs="Calibri"/>
          <w:spacing w:val="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reg. and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JCAHO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operation</w:t>
      </w:r>
      <w:r w:rsidRPr="00A031AA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standards.</w:t>
      </w:r>
    </w:p>
    <w:p w:rsidR="00B2176A" w:rsidRPr="00A031AA" w:rsidRDefault="00F160F9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line="268" w:lineRule="exact"/>
        <w:ind w:hanging="361"/>
        <w:rPr>
          <w:rFonts w:ascii="Calibri" w:hAnsi="Calibri" w:cs="Calibri"/>
          <w:sz w:val="20"/>
          <w:szCs w:val="20"/>
        </w:rPr>
      </w:pPr>
      <w:r w:rsidRPr="00A031AA">
        <w:rPr>
          <w:rFonts w:ascii="Calibri" w:hAnsi="Calibri" w:cs="Calibri"/>
          <w:sz w:val="20"/>
          <w:szCs w:val="20"/>
        </w:rPr>
        <w:t>Exceptional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patient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care</w:t>
      </w:r>
      <w:r w:rsidRPr="00A031AA">
        <w:rPr>
          <w:rFonts w:ascii="Calibri" w:hAnsi="Calibri" w:cs="Calibri"/>
          <w:spacing w:val="-4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and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interactions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plus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patient</w:t>
      </w:r>
      <w:r w:rsidRPr="00A031AA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counselling</w:t>
      </w:r>
      <w:r w:rsidRPr="00A031AA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techniques.</w:t>
      </w:r>
    </w:p>
    <w:p w:rsidR="00B2176A" w:rsidRPr="00A031AA" w:rsidRDefault="00F160F9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21" w:line="259" w:lineRule="auto"/>
        <w:ind w:right="357"/>
        <w:rPr>
          <w:rFonts w:ascii="Calibri" w:hAnsi="Calibri" w:cs="Calibri"/>
          <w:sz w:val="20"/>
          <w:szCs w:val="20"/>
        </w:rPr>
      </w:pPr>
      <w:r w:rsidRPr="00A031AA">
        <w:rPr>
          <w:rFonts w:ascii="Calibri" w:hAnsi="Calibri" w:cs="Calibri"/>
          <w:sz w:val="20"/>
          <w:szCs w:val="20"/>
        </w:rPr>
        <w:t>Outstanding coaching experience and mentoring intern pharmacists, pharmacy technicians and on-job</w:t>
      </w:r>
      <w:r w:rsidRPr="00A031AA">
        <w:rPr>
          <w:rFonts w:ascii="Calibri" w:hAnsi="Calibri" w:cs="Calibri"/>
          <w:spacing w:val="-5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trainee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assigned pharmacists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to maintain high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standards of pharmaceutical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care</w:t>
      </w:r>
    </w:p>
    <w:p w:rsidR="00B2176A" w:rsidRPr="00A031AA" w:rsidRDefault="00F160F9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line="291" w:lineRule="exact"/>
        <w:ind w:hanging="361"/>
        <w:rPr>
          <w:rFonts w:ascii="Calibri" w:hAnsi="Calibri" w:cs="Calibri"/>
          <w:sz w:val="20"/>
          <w:szCs w:val="20"/>
        </w:rPr>
      </w:pPr>
      <w:r w:rsidRPr="00A031AA">
        <w:rPr>
          <w:rFonts w:ascii="Calibri" w:hAnsi="Calibri" w:cs="Calibri"/>
          <w:sz w:val="20"/>
          <w:szCs w:val="20"/>
        </w:rPr>
        <w:t>Knowledge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of</w:t>
      </w:r>
      <w:r w:rsidRPr="00A031AA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clinical</w:t>
      </w:r>
      <w:r w:rsidRPr="00A031AA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program</w:t>
      </w:r>
      <w:r w:rsidRPr="00A031AA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components,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formulary</w:t>
      </w:r>
      <w:r w:rsidRPr="00A031AA">
        <w:rPr>
          <w:rFonts w:ascii="Calibri" w:hAnsi="Calibri" w:cs="Calibri"/>
          <w:spacing w:val="-4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designs,</w:t>
      </w:r>
      <w:r w:rsidRPr="00A031AA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and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prescription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benefit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trend</w:t>
      </w:r>
    </w:p>
    <w:p w:rsidR="00B2176A" w:rsidRPr="00A031AA" w:rsidRDefault="00B2176A">
      <w:pPr>
        <w:pStyle w:val="BodyText"/>
        <w:spacing w:before="9"/>
        <w:rPr>
          <w:rFonts w:ascii="Calibri" w:hAnsi="Calibri" w:cs="Calibri"/>
          <w:sz w:val="20"/>
          <w:szCs w:val="20"/>
        </w:rPr>
      </w:pPr>
    </w:p>
    <w:p w:rsidR="00B2176A" w:rsidRPr="00A031AA" w:rsidRDefault="00F160F9">
      <w:pPr>
        <w:pStyle w:val="Heading1"/>
        <w:rPr>
          <w:rFonts w:ascii="Calibri" w:hAnsi="Calibri" w:cs="Calibri"/>
          <w:sz w:val="20"/>
          <w:szCs w:val="20"/>
          <w:u w:val="none"/>
        </w:rPr>
      </w:pPr>
      <w:r w:rsidRPr="00A031AA">
        <w:rPr>
          <w:rFonts w:ascii="Calibri" w:hAnsi="Calibri" w:cs="Calibri"/>
          <w:sz w:val="20"/>
          <w:szCs w:val="20"/>
          <w:u w:val="none" w:color="2E5395"/>
        </w:rPr>
        <w:t>Education:</w:t>
      </w:r>
    </w:p>
    <w:p w:rsidR="00B2176A" w:rsidRPr="00A031AA" w:rsidRDefault="00F160F9">
      <w:pPr>
        <w:pStyle w:val="BodyText"/>
        <w:tabs>
          <w:tab w:val="left" w:pos="6178"/>
        </w:tabs>
        <w:spacing w:before="28"/>
        <w:ind w:left="124"/>
        <w:rPr>
          <w:rFonts w:ascii="Calibri" w:hAnsi="Calibri" w:cs="Calibri"/>
          <w:sz w:val="20"/>
          <w:szCs w:val="20"/>
        </w:rPr>
      </w:pPr>
      <w:r w:rsidRPr="00A031AA">
        <w:rPr>
          <w:rFonts w:ascii="Calibri" w:hAnsi="Calibri" w:cs="Calibri"/>
          <w:sz w:val="20"/>
          <w:szCs w:val="20"/>
        </w:rPr>
        <w:t>Purdue</w:t>
      </w:r>
      <w:r w:rsidRPr="00A031AA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University,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Lafayette,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IN</w:t>
      </w:r>
      <w:r w:rsidRPr="00A031AA">
        <w:rPr>
          <w:rFonts w:ascii="Calibri" w:hAnsi="Calibri" w:cs="Calibri"/>
          <w:sz w:val="20"/>
          <w:szCs w:val="20"/>
        </w:rPr>
        <w:tab/>
        <w:t>Doctor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of Pharmacy</w:t>
      </w:r>
      <w:r w:rsidRPr="00A031AA">
        <w:rPr>
          <w:rFonts w:ascii="Calibri" w:hAnsi="Calibri" w:cs="Calibri"/>
          <w:spacing w:val="-4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(PharmD),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GPA</w:t>
      </w:r>
      <w:r w:rsidRPr="00A031AA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3.75/4</w:t>
      </w:r>
    </w:p>
    <w:p w:rsidR="00B2176A" w:rsidRPr="00A031AA" w:rsidRDefault="00F160F9">
      <w:pPr>
        <w:pStyle w:val="BodyText"/>
        <w:tabs>
          <w:tab w:val="left" w:pos="6205"/>
        </w:tabs>
        <w:spacing w:before="21"/>
        <w:ind w:left="124"/>
        <w:rPr>
          <w:rFonts w:ascii="Calibri" w:hAnsi="Calibri" w:cs="Calibri"/>
          <w:sz w:val="20"/>
          <w:szCs w:val="20"/>
        </w:rPr>
      </w:pPr>
      <w:r w:rsidRPr="00A031AA">
        <w:rPr>
          <w:rFonts w:ascii="Calibri" w:hAnsi="Calibri" w:cs="Calibri"/>
          <w:sz w:val="20"/>
          <w:szCs w:val="20"/>
        </w:rPr>
        <w:t>Clinical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Research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Fastrack,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Scottsdale,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AZ</w:t>
      </w:r>
      <w:r w:rsidRPr="00A031AA">
        <w:rPr>
          <w:rFonts w:ascii="Calibri" w:hAnsi="Calibri" w:cs="Calibri"/>
          <w:sz w:val="20"/>
          <w:szCs w:val="20"/>
        </w:rPr>
        <w:tab/>
        <w:t>Clinical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Research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Internship</w:t>
      </w:r>
    </w:p>
    <w:p w:rsidR="00B2176A" w:rsidRPr="00A031AA" w:rsidRDefault="00F160F9">
      <w:pPr>
        <w:pStyle w:val="BodyText"/>
        <w:tabs>
          <w:tab w:val="left" w:pos="6181"/>
        </w:tabs>
        <w:spacing w:before="21"/>
        <w:ind w:left="124"/>
        <w:rPr>
          <w:rFonts w:ascii="Calibri" w:hAnsi="Calibri" w:cs="Calibri"/>
          <w:sz w:val="20"/>
          <w:szCs w:val="20"/>
        </w:rPr>
      </w:pPr>
      <w:r w:rsidRPr="00A031AA">
        <w:rPr>
          <w:rFonts w:ascii="Calibri" w:hAnsi="Calibri" w:cs="Calibri"/>
          <w:sz w:val="20"/>
          <w:szCs w:val="20"/>
        </w:rPr>
        <w:t>Barnett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International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Institute,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Needham,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MA</w:t>
      </w:r>
      <w:r w:rsidRPr="00A031AA">
        <w:rPr>
          <w:rFonts w:ascii="Calibri" w:hAnsi="Calibri" w:cs="Calibri"/>
          <w:sz w:val="20"/>
          <w:szCs w:val="20"/>
        </w:rPr>
        <w:tab/>
        <w:t>Clinical</w:t>
      </w:r>
      <w:r w:rsidRPr="00A031AA">
        <w:rPr>
          <w:rFonts w:ascii="Calibri" w:hAnsi="Calibri" w:cs="Calibri"/>
          <w:spacing w:val="-4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Research</w:t>
      </w:r>
      <w:r w:rsidRPr="00A031AA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Diploma</w:t>
      </w:r>
    </w:p>
    <w:p w:rsidR="00B2176A" w:rsidRPr="00A031AA" w:rsidRDefault="00B2176A">
      <w:pPr>
        <w:pStyle w:val="BodyText"/>
        <w:spacing w:before="6"/>
        <w:rPr>
          <w:rFonts w:ascii="Calibri" w:hAnsi="Calibri" w:cs="Calibri"/>
          <w:sz w:val="20"/>
          <w:szCs w:val="20"/>
        </w:rPr>
      </w:pPr>
    </w:p>
    <w:p w:rsidR="00B2176A" w:rsidRPr="00A031AA" w:rsidRDefault="00F160F9">
      <w:pPr>
        <w:pStyle w:val="Heading1"/>
        <w:jc w:val="both"/>
        <w:rPr>
          <w:rFonts w:ascii="Calibri" w:hAnsi="Calibri" w:cs="Calibri"/>
          <w:sz w:val="20"/>
          <w:szCs w:val="20"/>
          <w:u w:val="none"/>
        </w:rPr>
      </w:pPr>
      <w:r w:rsidRPr="00A031AA">
        <w:rPr>
          <w:rFonts w:ascii="Calibri" w:hAnsi="Calibri" w:cs="Calibri"/>
          <w:sz w:val="20"/>
          <w:szCs w:val="20"/>
          <w:u w:val="none" w:color="2E5395"/>
        </w:rPr>
        <w:t>Licensures</w:t>
      </w:r>
      <w:r w:rsidRPr="00A031AA">
        <w:rPr>
          <w:rFonts w:ascii="Calibri" w:hAnsi="Calibri" w:cs="Calibri"/>
          <w:spacing w:val="-3"/>
          <w:sz w:val="20"/>
          <w:szCs w:val="20"/>
          <w:u w:val="none" w:color="2E5395"/>
        </w:rPr>
        <w:t xml:space="preserve"> </w:t>
      </w:r>
      <w:r w:rsidRPr="00A031AA">
        <w:rPr>
          <w:rFonts w:ascii="Calibri" w:hAnsi="Calibri" w:cs="Calibri"/>
          <w:sz w:val="20"/>
          <w:szCs w:val="20"/>
          <w:u w:val="none" w:color="2E5395"/>
        </w:rPr>
        <w:t>and</w:t>
      </w:r>
      <w:r w:rsidRPr="00A031AA">
        <w:rPr>
          <w:rFonts w:ascii="Calibri" w:hAnsi="Calibri" w:cs="Calibri"/>
          <w:spacing w:val="-2"/>
          <w:sz w:val="20"/>
          <w:szCs w:val="20"/>
          <w:u w:val="none" w:color="2E5395"/>
        </w:rPr>
        <w:t xml:space="preserve"> </w:t>
      </w:r>
      <w:r w:rsidRPr="00A031AA">
        <w:rPr>
          <w:rFonts w:ascii="Calibri" w:hAnsi="Calibri" w:cs="Calibri"/>
          <w:sz w:val="20"/>
          <w:szCs w:val="20"/>
          <w:u w:val="none" w:color="2E5395"/>
        </w:rPr>
        <w:t>Certifications</w:t>
      </w:r>
    </w:p>
    <w:p w:rsidR="00B2176A" w:rsidRPr="00A031AA" w:rsidRDefault="00F160F9">
      <w:pPr>
        <w:pStyle w:val="BodyText"/>
        <w:tabs>
          <w:tab w:val="left" w:pos="6159"/>
          <w:tab w:val="left" w:pos="6198"/>
        </w:tabs>
        <w:spacing w:before="26" w:line="256" w:lineRule="auto"/>
        <w:ind w:left="124" w:right="2039"/>
        <w:jc w:val="both"/>
        <w:rPr>
          <w:rFonts w:ascii="Calibri" w:hAnsi="Calibri" w:cs="Calibri"/>
          <w:sz w:val="20"/>
          <w:szCs w:val="20"/>
        </w:rPr>
      </w:pPr>
      <w:r w:rsidRPr="00A031AA">
        <w:rPr>
          <w:rFonts w:ascii="Calibri" w:hAnsi="Calibri" w:cs="Calibri"/>
          <w:sz w:val="20"/>
          <w:szCs w:val="20"/>
        </w:rPr>
        <w:t>PMP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Certificate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PMI#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6864995</w:t>
      </w:r>
      <w:r w:rsidRPr="00A031AA">
        <w:rPr>
          <w:rFonts w:ascii="Calibri" w:hAnsi="Calibri" w:cs="Calibri"/>
          <w:sz w:val="20"/>
          <w:szCs w:val="20"/>
        </w:rPr>
        <w:tab/>
        <w:t>Expiration: Dec</w:t>
      </w:r>
      <w:r w:rsidRPr="00A031AA">
        <w:rPr>
          <w:rFonts w:ascii="Calibri" w:hAnsi="Calibri" w:cs="Calibri"/>
          <w:spacing w:val="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2027</w:t>
      </w:r>
      <w:r w:rsidRPr="00A031AA">
        <w:rPr>
          <w:rFonts w:ascii="Calibri" w:hAnsi="Calibri" w:cs="Calibri"/>
          <w:spacing w:val="-5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Board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Certified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Pharmacotherapy</w:t>
      </w:r>
      <w:r w:rsidRPr="00A031AA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Specialist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#</w:t>
      </w:r>
      <w:r w:rsidRPr="00A031AA">
        <w:rPr>
          <w:rFonts w:ascii="Calibri" w:hAnsi="Calibri" w:cs="Calibri"/>
          <w:spacing w:val="-4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3159377</w:t>
      </w:r>
      <w:r w:rsidRPr="00A031AA">
        <w:rPr>
          <w:rFonts w:ascii="Calibri" w:hAnsi="Calibri" w:cs="Calibri"/>
          <w:sz w:val="20"/>
          <w:szCs w:val="20"/>
        </w:rPr>
        <w:tab/>
        <w:t>Expiration: Dec</w:t>
      </w:r>
      <w:r w:rsidRPr="00A031AA">
        <w:rPr>
          <w:rFonts w:ascii="Calibri" w:hAnsi="Calibri" w:cs="Calibri"/>
          <w:spacing w:val="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2026</w:t>
      </w:r>
      <w:r w:rsidRPr="00A031AA">
        <w:rPr>
          <w:rFonts w:ascii="Calibri" w:hAnsi="Calibri" w:cs="Calibri"/>
          <w:spacing w:val="-5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Illinois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Registered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Pharmacist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License</w:t>
      </w:r>
      <w:r w:rsidRPr="00A031AA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#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051.296476</w:t>
      </w:r>
      <w:r w:rsidRPr="00A031AA">
        <w:rPr>
          <w:rFonts w:ascii="Calibri" w:hAnsi="Calibri" w:cs="Calibri"/>
          <w:sz w:val="20"/>
          <w:szCs w:val="20"/>
        </w:rPr>
        <w:tab/>
        <w:t>Expiration: Mar</w:t>
      </w:r>
      <w:r w:rsidRPr="00A031AA">
        <w:rPr>
          <w:rFonts w:ascii="Calibri" w:hAnsi="Calibri" w:cs="Calibri"/>
          <w:spacing w:val="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2024</w:t>
      </w:r>
      <w:r w:rsidRPr="00A031AA">
        <w:rPr>
          <w:rFonts w:ascii="Calibri" w:hAnsi="Calibri" w:cs="Calibri"/>
          <w:spacing w:val="-5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Wisconsin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Registered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Pharmacist License #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20167-</w:t>
      </w:r>
      <w:r w:rsidRPr="00A031AA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40</w:t>
      </w:r>
      <w:r w:rsidRPr="00A031AA">
        <w:rPr>
          <w:rFonts w:ascii="Calibri" w:hAnsi="Calibri" w:cs="Calibri"/>
          <w:sz w:val="20"/>
          <w:szCs w:val="20"/>
        </w:rPr>
        <w:tab/>
      </w:r>
      <w:r w:rsidRPr="00A031AA">
        <w:rPr>
          <w:rFonts w:ascii="Calibri" w:hAnsi="Calibri" w:cs="Calibri"/>
          <w:sz w:val="20"/>
          <w:szCs w:val="20"/>
        </w:rPr>
        <w:tab/>
        <w:t>Expiration:</w:t>
      </w:r>
      <w:r w:rsidRPr="00A031AA">
        <w:rPr>
          <w:rFonts w:ascii="Calibri" w:hAnsi="Calibri" w:cs="Calibri"/>
          <w:spacing w:val="-8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May</w:t>
      </w:r>
      <w:r w:rsidRPr="00A031AA">
        <w:rPr>
          <w:rFonts w:ascii="Calibri" w:hAnsi="Calibri" w:cs="Calibri"/>
          <w:spacing w:val="-9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2024</w:t>
      </w:r>
    </w:p>
    <w:p w:rsidR="00B2176A" w:rsidRPr="00A031AA" w:rsidRDefault="00F160F9">
      <w:pPr>
        <w:pStyle w:val="BodyText"/>
        <w:tabs>
          <w:tab w:val="left" w:pos="6152"/>
        </w:tabs>
        <w:spacing w:before="2" w:line="259" w:lineRule="auto"/>
        <w:ind w:left="124" w:right="1463"/>
        <w:jc w:val="both"/>
        <w:rPr>
          <w:rFonts w:ascii="Calibri" w:hAnsi="Calibri" w:cs="Calibri"/>
          <w:sz w:val="20"/>
          <w:szCs w:val="20"/>
        </w:rPr>
      </w:pPr>
      <w:r w:rsidRPr="00A031AA">
        <w:rPr>
          <w:rFonts w:ascii="Calibri" w:hAnsi="Calibri" w:cs="Calibri"/>
          <w:sz w:val="20"/>
          <w:szCs w:val="20"/>
        </w:rPr>
        <w:t>National Intravenous Training Program for Pharmacist Certified</w:t>
      </w:r>
      <w:r w:rsidRPr="00A031AA">
        <w:rPr>
          <w:rFonts w:ascii="Calibri" w:hAnsi="Calibri" w:cs="Calibri"/>
          <w:spacing w:val="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ACPE #0156-9999-11H04-P</w:t>
      </w:r>
      <w:r w:rsidRPr="00A031AA">
        <w:rPr>
          <w:rFonts w:ascii="Calibri" w:hAnsi="Calibri" w:cs="Calibri"/>
          <w:spacing w:val="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Basic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Life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Support</w:t>
      </w:r>
      <w:r w:rsidRPr="00A031AA">
        <w:rPr>
          <w:rFonts w:ascii="Calibri" w:hAnsi="Calibri" w:cs="Calibri"/>
          <w:spacing w:val="-4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Certified</w:t>
      </w:r>
      <w:r w:rsidRPr="00A031AA">
        <w:rPr>
          <w:rFonts w:ascii="Calibri" w:hAnsi="Calibri" w:cs="Calibri"/>
          <w:sz w:val="20"/>
          <w:szCs w:val="20"/>
        </w:rPr>
        <w:tab/>
        <w:t>Issue date:</w:t>
      </w:r>
      <w:r w:rsidRPr="00A031AA">
        <w:rPr>
          <w:rFonts w:ascii="Calibri" w:hAnsi="Calibri" w:cs="Calibri"/>
          <w:spacing w:val="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Nov</w:t>
      </w:r>
      <w:r w:rsidRPr="00A031AA">
        <w:rPr>
          <w:rFonts w:ascii="Calibri" w:hAnsi="Calibri" w:cs="Calibri"/>
          <w:spacing w:val="-4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31, 2017</w:t>
      </w:r>
    </w:p>
    <w:p w:rsidR="00B2176A" w:rsidRPr="00A031AA" w:rsidRDefault="00F160F9">
      <w:pPr>
        <w:pStyle w:val="BodyText"/>
        <w:tabs>
          <w:tab w:val="right" w:pos="6610"/>
        </w:tabs>
        <w:spacing w:before="1"/>
        <w:ind w:left="124"/>
        <w:jc w:val="both"/>
        <w:rPr>
          <w:rFonts w:ascii="Calibri" w:hAnsi="Calibri" w:cs="Calibri"/>
          <w:sz w:val="20"/>
          <w:szCs w:val="20"/>
        </w:rPr>
      </w:pPr>
      <w:r w:rsidRPr="00A031AA">
        <w:rPr>
          <w:rFonts w:ascii="Calibri" w:hAnsi="Calibri" w:cs="Calibri"/>
          <w:sz w:val="20"/>
          <w:szCs w:val="20"/>
        </w:rPr>
        <w:t>Aseptic</w:t>
      </w:r>
      <w:r w:rsidRPr="00A031AA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Technique Staff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Certification (USP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797)</w:t>
      </w:r>
      <w:r w:rsidRPr="00A031AA">
        <w:rPr>
          <w:rFonts w:ascii="Calibri" w:hAnsi="Calibri" w:cs="Calibri"/>
          <w:sz w:val="20"/>
          <w:szCs w:val="20"/>
        </w:rPr>
        <w:tab/>
        <w:t>2000</w:t>
      </w:r>
    </w:p>
    <w:p w:rsidR="00B2176A" w:rsidRPr="00A031AA" w:rsidRDefault="00F160F9">
      <w:pPr>
        <w:pStyle w:val="Heading1"/>
        <w:spacing w:before="306"/>
        <w:jc w:val="both"/>
        <w:rPr>
          <w:rFonts w:ascii="Calibri" w:hAnsi="Calibri" w:cs="Calibri"/>
          <w:sz w:val="20"/>
          <w:szCs w:val="20"/>
          <w:u w:val="none"/>
        </w:rPr>
      </w:pPr>
      <w:r w:rsidRPr="00A031AA">
        <w:rPr>
          <w:rFonts w:ascii="Calibri" w:hAnsi="Calibri" w:cs="Calibri"/>
          <w:sz w:val="20"/>
          <w:szCs w:val="20"/>
          <w:u w:val="none" w:color="2E5395"/>
        </w:rPr>
        <w:t>Programming</w:t>
      </w:r>
      <w:r w:rsidRPr="00A031AA">
        <w:rPr>
          <w:rFonts w:ascii="Calibri" w:hAnsi="Calibri" w:cs="Calibri"/>
          <w:spacing w:val="-3"/>
          <w:sz w:val="20"/>
          <w:szCs w:val="20"/>
          <w:u w:val="none" w:color="2E5395"/>
        </w:rPr>
        <w:t xml:space="preserve"> </w:t>
      </w:r>
      <w:r w:rsidRPr="00A031AA">
        <w:rPr>
          <w:rFonts w:ascii="Calibri" w:hAnsi="Calibri" w:cs="Calibri"/>
          <w:sz w:val="20"/>
          <w:szCs w:val="20"/>
          <w:u w:val="none" w:color="2E5395"/>
        </w:rPr>
        <w:t>Languages</w:t>
      </w:r>
      <w:r w:rsidRPr="00A031AA">
        <w:rPr>
          <w:rFonts w:ascii="Calibri" w:hAnsi="Calibri" w:cs="Calibri"/>
          <w:spacing w:val="-2"/>
          <w:sz w:val="20"/>
          <w:szCs w:val="20"/>
          <w:u w:val="none" w:color="2E5395"/>
        </w:rPr>
        <w:t xml:space="preserve"> </w:t>
      </w:r>
      <w:r w:rsidRPr="00A031AA">
        <w:rPr>
          <w:rFonts w:ascii="Calibri" w:hAnsi="Calibri" w:cs="Calibri"/>
          <w:sz w:val="20"/>
          <w:szCs w:val="20"/>
          <w:u w:val="none" w:color="2E5395"/>
        </w:rPr>
        <w:t>and</w:t>
      </w:r>
      <w:r w:rsidRPr="00A031AA">
        <w:rPr>
          <w:rFonts w:ascii="Calibri" w:hAnsi="Calibri" w:cs="Calibri"/>
          <w:spacing w:val="-2"/>
          <w:sz w:val="20"/>
          <w:szCs w:val="20"/>
          <w:u w:val="none" w:color="2E5395"/>
        </w:rPr>
        <w:t xml:space="preserve"> </w:t>
      </w:r>
      <w:r w:rsidRPr="00A031AA">
        <w:rPr>
          <w:rFonts w:ascii="Calibri" w:hAnsi="Calibri" w:cs="Calibri"/>
          <w:sz w:val="20"/>
          <w:szCs w:val="20"/>
          <w:u w:val="none" w:color="2E5395"/>
        </w:rPr>
        <w:t>Software</w:t>
      </w:r>
      <w:r w:rsidRPr="00A031AA">
        <w:rPr>
          <w:rFonts w:ascii="Calibri" w:hAnsi="Calibri" w:cs="Calibri"/>
          <w:spacing w:val="-3"/>
          <w:sz w:val="20"/>
          <w:szCs w:val="20"/>
          <w:u w:val="none" w:color="2E5395"/>
        </w:rPr>
        <w:t xml:space="preserve"> </w:t>
      </w:r>
      <w:r w:rsidRPr="00A031AA">
        <w:rPr>
          <w:rFonts w:ascii="Calibri" w:hAnsi="Calibri" w:cs="Calibri"/>
          <w:sz w:val="20"/>
          <w:szCs w:val="20"/>
          <w:u w:val="none" w:color="2E5395"/>
        </w:rPr>
        <w:t xml:space="preserve">Skills:    </w:t>
      </w:r>
      <w:r w:rsidRPr="00A031AA">
        <w:rPr>
          <w:rFonts w:ascii="Calibri" w:hAnsi="Calibri" w:cs="Calibri"/>
          <w:spacing w:val="16"/>
          <w:sz w:val="20"/>
          <w:szCs w:val="20"/>
          <w:u w:val="none" w:color="2E5395"/>
        </w:rPr>
        <w:t xml:space="preserve"> </w:t>
      </w:r>
    </w:p>
    <w:p w:rsidR="00B2176A" w:rsidRPr="00A031AA" w:rsidRDefault="00F160F9">
      <w:pPr>
        <w:spacing w:before="31" w:line="244" w:lineRule="auto"/>
        <w:ind w:left="134" w:hanging="10"/>
        <w:rPr>
          <w:rFonts w:ascii="Calibri" w:hAnsi="Calibri" w:cs="Calibri"/>
          <w:sz w:val="20"/>
          <w:szCs w:val="20"/>
        </w:rPr>
      </w:pPr>
      <w:r w:rsidRPr="00A031AA">
        <w:rPr>
          <w:rFonts w:ascii="Calibri" w:hAnsi="Calibri" w:cs="Calibri"/>
          <w:sz w:val="20"/>
          <w:szCs w:val="20"/>
        </w:rPr>
        <w:t>MBMNow,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ICUE,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Cortex,</w:t>
      </w:r>
      <w:r w:rsidRPr="00A031AA">
        <w:rPr>
          <w:rFonts w:ascii="Calibri" w:hAnsi="Calibri" w:cs="Calibri"/>
          <w:spacing w:val="-4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MediTech,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RX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Connect,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Pyxis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Connect,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Pyxis,</w:t>
      </w:r>
      <w:r w:rsidRPr="00A031AA">
        <w:rPr>
          <w:rFonts w:ascii="Calibri" w:hAnsi="Calibri" w:cs="Calibri"/>
          <w:spacing w:val="-4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WinRX,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Medisca,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Medication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Order</w:t>
      </w:r>
      <w:r w:rsidRPr="00A031AA">
        <w:rPr>
          <w:rFonts w:ascii="Calibri" w:hAnsi="Calibri" w:cs="Calibri"/>
          <w:spacing w:val="-5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Management Systems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(MOMS),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Cerner.</w:t>
      </w:r>
      <w:r w:rsidRPr="00A031AA">
        <w:rPr>
          <w:rFonts w:ascii="Calibri" w:hAnsi="Calibri" w:cs="Calibri"/>
          <w:spacing w:val="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CAS,</w:t>
      </w:r>
      <w:r w:rsidRPr="00A031AA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People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Safe,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RXClaim,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MedHOK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system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experience.</w:t>
      </w:r>
    </w:p>
    <w:p w:rsidR="00B2176A" w:rsidRPr="00A031AA" w:rsidRDefault="00B2176A">
      <w:pPr>
        <w:spacing w:line="244" w:lineRule="auto"/>
        <w:rPr>
          <w:rFonts w:ascii="Calibri" w:hAnsi="Calibri" w:cs="Calibri"/>
          <w:sz w:val="20"/>
          <w:szCs w:val="20"/>
        </w:rPr>
        <w:sectPr w:rsidR="00B2176A" w:rsidRPr="00A031AA">
          <w:type w:val="continuous"/>
          <w:pgSz w:w="12240" w:h="15840"/>
          <w:pgMar w:top="1100" w:right="1040" w:bottom="280" w:left="1020" w:header="720" w:footer="720" w:gutter="0"/>
          <w:cols w:space="720"/>
        </w:sectPr>
      </w:pPr>
    </w:p>
    <w:p w:rsidR="00B2176A" w:rsidRPr="00A031AA" w:rsidRDefault="00F160F9">
      <w:pPr>
        <w:pStyle w:val="Heading1"/>
        <w:spacing w:before="74"/>
        <w:ind w:left="132"/>
        <w:rPr>
          <w:rFonts w:ascii="Calibri" w:hAnsi="Calibri" w:cs="Calibri"/>
          <w:sz w:val="20"/>
          <w:szCs w:val="20"/>
          <w:u w:val="none"/>
        </w:rPr>
      </w:pPr>
      <w:r w:rsidRPr="00A031AA">
        <w:rPr>
          <w:rFonts w:ascii="Calibri" w:hAnsi="Calibri" w:cs="Calibri"/>
          <w:sz w:val="20"/>
          <w:szCs w:val="20"/>
          <w:u w:val="none" w:color="2E5395"/>
        </w:rPr>
        <w:lastRenderedPageBreak/>
        <w:t>Professional</w:t>
      </w:r>
      <w:r w:rsidRPr="00A031AA">
        <w:rPr>
          <w:rFonts w:ascii="Calibri" w:hAnsi="Calibri" w:cs="Calibri"/>
          <w:spacing w:val="-3"/>
          <w:sz w:val="20"/>
          <w:szCs w:val="20"/>
          <w:u w:val="none" w:color="2E5395"/>
        </w:rPr>
        <w:t xml:space="preserve"> </w:t>
      </w:r>
      <w:r w:rsidRPr="00A031AA">
        <w:rPr>
          <w:rFonts w:ascii="Calibri" w:hAnsi="Calibri" w:cs="Calibri"/>
          <w:sz w:val="20"/>
          <w:szCs w:val="20"/>
          <w:u w:val="none" w:color="2E5395"/>
        </w:rPr>
        <w:t>Experience</w:t>
      </w:r>
    </w:p>
    <w:p w:rsidR="00B2176A" w:rsidRPr="00A031AA" w:rsidRDefault="00B2176A">
      <w:pPr>
        <w:pStyle w:val="BodyText"/>
        <w:spacing w:before="3"/>
        <w:rPr>
          <w:rFonts w:ascii="Calibri" w:hAnsi="Calibri" w:cs="Calibri"/>
          <w:b/>
          <w:sz w:val="20"/>
          <w:szCs w:val="20"/>
        </w:rPr>
      </w:pPr>
    </w:p>
    <w:p w:rsidR="00B2176A" w:rsidRPr="00A031AA" w:rsidRDefault="00F160F9">
      <w:pPr>
        <w:pStyle w:val="BodyText"/>
        <w:tabs>
          <w:tab w:val="left" w:pos="8538"/>
        </w:tabs>
        <w:spacing w:line="244" w:lineRule="auto"/>
        <w:ind w:left="124" w:right="115"/>
        <w:rPr>
          <w:rFonts w:ascii="Calibri" w:hAnsi="Calibri" w:cs="Calibri"/>
          <w:sz w:val="20"/>
          <w:szCs w:val="20"/>
        </w:rPr>
      </w:pPr>
      <w:r w:rsidRPr="00A031AA">
        <w:rPr>
          <w:rFonts w:ascii="Calibri" w:hAnsi="Calibri" w:cs="Calibri"/>
          <w:b/>
          <w:sz w:val="20"/>
          <w:szCs w:val="20"/>
        </w:rPr>
        <w:t>The</w:t>
      </w:r>
      <w:r w:rsidRPr="00A031AA">
        <w:rPr>
          <w:rFonts w:ascii="Calibri" w:hAnsi="Calibri" w:cs="Calibri"/>
          <w:b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b/>
          <w:sz w:val="20"/>
          <w:szCs w:val="20"/>
        </w:rPr>
        <w:t>Aspen</w:t>
      </w:r>
      <w:r w:rsidRPr="00A031AA">
        <w:rPr>
          <w:rFonts w:ascii="Calibri" w:hAnsi="Calibri" w:cs="Calibri"/>
          <w:b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b/>
          <w:sz w:val="20"/>
          <w:szCs w:val="20"/>
        </w:rPr>
        <w:t>RxHealth,</w:t>
      </w:r>
      <w:r w:rsidRPr="00A031AA">
        <w:rPr>
          <w:rFonts w:ascii="Calibri" w:hAnsi="Calibri" w:cs="Calibri"/>
          <w:b/>
          <w:spacing w:val="-4"/>
          <w:sz w:val="20"/>
          <w:szCs w:val="20"/>
        </w:rPr>
        <w:t xml:space="preserve"> </w:t>
      </w:r>
      <w:r w:rsidRPr="00A031AA">
        <w:rPr>
          <w:rFonts w:ascii="Calibri" w:hAnsi="Calibri" w:cs="Calibri"/>
          <w:b/>
          <w:sz w:val="20"/>
          <w:szCs w:val="20"/>
        </w:rPr>
        <w:t>MTM</w:t>
      </w:r>
      <w:r w:rsidRPr="00A031AA">
        <w:rPr>
          <w:rFonts w:ascii="Calibri" w:hAnsi="Calibri" w:cs="Calibri"/>
          <w:b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b/>
          <w:sz w:val="20"/>
          <w:szCs w:val="20"/>
        </w:rPr>
        <w:t>Clinical</w:t>
      </w:r>
      <w:r w:rsidRPr="00A031AA">
        <w:rPr>
          <w:rFonts w:ascii="Calibri" w:hAnsi="Calibri" w:cs="Calibri"/>
          <w:b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b/>
          <w:sz w:val="20"/>
          <w:szCs w:val="20"/>
        </w:rPr>
        <w:t>Pharmacist</w:t>
      </w:r>
      <w:r w:rsidRPr="00A031AA">
        <w:rPr>
          <w:rFonts w:ascii="Calibri" w:hAnsi="Calibri" w:cs="Calibri"/>
          <w:b/>
          <w:sz w:val="20"/>
          <w:szCs w:val="20"/>
        </w:rPr>
        <w:tab/>
        <w:t>2021 up to date</w:t>
      </w:r>
      <w:r w:rsidRPr="00A031AA">
        <w:rPr>
          <w:rFonts w:ascii="Calibri" w:hAnsi="Calibri" w:cs="Calibri"/>
          <w:b/>
          <w:spacing w:val="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Consulting</w:t>
      </w:r>
      <w:r w:rsidRPr="00A031AA">
        <w:rPr>
          <w:rFonts w:ascii="Calibri" w:hAnsi="Calibri" w:cs="Calibri"/>
          <w:spacing w:val="-9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patients</w:t>
      </w:r>
      <w:r w:rsidRPr="00A031AA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with</w:t>
      </w:r>
      <w:r w:rsidRPr="00A031AA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medication</w:t>
      </w:r>
      <w:r w:rsidRPr="00A031AA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therapy</w:t>
      </w:r>
      <w:r w:rsidRPr="00A031AA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management,</w:t>
      </w:r>
      <w:r w:rsidRPr="00A031AA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medication</w:t>
      </w:r>
      <w:r w:rsidRPr="00A031AA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adherence,</w:t>
      </w:r>
      <w:r w:rsidRPr="00A031AA">
        <w:rPr>
          <w:rFonts w:ascii="Calibri" w:hAnsi="Calibri" w:cs="Calibri"/>
          <w:spacing w:val="-10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and</w:t>
      </w:r>
      <w:r w:rsidRPr="00A031AA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education</w:t>
      </w:r>
      <w:r w:rsidRPr="00A031AA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based</w:t>
      </w:r>
      <w:r w:rsidRPr="00A031AA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on</w:t>
      </w:r>
      <w:r w:rsidRPr="00A031AA">
        <w:rPr>
          <w:rFonts w:ascii="Calibri" w:hAnsi="Calibri" w:cs="Calibri"/>
          <w:spacing w:val="-9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clinical</w:t>
      </w:r>
      <w:r w:rsidRPr="00A031AA">
        <w:rPr>
          <w:rFonts w:ascii="Calibri" w:hAnsi="Calibri" w:cs="Calibri"/>
          <w:spacing w:val="-5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factors</w:t>
      </w:r>
      <w:r w:rsidRPr="00A031AA">
        <w:rPr>
          <w:rFonts w:ascii="Calibri" w:hAnsi="Calibri" w:cs="Calibri"/>
          <w:spacing w:val="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including disease</w:t>
      </w:r>
      <w:r w:rsidRPr="00A031AA">
        <w:rPr>
          <w:rFonts w:ascii="Calibri" w:hAnsi="Calibri" w:cs="Calibri"/>
          <w:spacing w:val="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state,</w:t>
      </w:r>
      <w:r w:rsidRPr="00A031AA">
        <w:rPr>
          <w:rFonts w:ascii="Calibri" w:hAnsi="Calibri" w:cs="Calibri"/>
          <w:spacing w:val="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and</w:t>
      </w:r>
      <w:r w:rsidRPr="00A031AA">
        <w:rPr>
          <w:rFonts w:ascii="Calibri" w:hAnsi="Calibri" w:cs="Calibri"/>
          <w:spacing w:val="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social</w:t>
      </w:r>
      <w:r w:rsidRPr="00A031AA">
        <w:rPr>
          <w:rFonts w:ascii="Calibri" w:hAnsi="Calibri" w:cs="Calibri"/>
          <w:spacing w:val="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factors.</w:t>
      </w:r>
      <w:r w:rsidRPr="00A031AA">
        <w:rPr>
          <w:rFonts w:ascii="Calibri" w:hAnsi="Calibri" w:cs="Calibri"/>
          <w:spacing w:val="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Conducting daily CMC</w:t>
      </w:r>
      <w:r w:rsidRPr="00A031AA">
        <w:rPr>
          <w:rFonts w:ascii="Calibri" w:hAnsi="Calibri" w:cs="Calibri"/>
          <w:spacing w:val="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and</w:t>
      </w:r>
      <w:r w:rsidRPr="00A031AA">
        <w:rPr>
          <w:rFonts w:ascii="Calibri" w:hAnsi="Calibri" w:cs="Calibri"/>
          <w:spacing w:val="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TMT</w:t>
      </w:r>
      <w:r w:rsidRPr="00A031AA">
        <w:rPr>
          <w:rFonts w:ascii="Calibri" w:hAnsi="Calibri" w:cs="Calibri"/>
          <w:spacing w:val="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to</w:t>
      </w:r>
      <w:r w:rsidRPr="00A031AA">
        <w:rPr>
          <w:rFonts w:ascii="Calibri" w:hAnsi="Calibri" w:cs="Calibri"/>
          <w:spacing w:val="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 xml:space="preserve">identify </w:t>
      </w:r>
      <w:hyperlink r:id="rId13">
        <w:r w:rsidRPr="00A031AA">
          <w:rPr>
            <w:rFonts w:ascii="Calibri" w:hAnsi="Calibri" w:cs="Calibri"/>
            <w:sz w:val="20"/>
            <w:szCs w:val="20"/>
          </w:rPr>
          <w:t>medication</w:t>
        </w:r>
      </w:hyperlink>
      <w:r w:rsidRPr="00A031AA">
        <w:rPr>
          <w:rFonts w:ascii="Calibri" w:hAnsi="Calibri" w:cs="Calibri"/>
          <w:spacing w:val="-52"/>
          <w:sz w:val="20"/>
          <w:szCs w:val="20"/>
        </w:rPr>
        <w:t xml:space="preserve"> </w:t>
      </w:r>
      <w:hyperlink r:id="rId14">
        <w:r w:rsidRPr="00A031AA">
          <w:rPr>
            <w:rFonts w:ascii="Calibri" w:hAnsi="Calibri" w:cs="Calibri"/>
            <w:sz w:val="20"/>
            <w:szCs w:val="20"/>
          </w:rPr>
          <w:t xml:space="preserve">adherence </w:t>
        </w:r>
      </w:hyperlink>
      <w:r w:rsidRPr="00A031AA">
        <w:rPr>
          <w:rFonts w:ascii="Calibri" w:hAnsi="Calibri" w:cs="Calibri"/>
          <w:sz w:val="20"/>
          <w:szCs w:val="20"/>
        </w:rPr>
        <w:t>issues,</w:t>
      </w:r>
      <w:r w:rsidRPr="00A031AA">
        <w:rPr>
          <w:rFonts w:ascii="Calibri" w:hAnsi="Calibri" w:cs="Calibri"/>
          <w:spacing w:val="-8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refill</w:t>
      </w:r>
      <w:r w:rsidRPr="00A031AA">
        <w:rPr>
          <w:rFonts w:ascii="Calibri" w:hAnsi="Calibri" w:cs="Calibri"/>
          <w:spacing w:val="-8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help,</w:t>
      </w:r>
      <w:r w:rsidRPr="00A031AA">
        <w:rPr>
          <w:rFonts w:ascii="Calibri" w:hAnsi="Calibri" w:cs="Calibri"/>
          <w:spacing w:val="40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and/</w:t>
      </w:r>
      <w:r w:rsidRPr="00A031AA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or</w:t>
      </w:r>
      <w:r w:rsidRPr="00A031AA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immunization</w:t>
      </w:r>
      <w:r w:rsidRPr="00A031AA">
        <w:rPr>
          <w:rFonts w:ascii="Calibri" w:hAnsi="Calibri" w:cs="Calibri"/>
          <w:spacing w:val="-9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reminders.</w:t>
      </w:r>
      <w:r w:rsidRPr="00A031AA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Delivering</w:t>
      </w:r>
      <w:r w:rsidRPr="00A031AA">
        <w:rPr>
          <w:rFonts w:ascii="Calibri" w:hAnsi="Calibri" w:cs="Calibri"/>
          <w:spacing w:val="-1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multiple</w:t>
      </w:r>
      <w:r w:rsidRPr="00A031AA">
        <w:rPr>
          <w:rFonts w:ascii="Calibri" w:hAnsi="Calibri" w:cs="Calibri"/>
          <w:spacing w:val="-8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services</w:t>
      </w:r>
      <w:r w:rsidRPr="00A031AA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during</w:t>
      </w:r>
      <w:r w:rsidRPr="00A031AA">
        <w:rPr>
          <w:rFonts w:ascii="Calibri" w:hAnsi="Calibri" w:cs="Calibri"/>
          <w:spacing w:val="-1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one</w:t>
      </w:r>
      <w:r w:rsidRPr="00A031AA">
        <w:rPr>
          <w:rFonts w:ascii="Calibri" w:hAnsi="Calibri" w:cs="Calibri"/>
          <w:spacing w:val="-8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phone</w:t>
      </w:r>
      <w:r w:rsidRPr="00A031AA">
        <w:rPr>
          <w:rFonts w:ascii="Calibri" w:hAnsi="Calibri" w:cs="Calibri"/>
          <w:spacing w:val="-8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call</w:t>
      </w:r>
    </w:p>
    <w:p w:rsidR="00B2176A" w:rsidRPr="00A031AA" w:rsidRDefault="00B2176A">
      <w:pPr>
        <w:pStyle w:val="BodyText"/>
        <w:spacing w:before="4"/>
        <w:rPr>
          <w:rFonts w:ascii="Calibri" w:hAnsi="Calibri" w:cs="Calibri"/>
          <w:sz w:val="20"/>
          <w:szCs w:val="20"/>
        </w:rPr>
      </w:pPr>
    </w:p>
    <w:p w:rsidR="00B2176A" w:rsidRPr="00A031AA" w:rsidRDefault="00F160F9">
      <w:pPr>
        <w:tabs>
          <w:tab w:val="left" w:pos="8004"/>
        </w:tabs>
        <w:spacing w:before="1" w:line="237" w:lineRule="auto"/>
        <w:ind w:left="134" w:right="117" w:hanging="10"/>
        <w:jc w:val="both"/>
        <w:rPr>
          <w:rFonts w:ascii="Calibri" w:hAnsi="Calibri" w:cs="Calibri"/>
          <w:sz w:val="20"/>
          <w:szCs w:val="20"/>
        </w:rPr>
      </w:pPr>
      <w:r w:rsidRPr="00A031AA">
        <w:rPr>
          <w:rFonts w:ascii="Calibri" w:hAnsi="Calibri" w:cs="Calibri"/>
          <w:b/>
          <w:sz w:val="20"/>
          <w:szCs w:val="20"/>
        </w:rPr>
        <w:t>UnitedHealth</w:t>
      </w:r>
      <w:r w:rsidRPr="00A031AA">
        <w:rPr>
          <w:rFonts w:ascii="Calibri" w:hAnsi="Calibri" w:cs="Calibri"/>
          <w:b/>
          <w:spacing w:val="-4"/>
          <w:sz w:val="20"/>
          <w:szCs w:val="20"/>
        </w:rPr>
        <w:t xml:space="preserve"> </w:t>
      </w:r>
      <w:r w:rsidRPr="00A031AA">
        <w:rPr>
          <w:rFonts w:ascii="Calibri" w:hAnsi="Calibri" w:cs="Calibri"/>
          <w:b/>
          <w:sz w:val="20"/>
          <w:szCs w:val="20"/>
        </w:rPr>
        <w:t>group/</w:t>
      </w:r>
      <w:r w:rsidRPr="00A031AA">
        <w:rPr>
          <w:rFonts w:ascii="Calibri" w:hAnsi="Calibri" w:cs="Calibri"/>
          <w:b/>
          <w:spacing w:val="-5"/>
          <w:sz w:val="20"/>
          <w:szCs w:val="20"/>
        </w:rPr>
        <w:t xml:space="preserve"> </w:t>
      </w:r>
      <w:r w:rsidRPr="00A031AA">
        <w:rPr>
          <w:rFonts w:ascii="Calibri" w:hAnsi="Calibri" w:cs="Calibri"/>
          <w:b/>
          <w:sz w:val="20"/>
          <w:szCs w:val="20"/>
        </w:rPr>
        <w:t>Optum</w:t>
      </w:r>
      <w:r w:rsidRPr="00A031AA">
        <w:rPr>
          <w:rFonts w:ascii="Calibri" w:hAnsi="Calibri" w:cs="Calibri"/>
          <w:b/>
          <w:spacing w:val="-3"/>
          <w:sz w:val="20"/>
          <w:szCs w:val="20"/>
        </w:rPr>
        <w:t xml:space="preserve"> </w:t>
      </w:r>
      <w:r w:rsidRPr="00A031AA">
        <w:rPr>
          <w:rFonts w:ascii="Calibri" w:hAnsi="Calibri" w:cs="Calibri"/>
          <w:b/>
          <w:sz w:val="20"/>
          <w:szCs w:val="20"/>
        </w:rPr>
        <w:t>Rx,</w:t>
      </w:r>
      <w:r w:rsidRPr="00A031AA">
        <w:rPr>
          <w:rFonts w:ascii="Calibri" w:hAnsi="Calibri" w:cs="Calibri"/>
          <w:b/>
          <w:spacing w:val="-4"/>
          <w:sz w:val="20"/>
          <w:szCs w:val="20"/>
        </w:rPr>
        <w:t xml:space="preserve"> </w:t>
      </w:r>
      <w:r w:rsidRPr="00A031AA">
        <w:rPr>
          <w:rFonts w:ascii="Calibri" w:hAnsi="Calibri" w:cs="Calibri"/>
          <w:b/>
          <w:sz w:val="20"/>
          <w:szCs w:val="20"/>
        </w:rPr>
        <w:t>ECS</w:t>
      </w:r>
      <w:r w:rsidRPr="00A031AA">
        <w:rPr>
          <w:rFonts w:ascii="Calibri" w:hAnsi="Calibri" w:cs="Calibri"/>
          <w:b/>
          <w:spacing w:val="-4"/>
          <w:sz w:val="20"/>
          <w:szCs w:val="20"/>
        </w:rPr>
        <w:t xml:space="preserve"> </w:t>
      </w:r>
      <w:r w:rsidRPr="00A031AA">
        <w:rPr>
          <w:rFonts w:ascii="Calibri" w:hAnsi="Calibri" w:cs="Calibri"/>
          <w:b/>
          <w:sz w:val="20"/>
          <w:szCs w:val="20"/>
        </w:rPr>
        <w:t>complex</w:t>
      </w:r>
      <w:r w:rsidRPr="00A031AA">
        <w:rPr>
          <w:rFonts w:ascii="Calibri" w:hAnsi="Calibri" w:cs="Calibri"/>
          <w:b/>
          <w:spacing w:val="-6"/>
          <w:sz w:val="20"/>
          <w:szCs w:val="20"/>
        </w:rPr>
        <w:t xml:space="preserve"> </w:t>
      </w:r>
      <w:r w:rsidRPr="00A031AA">
        <w:rPr>
          <w:rFonts w:ascii="Calibri" w:hAnsi="Calibri" w:cs="Calibri"/>
          <w:b/>
          <w:sz w:val="20"/>
          <w:szCs w:val="20"/>
        </w:rPr>
        <w:t>Specialty</w:t>
      </w:r>
      <w:r w:rsidRPr="00A031AA">
        <w:rPr>
          <w:rFonts w:ascii="Calibri" w:hAnsi="Calibri" w:cs="Calibri"/>
          <w:b/>
          <w:spacing w:val="-6"/>
          <w:sz w:val="20"/>
          <w:szCs w:val="20"/>
        </w:rPr>
        <w:t xml:space="preserve"> </w:t>
      </w:r>
      <w:r w:rsidRPr="00A031AA">
        <w:rPr>
          <w:rFonts w:ascii="Calibri" w:hAnsi="Calibri" w:cs="Calibri"/>
          <w:b/>
          <w:sz w:val="20"/>
          <w:szCs w:val="20"/>
        </w:rPr>
        <w:t>Pharmacy</w:t>
      </w:r>
      <w:r w:rsidRPr="00A031AA">
        <w:rPr>
          <w:rFonts w:ascii="Calibri" w:hAnsi="Calibri" w:cs="Calibri"/>
          <w:b/>
          <w:spacing w:val="-3"/>
          <w:sz w:val="20"/>
          <w:szCs w:val="20"/>
        </w:rPr>
        <w:t xml:space="preserve"> </w:t>
      </w:r>
      <w:r w:rsidRPr="00A031AA">
        <w:rPr>
          <w:rFonts w:ascii="Calibri" w:hAnsi="Calibri" w:cs="Calibri"/>
          <w:b/>
          <w:sz w:val="20"/>
          <w:szCs w:val="20"/>
        </w:rPr>
        <w:t>Advisor</w:t>
      </w:r>
      <w:r w:rsidRPr="00A031AA">
        <w:rPr>
          <w:rFonts w:ascii="Calibri" w:hAnsi="Calibri" w:cs="Calibri"/>
          <w:b/>
          <w:sz w:val="20"/>
          <w:szCs w:val="20"/>
        </w:rPr>
        <w:tab/>
        <w:t>Oct 2022 – April 2023</w:t>
      </w:r>
      <w:r w:rsidRPr="00A031AA">
        <w:rPr>
          <w:rFonts w:ascii="Calibri" w:hAnsi="Calibri" w:cs="Calibri"/>
          <w:b/>
          <w:spacing w:val="-5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Performing utilization review determinations approval with member, primary physician office for Medicare part</w:t>
      </w:r>
      <w:r w:rsidRPr="00A031AA">
        <w:rPr>
          <w:rFonts w:ascii="Calibri" w:hAnsi="Calibri" w:cs="Calibri"/>
          <w:spacing w:val="-5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B</w:t>
      </w:r>
      <w:r w:rsidRPr="00A031AA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and</w:t>
      </w:r>
      <w:r w:rsidRPr="00A031AA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Medicade.</w:t>
      </w:r>
      <w:r w:rsidRPr="00A031AA">
        <w:rPr>
          <w:rFonts w:ascii="Calibri" w:hAnsi="Calibri" w:cs="Calibri"/>
          <w:spacing w:val="-8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This</w:t>
      </w:r>
      <w:r w:rsidRPr="00A031AA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including</w:t>
      </w:r>
      <w:r w:rsidRPr="00A031AA">
        <w:rPr>
          <w:rFonts w:ascii="Calibri" w:hAnsi="Calibri" w:cs="Calibri"/>
          <w:spacing w:val="-8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LCD</w:t>
      </w:r>
      <w:r w:rsidRPr="00A031AA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and</w:t>
      </w:r>
      <w:r w:rsidRPr="00A031AA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ACD</w:t>
      </w:r>
      <w:r w:rsidRPr="00A031AA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determination,</w:t>
      </w:r>
      <w:r w:rsidRPr="00A031AA">
        <w:rPr>
          <w:rFonts w:ascii="Calibri" w:hAnsi="Calibri" w:cs="Calibri"/>
          <w:spacing w:val="-8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conducting</w:t>
      </w:r>
      <w:r w:rsidRPr="00A031AA">
        <w:rPr>
          <w:rFonts w:ascii="Calibri" w:hAnsi="Calibri" w:cs="Calibri"/>
          <w:spacing w:val="-8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denial</w:t>
      </w:r>
      <w:r w:rsidRPr="00A031AA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letters</w:t>
      </w:r>
      <w:r w:rsidRPr="00A031AA">
        <w:rPr>
          <w:rFonts w:ascii="Calibri" w:hAnsi="Calibri" w:cs="Calibri"/>
          <w:spacing w:val="-8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and</w:t>
      </w:r>
      <w:r w:rsidRPr="00A031AA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calls</w:t>
      </w:r>
      <w:r w:rsidRPr="00A031AA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in</w:t>
      </w:r>
      <w:r w:rsidRPr="00A031AA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an</w:t>
      </w:r>
      <w:r w:rsidRPr="00A031AA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expedited</w:t>
      </w:r>
      <w:r w:rsidRPr="00A031AA">
        <w:rPr>
          <w:rFonts w:ascii="Calibri" w:hAnsi="Calibri" w:cs="Calibri"/>
          <w:spacing w:val="-53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fashion to meet federally mandated turn-around-times of 24 &amp; 72 hours.</w:t>
      </w:r>
      <w:r w:rsidRPr="00A031AA">
        <w:rPr>
          <w:rFonts w:ascii="Calibri" w:hAnsi="Calibri" w:cs="Calibri"/>
          <w:spacing w:val="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Lead training and onboarding for new</w:t>
      </w:r>
      <w:r w:rsidRPr="00A031AA">
        <w:rPr>
          <w:rFonts w:ascii="Calibri" w:hAnsi="Calibri" w:cs="Calibri"/>
          <w:spacing w:val="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team</w:t>
      </w:r>
      <w:r w:rsidRPr="00A031AA">
        <w:rPr>
          <w:rFonts w:ascii="Calibri" w:hAnsi="Calibri" w:cs="Calibri"/>
          <w:spacing w:val="-4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members</w:t>
      </w:r>
    </w:p>
    <w:p w:rsidR="00B2176A" w:rsidRPr="00A031AA" w:rsidRDefault="00F160F9">
      <w:pPr>
        <w:tabs>
          <w:tab w:val="right" w:pos="10060"/>
        </w:tabs>
        <w:spacing w:before="290" w:line="252" w:lineRule="exact"/>
        <w:ind w:left="124"/>
        <w:jc w:val="both"/>
        <w:rPr>
          <w:rFonts w:ascii="Calibri" w:hAnsi="Calibri" w:cs="Calibri"/>
          <w:b/>
          <w:sz w:val="20"/>
          <w:szCs w:val="20"/>
        </w:rPr>
      </w:pPr>
      <w:r w:rsidRPr="00A031AA">
        <w:rPr>
          <w:rFonts w:ascii="Calibri" w:hAnsi="Calibri" w:cs="Calibri"/>
          <w:b/>
          <w:sz w:val="20"/>
          <w:szCs w:val="20"/>
        </w:rPr>
        <w:t>CVS</w:t>
      </w:r>
      <w:r w:rsidRPr="00A031AA">
        <w:rPr>
          <w:rFonts w:ascii="Calibri" w:hAnsi="Calibri" w:cs="Calibri"/>
          <w:b/>
          <w:spacing w:val="25"/>
          <w:sz w:val="20"/>
          <w:szCs w:val="20"/>
        </w:rPr>
        <w:t xml:space="preserve"> </w:t>
      </w:r>
      <w:r w:rsidRPr="00A031AA">
        <w:rPr>
          <w:rFonts w:ascii="Calibri" w:hAnsi="Calibri" w:cs="Calibri"/>
          <w:b/>
          <w:sz w:val="20"/>
          <w:szCs w:val="20"/>
        </w:rPr>
        <w:t>Health</w:t>
      </w:r>
      <w:r w:rsidRPr="00A031AA">
        <w:rPr>
          <w:rFonts w:ascii="Calibri" w:hAnsi="Calibri" w:cs="Calibri"/>
          <w:b/>
          <w:spacing w:val="26"/>
          <w:sz w:val="20"/>
          <w:szCs w:val="20"/>
        </w:rPr>
        <w:t xml:space="preserve"> </w:t>
      </w:r>
      <w:r w:rsidRPr="00A031AA">
        <w:rPr>
          <w:rFonts w:ascii="Calibri" w:hAnsi="Calibri" w:cs="Calibri"/>
          <w:b/>
          <w:sz w:val="20"/>
          <w:szCs w:val="20"/>
        </w:rPr>
        <w:t>Caremark,</w:t>
      </w:r>
      <w:r w:rsidRPr="00A031AA">
        <w:rPr>
          <w:rFonts w:ascii="Calibri" w:hAnsi="Calibri" w:cs="Calibri"/>
          <w:b/>
          <w:spacing w:val="23"/>
          <w:sz w:val="20"/>
          <w:szCs w:val="20"/>
        </w:rPr>
        <w:t xml:space="preserve"> </w:t>
      </w:r>
      <w:r w:rsidRPr="00A031AA">
        <w:rPr>
          <w:rFonts w:ascii="Calibri" w:hAnsi="Calibri" w:cs="Calibri"/>
          <w:b/>
          <w:sz w:val="20"/>
          <w:szCs w:val="20"/>
        </w:rPr>
        <w:t>Clinical</w:t>
      </w:r>
      <w:r w:rsidRPr="00A031AA">
        <w:rPr>
          <w:rFonts w:ascii="Calibri" w:hAnsi="Calibri" w:cs="Calibri"/>
          <w:b/>
          <w:spacing w:val="25"/>
          <w:sz w:val="20"/>
          <w:szCs w:val="20"/>
        </w:rPr>
        <w:t xml:space="preserve"> </w:t>
      </w:r>
      <w:r w:rsidRPr="00A031AA">
        <w:rPr>
          <w:rFonts w:ascii="Calibri" w:hAnsi="Calibri" w:cs="Calibri"/>
          <w:b/>
          <w:sz w:val="20"/>
          <w:szCs w:val="20"/>
        </w:rPr>
        <w:t>Pharmacist</w:t>
      </w:r>
      <w:r w:rsidRPr="00A031AA">
        <w:rPr>
          <w:rFonts w:ascii="Calibri" w:hAnsi="Calibri" w:cs="Calibri"/>
          <w:b/>
          <w:spacing w:val="26"/>
          <w:sz w:val="20"/>
          <w:szCs w:val="20"/>
        </w:rPr>
        <w:t xml:space="preserve"> </w:t>
      </w:r>
      <w:r w:rsidRPr="00A031AA">
        <w:rPr>
          <w:rFonts w:ascii="Calibri" w:hAnsi="Calibri" w:cs="Calibri"/>
          <w:b/>
          <w:sz w:val="20"/>
          <w:szCs w:val="20"/>
        </w:rPr>
        <w:t>Advisor</w:t>
      </w:r>
      <w:r w:rsidRPr="00A031AA">
        <w:rPr>
          <w:rFonts w:ascii="Calibri" w:hAnsi="Calibri" w:cs="Calibri"/>
          <w:b/>
          <w:spacing w:val="24"/>
          <w:sz w:val="20"/>
          <w:szCs w:val="20"/>
        </w:rPr>
        <w:t xml:space="preserve"> </w:t>
      </w:r>
      <w:r w:rsidRPr="00A031AA">
        <w:rPr>
          <w:rFonts w:ascii="Calibri" w:hAnsi="Calibri" w:cs="Calibri"/>
          <w:b/>
          <w:sz w:val="20"/>
          <w:szCs w:val="20"/>
        </w:rPr>
        <w:t>Prior</w:t>
      </w:r>
      <w:r w:rsidRPr="00A031AA">
        <w:rPr>
          <w:rFonts w:ascii="Calibri" w:hAnsi="Calibri" w:cs="Calibri"/>
          <w:b/>
          <w:spacing w:val="25"/>
          <w:sz w:val="20"/>
          <w:szCs w:val="20"/>
        </w:rPr>
        <w:t xml:space="preserve"> </w:t>
      </w:r>
      <w:r w:rsidRPr="00A031AA">
        <w:rPr>
          <w:rFonts w:ascii="Calibri" w:hAnsi="Calibri" w:cs="Calibri"/>
          <w:b/>
          <w:sz w:val="20"/>
          <w:szCs w:val="20"/>
        </w:rPr>
        <w:t>Authorization.</w:t>
      </w:r>
      <w:r w:rsidRPr="00A031AA">
        <w:rPr>
          <w:rFonts w:ascii="Calibri" w:hAnsi="Calibri" w:cs="Calibri"/>
          <w:b/>
          <w:spacing w:val="23"/>
          <w:sz w:val="20"/>
          <w:szCs w:val="20"/>
        </w:rPr>
        <w:t xml:space="preserve"> </w:t>
      </w:r>
      <w:r w:rsidRPr="00A031AA">
        <w:rPr>
          <w:rFonts w:ascii="Calibri" w:hAnsi="Calibri" w:cs="Calibri"/>
          <w:b/>
          <w:sz w:val="20"/>
          <w:szCs w:val="20"/>
        </w:rPr>
        <w:t>Chicago,</w:t>
      </w:r>
      <w:r w:rsidRPr="00A031AA">
        <w:rPr>
          <w:rFonts w:ascii="Calibri" w:hAnsi="Calibri" w:cs="Calibri"/>
          <w:b/>
          <w:spacing w:val="26"/>
          <w:sz w:val="20"/>
          <w:szCs w:val="20"/>
        </w:rPr>
        <w:t xml:space="preserve"> </w:t>
      </w:r>
      <w:r w:rsidRPr="00A031AA">
        <w:rPr>
          <w:rFonts w:ascii="Calibri" w:hAnsi="Calibri" w:cs="Calibri"/>
          <w:b/>
          <w:sz w:val="20"/>
          <w:szCs w:val="20"/>
        </w:rPr>
        <w:t>IL</w:t>
      </w:r>
      <w:r w:rsidRPr="00A031AA">
        <w:rPr>
          <w:rFonts w:ascii="Calibri" w:hAnsi="Calibri" w:cs="Calibri"/>
          <w:b/>
          <w:sz w:val="20"/>
          <w:szCs w:val="20"/>
        </w:rPr>
        <w:tab/>
        <w:t>2021-2022</w:t>
      </w:r>
    </w:p>
    <w:p w:rsidR="00B2176A" w:rsidRPr="00A031AA" w:rsidRDefault="00F160F9">
      <w:pPr>
        <w:pStyle w:val="BodyText"/>
        <w:spacing w:before="1" w:line="237" w:lineRule="auto"/>
        <w:ind w:left="134" w:right="126"/>
        <w:jc w:val="both"/>
        <w:rPr>
          <w:rFonts w:ascii="Calibri" w:hAnsi="Calibri" w:cs="Calibri"/>
          <w:sz w:val="20"/>
          <w:szCs w:val="20"/>
        </w:rPr>
      </w:pPr>
      <w:r w:rsidRPr="00A031AA">
        <w:rPr>
          <w:rFonts w:ascii="Calibri" w:hAnsi="Calibri" w:cs="Calibri"/>
          <w:sz w:val="20"/>
          <w:szCs w:val="20"/>
        </w:rPr>
        <w:t>Managed care for pharmacy benefits experience. Prior authorization medication review cases, consulting with</w:t>
      </w:r>
      <w:r w:rsidRPr="00A031AA">
        <w:rPr>
          <w:rFonts w:ascii="Calibri" w:hAnsi="Calibri" w:cs="Calibri"/>
          <w:spacing w:val="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physicians and nurses to approve or deny medications. Made clinical sound and confident decisions on cases</w:t>
      </w:r>
      <w:r w:rsidRPr="00A031AA">
        <w:rPr>
          <w:rFonts w:ascii="Calibri" w:hAnsi="Calibri" w:cs="Calibri"/>
          <w:spacing w:val="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based</w:t>
      </w:r>
      <w:r w:rsidRPr="00A031AA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on clinical</w:t>
      </w:r>
      <w:r w:rsidRPr="00A031AA">
        <w:rPr>
          <w:rFonts w:ascii="Calibri" w:hAnsi="Calibri" w:cs="Calibri"/>
          <w:spacing w:val="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guidelines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and professional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judgment.</w:t>
      </w:r>
    </w:p>
    <w:p w:rsidR="00B2176A" w:rsidRPr="00A031AA" w:rsidRDefault="00F160F9">
      <w:pPr>
        <w:tabs>
          <w:tab w:val="right" w:pos="10062"/>
        </w:tabs>
        <w:spacing w:before="294"/>
        <w:ind w:left="124"/>
        <w:rPr>
          <w:rFonts w:ascii="Calibri" w:hAnsi="Calibri" w:cs="Calibri"/>
          <w:b/>
          <w:sz w:val="20"/>
          <w:szCs w:val="20"/>
        </w:rPr>
      </w:pPr>
      <w:r w:rsidRPr="00A031AA">
        <w:rPr>
          <w:rFonts w:ascii="Calibri" w:hAnsi="Calibri" w:cs="Calibri"/>
          <w:b/>
          <w:sz w:val="20"/>
          <w:szCs w:val="20"/>
        </w:rPr>
        <w:t>GLC</w:t>
      </w:r>
      <w:r w:rsidRPr="00A031AA">
        <w:rPr>
          <w:rFonts w:ascii="Calibri" w:hAnsi="Calibri" w:cs="Calibri"/>
          <w:b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b/>
          <w:sz w:val="20"/>
          <w:szCs w:val="20"/>
        </w:rPr>
        <w:t>group, Clinical</w:t>
      </w:r>
      <w:r w:rsidRPr="00A031AA">
        <w:rPr>
          <w:rFonts w:ascii="Calibri" w:hAnsi="Calibri" w:cs="Calibri"/>
          <w:b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b/>
          <w:sz w:val="20"/>
          <w:szCs w:val="20"/>
        </w:rPr>
        <w:t>Pharmacist</w:t>
      </w:r>
      <w:r w:rsidRPr="00A031AA">
        <w:rPr>
          <w:rFonts w:ascii="Calibri" w:hAnsi="Calibri" w:cs="Calibri"/>
          <w:b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b/>
          <w:sz w:val="20"/>
          <w:szCs w:val="20"/>
        </w:rPr>
        <w:t>PRN. Chicago, IL</w:t>
      </w:r>
      <w:r w:rsidRPr="00A031AA">
        <w:rPr>
          <w:rFonts w:ascii="Calibri" w:hAnsi="Calibri" w:cs="Calibri"/>
          <w:b/>
          <w:sz w:val="20"/>
          <w:szCs w:val="20"/>
        </w:rPr>
        <w:tab/>
        <w:t>2018-2021</w:t>
      </w:r>
    </w:p>
    <w:p w:rsidR="00B2176A" w:rsidRPr="00A031AA" w:rsidRDefault="00F160F9">
      <w:pPr>
        <w:pStyle w:val="BodyText"/>
        <w:spacing w:before="21" w:line="249" w:lineRule="auto"/>
        <w:ind w:left="134" w:right="433" w:hanging="10"/>
        <w:rPr>
          <w:rFonts w:ascii="Calibri" w:hAnsi="Calibri" w:cs="Calibri"/>
          <w:sz w:val="20"/>
          <w:szCs w:val="20"/>
        </w:rPr>
      </w:pPr>
      <w:r w:rsidRPr="00A031AA">
        <w:rPr>
          <w:rFonts w:ascii="Calibri" w:hAnsi="Calibri" w:cs="Calibri"/>
          <w:sz w:val="20"/>
          <w:szCs w:val="20"/>
        </w:rPr>
        <w:t>Interpreted daily medication orders and TPN preparation, ensure appropriateness. Optimizing team</w:t>
      </w:r>
      <w:r w:rsidRPr="00A031AA">
        <w:rPr>
          <w:rFonts w:ascii="Calibri" w:hAnsi="Calibri" w:cs="Calibri"/>
          <w:spacing w:val="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knowledgebase through by CEM meetings for staff, nurse, and medical team. Reducing high-risk medication</w:t>
      </w:r>
      <w:r w:rsidRPr="00A031AA">
        <w:rPr>
          <w:rFonts w:ascii="Calibri" w:hAnsi="Calibri" w:cs="Calibri"/>
          <w:spacing w:val="-5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use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in elderly</w:t>
      </w:r>
      <w:r w:rsidRPr="00A031AA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by</w:t>
      </w:r>
      <w:r w:rsidRPr="00A031AA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supporting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medical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team</w:t>
      </w:r>
      <w:r w:rsidRPr="00A031AA">
        <w:rPr>
          <w:rFonts w:ascii="Calibri" w:hAnsi="Calibri" w:cs="Calibri"/>
          <w:spacing w:val="-4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in meeting</w:t>
      </w:r>
      <w:r w:rsidRPr="00A031AA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medication utilization goals.</w:t>
      </w:r>
    </w:p>
    <w:p w:rsidR="00B2176A" w:rsidRPr="00A031AA" w:rsidRDefault="00F160F9">
      <w:pPr>
        <w:tabs>
          <w:tab w:val="right" w:pos="10062"/>
        </w:tabs>
        <w:spacing w:before="288"/>
        <w:ind w:left="124"/>
        <w:rPr>
          <w:rFonts w:ascii="Calibri" w:hAnsi="Calibri" w:cs="Calibri"/>
          <w:b/>
          <w:sz w:val="20"/>
          <w:szCs w:val="20"/>
        </w:rPr>
      </w:pPr>
      <w:r w:rsidRPr="00A031AA">
        <w:rPr>
          <w:rFonts w:ascii="Calibri" w:hAnsi="Calibri" w:cs="Calibri"/>
          <w:b/>
          <w:sz w:val="20"/>
          <w:szCs w:val="20"/>
        </w:rPr>
        <w:t>Clinical Research</w:t>
      </w:r>
      <w:r w:rsidRPr="00A031AA">
        <w:rPr>
          <w:rFonts w:ascii="Calibri" w:hAnsi="Calibri" w:cs="Calibri"/>
          <w:b/>
          <w:spacing w:val="-3"/>
          <w:sz w:val="20"/>
          <w:szCs w:val="20"/>
        </w:rPr>
        <w:t xml:space="preserve"> </w:t>
      </w:r>
      <w:r w:rsidRPr="00A031AA">
        <w:rPr>
          <w:rFonts w:ascii="Calibri" w:hAnsi="Calibri" w:cs="Calibri"/>
          <w:b/>
          <w:sz w:val="20"/>
          <w:szCs w:val="20"/>
        </w:rPr>
        <w:t>Fastrack, Chicago,</w:t>
      </w:r>
      <w:r w:rsidRPr="00A031AA">
        <w:rPr>
          <w:rFonts w:ascii="Calibri" w:hAnsi="Calibri" w:cs="Calibri"/>
          <w:b/>
          <w:spacing w:val="-3"/>
          <w:sz w:val="20"/>
          <w:szCs w:val="20"/>
        </w:rPr>
        <w:t xml:space="preserve"> </w:t>
      </w:r>
      <w:r w:rsidRPr="00A031AA">
        <w:rPr>
          <w:rFonts w:ascii="Calibri" w:hAnsi="Calibri" w:cs="Calibri"/>
          <w:b/>
          <w:sz w:val="20"/>
          <w:szCs w:val="20"/>
        </w:rPr>
        <w:t>IL</w:t>
      </w:r>
      <w:r w:rsidRPr="00A031AA">
        <w:rPr>
          <w:rFonts w:ascii="Calibri" w:hAnsi="Calibri" w:cs="Calibri"/>
          <w:b/>
          <w:sz w:val="20"/>
          <w:szCs w:val="20"/>
        </w:rPr>
        <w:tab/>
        <w:t>2020</w:t>
      </w:r>
    </w:p>
    <w:p w:rsidR="00B2176A" w:rsidRPr="00A031AA" w:rsidRDefault="00F160F9">
      <w:pPr>
        <w:pStyle w:val="BodyText"/>
        <w:spacing w:before="23" w:line="244" w:lineRule="auto"/>
        <w:ind w:left="148" w:right="717" w:hanging="10"/>
        <w:rPr>
          <w:rFonts w:ascii="Calibri" w:hAnsi="Calibri" w:cs="Calibri"/>
          <w:sz w:val="20"/>
          <w:szCs w:val="20"/>
        </w:rPr>
      </w:pPr>
      <w:r w:rsidRPr="00A031AA">
        <w:rPr>
          <w:rFonts w:ascii="Calibri" w:hAnsi="Calibri" w:cs="Calibri"/>
          <w:sz w:val="20"/>
          <w:szCs w:val="20"/>
        </w:rPr>
        <w:t>Research intensive training in clinical research regulations, ICH GCP E6 R(2), good clinical practice, and</w:t>
      </w:r>
      <w:r w:rsidRPr="00A031AA">
        <w:rPr>
          <w:rFonts w:ascii="Calibri" w:hAnsi="Calibri" w:cs="Calibri"/>
          <w:spacing w:val="-5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human</w:t>
      </w:r>
      <w:r w:rsidRPr="00A031AA">
        <w:rPr>
          <w:rFonts w:ascii="Calibri" w:hAnsi="Calibri" w:cs="Calibri"/>
          <w:spacing w:val="54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subject protections,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recruitment and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retention,</w:t>
      </w:r>
      <w:r w:rsidRPr="00A031AA">
        <w:rPr>
          <w:rFonts w:ascii="Calibri" w:hAnsi="Calibri" w:cs="Calibri"/>
          <w:spacing w:val="-4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complete monitoring</w:t>
      </w:r>
      <w:r w:rsidRPr="00A031AA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of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the</w:t>
      </w:r>
      <w:r w:rsidRPr="00A031AA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trial.</w:t>
      </w:r>
    </w:p>
    <w:p w:rsidR="00B2176A" w:rsidRPr="00A031AA" w:rsidRDefault="00F160F9">
      <w:pPr>
        <w:tabs>
          <w:tab w:val="right" w:pos="10031"/>
        </w:tabs>
        <w:spacing w:before="295"/>
        <w:ind w:left="139"/>
        <w:rPr>
          <w:rFonts w:ascii="Calibri" w:hAnsi="Calibri" w:cs="Calibri"/>
          <w:b/>
          <w:sz w:val="20"/>
          <w:szCs w:val="20"/>
        </w:rPr>
      </w:pPr>
      <w:r w:rsidRPr="00A031AA">
        <w:rPr>
          <w:rFonts w:ascii="Calibri" w:hAnsi="Calibri" w:cs="Calibri"/>
          <w:b/>
          <w:sz w:val="20"/>
          <w:szCs w:val="20"/>
        </w:rPr>
        <w:t>MED</w:t>
      </w:r>
      <w:r w:rsidRPr="00A031AA">
        <w:rPr>
          <w:rFonts w:ascii="Calibri" w:hAnsi="Calibri" w:cs="Calibri"/>
          <w:b/>
          <w:spacing w:val="-3"/>
          <w:sz w:val="20"/>
          <w:szCs w:val="20"/>
        </w:rPr>
        <w:t xml:space="preserve"> </w:t>
      </w:r>
      <w:r w:rsidRPr="00A031AA">
        <w:rPr>
          <w:rFonts w:ascii="Calibri" w:hAnsi="Calibri" w:cs="Calibri"/>
          <w:b/>
          <w:sz w:val="20"/>
          <w:szCs w:val="20"/>
        </w:rPr>
        <w:t>Compounding</w:t>
      </w:r>
      <w:r w:rsidRPr="00A031AA">
        <w:rPr>
          <w:rFonts w:ascii="Calibri" w:hAnsi="Calibri" w:cs="Calibri"/>
          <w:b/>
          <w:spacing w:val="-3"/>
          <w:sz w:val="20"/>
          <w:szCs w:val="20"/>
        </w:rPr>
        <w:t xml:space="preserve"> </w:t>
      </w:r>
      <w:r w:rsidRPr="00A031AA">
        <w:rPr>
          <w:rFonts w:ascii="Calibri" w:hAnsi="Calibri" w:cs="Calibri"/>
          <w:b/>
          <w:sz w:val="20"/>
          <w:szCs w:val="20"/>
        </w:rPr>
        <w:t>Pharmacy, Clinical</w:t>
      </w:r>
      <w:r w:rsidRPr="00A031AA">
        <w:rPr>
          <w:rFonts w:ascii="Calibri" w:hAnsi="Calibri" w:cs="Calibri"/>
          <w:b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b/>
          <w:sz w:val="20"/>
          <w:szCs w:val="20"/>
        </w:rPr>
        <w:t>Pharmacist/Co-owner.</w:t>
      </w:r>
      <w:r w:rsidRPr="00A031AA">
        <w:rPr>
          <w:rFonts w:ascii="Calibri" w:hAnsi="Calibri" w:cs="Calibri"/>
          <w:b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b/>
          <w:sz w:val="20"/>
          <w:szCs w:val="20"/>
        </w:rPr>
        <w:t>Chicago,</w:t>
      </w:r>
      <w:r w:rsidRPr="00A031AA">
        <w:rPr>
          <w:rFonts w:ascii="Calibri" w:hAnsi="Calibri" w:cs="Calibri"/>
          <w:b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b/>
          <w:sz w:val="20"/>
          <w:szCs w:val="20"/>
        </w:rPr>
        <w:t>IL</w:t>
      </w:r>
      <w:r w:rsidRPr="00A031AA">
        <w:rPr>
          <w:rFonts w:ascii="Calibri" w:hAnsi="Calibri" w:cs="Calibri"/>
          <w:b/>
          <w:sz w:val="20"/>
          <w:szCs w:val="20"/>
        </w:rPr>
        <w:tab/>
        <w:t>2016-2018</w:t>
      </w:r>
    </w:p>
    <w:p w:rsidR="00B2176A" w:rsidRPr="00A031AA" w:rsidRDefault="00F160F9">
      <w:pPr>
        <w:pStyle w:val="BodyText"/>
        <w:spacing w:before="6" w:line="249" w:lineRule="auto"/>
        <w:ind w:left="148" w:right="445"/>
        <w:rPr>
          <w:rFonts w:ascii="Calibri" w:hAnsi="Calibri" w:cs="Calibri"/>
          <w:sz w:val="20"/>
          <w:szCs w:val="20"/>
        </w:rPr>
      </w:pPr>
      <w:r w:rsidRPr="00A031AA">
        <w:rPr>
          <w:rFonts w:ascii="Calibri" w:hAnsi="Calibri" w:cs="Calibri"/>
          <w:sz w:val="20"/>
          <w:szCs w:val="20"/>
        </w:rPr>
        <w:t>Led the pharmacy staff in non-sterile operations of a PCAB-accredited compounding pharmacy. Ensured the</w:t>
      </w:r>
      <w:r w:rsidRPr="00A031AA">
        <w:rPr>
          <w:rFonts w:ascii="Calibri" w:hAnsi="Calibri" w:cs="Calibri"/>
          <w:spacing w:val="-5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accuracy</w:t>
      </w:r>
      <w:r w:rsidRPr="00A031AA">
        <w:rPr>
          <w:rFonts w:ascii="Calibri" w:hAnsi="Calibri" w:cs="Calibri"/>
          <w:spacing w:val="-4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of compounding</w:t>
      </w:r>
      <w:r w:rsidRPr="00A031AA">
        <w:rPr>
          <w:rFonts w:ascii="Calibri" w:hAnsi="Calibri" w:cs="Calibri"/>
          <w:spacing w:val="-4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patient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customized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medication and providing</w:t>
      </w:r>
      <w:r w:rsidRPr="00A031AA">
        <w:rPr>
          <w:rFonts w:ascii="Calibri" w:hAnsi="Calibri" w:cs="Calibri"/>
          <w:spacing w:val="-4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counseling</w:t>
      </w:r>
      <w:r w:rsidRPr="00A031AA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for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patient</w:t>
      </w:r>
      <w:r w:rsidRPr="00A031AA">
        <w:rPr>
          <w:rFonts w:ascii="Calibri" w:hAnsi="Calibri" w:cs="Calibri"/>
          <w:spacing w:val="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concerns.</w:t>
      </w:r>
    </w:p>
    <w:p w:rsidR="00B2176A" w:rsidRPr="00A031AA" w:rsidRDefault="00F160F9">
      <w:pPr>
        <w:tabs>
          <w:tab w:val="right" w:pos="10053"/>
        </w:tabs>
        <w:spacing w:before="286"/>
        <w:ind w:left="139"/>
        <w:rPr>
          <w:rFonts w:ascii="Calibri" w:hAnsi="Calibri" w:cs="Calibri"/>
          <w:b/>
          <w:sz w:val="20"/>
          <w:szCs w:val="20"/>
        </w:rPr>
      </w:pPr>
      <w:r w:rsidRPr="00A031AA">
        <w:rPr>
          <w:rFonts w:ascii="Calibri" w:hAnsi="Calibri" w:cs="Calibri"/>
          <w:b/>
          <w:sz w:val="20"/>
          <w:szCs w:val="20"/>
        </w:rPr>
        <w:t>RML</w:t>
      </w:r>
      <w:r w:rsidRPr="00A031AA">
        <w:rPr>
          <w:rFonts w:ascii="Calibri" w:hAnsi="Calibri" w:cs="Calibri"/>
          <w:b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b/>
          <w:sz w:val="20"/>
          <w:szCs w:val="20"/>
        </w:rPr>
        <w:t>Hospital, Clinical</w:t>
      </w:r>
      <w:r w:rsidRPr="00A031AA">
        <w:rPr>
          <w:rFonts w:ascii="Calibri" w:hAnsi="Calibri" w:cs="Calibri"/>
          <w:b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b/>
          <w:sz w:val="20"/>
          <w:szCs w:val="20"/>
        </w:rPr>
        <w:t>Pharmacist. Chicago,</w:t>
      </w:r>
      <w:r w:rsidRPr="00A031AA">
        <w:rPr>
          <w:rFonts w:ascii="Calibri" w:hAnsi="Calibri" w:cs="Calibri"/>
          <w:b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b/>
          <w:sz w:val="20"/>
          <w:szCs w:val="20"/>
        </w:rPr>
        <w:t>IL</w:t>
      </w:r>
      <w:r w:rsidRPr="00A031AA">
        <w:rPr>
          <w:rFonts w:ascii="Calibri" w:hAnsi="Calibri" w:cs="Calibri"/>
          <w:b/>
          <w:sz w:val="20"/>
          <w:szCs w:val="20"/>
        </w:rPr>
        <w:tab/>
        <w:t>2012-2018</w:t>
      </w:r>
    </w:p>
    <w:p w:rsidR="00B2176A" w:rsidRPr="00A031AA" w:rsidRDefault="00F160F9">
      <w:pPr>
        <w:pStyle w:val="BodyText"/>
        <w:spacing w:before="6" w:line="247" w:lineRule="auto"/>
        <w:ind w:left="148"/>
        <w:rPr>
          <w:rFonts w:ascii="Calibri" w:hAnsi="Calibri" w:cs="Calibri"/>
          <w:sz w:val="20"/>
          <w:szCs w:val="20"/>
        </w:rPr>
      </w:pPr>
      <w:r w:rsidRPr="00A031AA">
        <w:rPr>
          <w:rFonts w:ascii="Calibri" w:hAnsi="Calibri" w:cs="Calibri"/>
          <w:sz w:val="20"/>
          <w:szCs w:val="20"/>
        </w:rPr>
        <w:t>Clinical pharmacist typical hospital role of performing daily pharmacokinetics studies of vancomycin and</w:t>
      </w:r>
      <w:r w:rsidRPr="00A031AA">
        <w:rPr>
          <w:rFonts w:ascii="Calibri" w:hAnsi="Calibri" w:cs="Calibri"/>
          <w:spacing w:val="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aminoglycosides,</w:t>
      </w:r>
      <w:r w:rsidRPr="00A031AA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anticoagulant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dosing</w:t>
      </w:r>
      <w:r w:rsidRPr="00A031AA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and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adjusting</w:t>
      </w:r>
      <w:r w:rsidRPr="00A031AA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renal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dosing</w:t>
      </w:r>
      <w:r w:rsidRPr="00A031AA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of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various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drugs.</w:t>
      </w:r>
      <w:r w:rsidRPr="00A031AA">
        <w:rPr>
          <w:rFonts w:ascii="Calibri" w:hAnsi="Calibri" w:cs="Calibri"/>
          <w:spacing w:val="-4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Ensured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accurate</w:t>
      </w:r>
      <w:r w:rsidRPr="00A031AA">
        <w:rPr>
          <w:rFonts w:ascii="Calibri" w:hAnsi="Calibri" w:cs="Calibri"/>
          <w:spacing w:val="-4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reporting,</w:t>
      </w:r>
      <w:r w:rsidRPr="00A031AA">
        <w:rPr>
          <w:rFonts w:ascii="Calibri" w:hAnsi="Calibri" w:cs="Calibri"/>
          <w:spacing w:val="-5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and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drove improvement</w:t>
      </w:r>
      <w:r w:rsidRPr="00A031AA">
        <w:rPr>
          <w:rFonts w:ascii="Calibri" w:hAnsi="Calibri" w:cs="Calibri"/>
          <w:spacing w:val="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in</w:t>
      </w:r>
      <w:r w:rsidRPr="00A031AA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client-reported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satisfaction</w:t>
      </w:r>
      <w:r w:rsidRPr="00A031AA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ratings.</w:t>
      </w:r>
    </w:p>
    <w:p w:rsidR="00B2176A" w:rsidRPr="00A031AA" w:rsidRDefault="00B2176A">
      <w:pPr>
        <w:pStyle w:val="BodyText"/>
        <w:spacing w:before="11"/>
        <w:rPr>
          <w:rFonts w:ascii="Calibri" w:hAnsi="Calibri" w:cs="Calibri"/>
          <w:sz w:val="20"/>
          <w:szCs w:val="20"/>
        </w:rPr>
      </w:pPr>
    </w:p>
    <w:p w:rsidR="00B2176A" w:rsidRPr="00A031AA" w:rsidRDefault="00F160F9">
      <w:pPr>
        <w:pStyle w:val="Heading1"/>
        <w:rPr>
          <w:rFonts w:ascii="Calibri" w:hAnsi="Calibri" w:cs="Calibri"/>
          <w:sz w:val="20"/>
          <w:szCs w:val="20"/>
          <w:u w:val="none"/>
        </w:rPr>
      </w:pPr>
      <w:r w:rsidRPr="00A031AA">
        <w:rPr>
          <w:rFonts w:ascii="Calibri" w:hAnsi="Calibri" w:cs="Calibri"/>
          <w:sz w:val="20"/>
          <w:szCs w:val="20"/>
          <w:u w:val="none" w:color="2E5395"/>
        </w:rPr>
        <w:t>Res</w:t>
      </w:r>
      <w:r w:rsidRPr="00A031AA">
        <w:rPr>
          <w:rFonts w:ascii="Calibri" w:hAnsi="Calibri" w:cs="Calibri"/>
          <w:spacing w:val="-11"/>
          <w:sz w:val="20"/>
          <w:szCs w:val="20"/>
          <w:u w:val="none" w:color="2E5395"/>
        </w:rPr>
        <w:t xml:space="preserve"> </w:t>
      </w:r>
      <w:r w:rsidRPr="00A031AA">
        <w:rPr>
          <w:rFonts w:ascii="Calibri" w:hAnsi="Calibri" w:cs="Calibri"/>
          <w:sz w:val="20"/>
          <w:szCs w:val="20"/>
          <w:u w:val="none" w:color="2E5395"/>
        </w:rPr>
        <w:t>earch</w:t>
      </w:r>
      <w:r w:rsidRPr="00A031AA">
        <w:rPr>
          <w:rFonts w:ascii="Calibri" w:hAnsi="Calibri" w:cs="Calibri"/>
          <w:spacing w:val="-3"/>
          <w:sz w:val="20"/>
          <w:szCs w:val="20"/>
          <w:u w:val="none" w:color="2E5395"/>
        </w:rPr>
        <w:t xml:space="preserve"> </w:t>
      </w:r>
      <w:r w:rsidRPr="00A031AA">
        <w:rPr>
          <w:rFonts w:ascii="Calibri" w:hAnsi="Calibri" w:cs="Calibri"/>
          <w:sz w:val="20"/>
          <w:szCs w:val="20"/>
          <w:u w:val="none" w:color="2E5395"/>
        </w:rPr>
        <w:t>and</w:t>
      </w:r>
      <w:r w:rsidRPr="00A031AA">
        <w:rPr>
          <w:rFonts w:ascii="Calibri" w:hAnsi="Calibri" w:cs="Calibri"/>
          <w:spacing w:val="-2"/>
          <w:sz w:val="20"/>
          <w:szCs w:val="20"/>
          <w:u w:val="none" w:color="2E5395"/>
        </w:rPr>
        <w:t xml:space="preserve"> </w:t>
      </w:r>
      <w:r w:rsidRPr="00A031AA">
        <w:rPr>
          <w:rFonts w:ascii="Calibri" w:hAnsi="Calibri" w:cs="Calibri"/>
          <w:sz w:val="20"/>
          <w:szCs w:val="20"/>
          <w:u w:val="none" w:color="2E5395"/>
        </w:rPr>
        <w:t>Credentials:</w:t>
      </w:r>
    </w:p>
    <w:p w:rsidR="00B2176A" w:rsidRPr="00A031AA" w:rsidRDefault="00D577F1">
      <w:pPr>
        <w:pStyle w:val="BodyText"/>
        <w:spacing w:before="28"/>
        <w:ind w:left="1080" w:right="1272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>
          <v:group id="_x0000_s1026" style="position:absolute;left:0;text-align:left;margin-left:93.6pt;margin-top:1.85pt;width:17.3pt;height:126.05pt;z-index:-251657216;mso-position-horizontal-relative:page" coordorigin="1872,37" coordsize="346,2521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6" type="#_x0000_t75" style="position:absolute;left:1872;top:36;width:346;height:245">
              <v:imagedata r:id="rId15" o:title=""/>
            </v:shape>
            <v:shape id="_x0000_s1035" type="#_x0000_t75" style="position:absolute;left:1872;top:288;width:346;height:245">
              <v:imagedata r:id="rId15" o:title=""/>
            </v:shape>
            <v:shape id="_x0000_s1034" type="#_x0000_t75" style="position:absolute;left:1872;top:540;width:346;height:245">
              <v:imagedata r:id="rId15" o:title=""/>
            </v:shape>
            <v:shape id="_x0000_s1033" type="#_x0000_t75" style="position:absolute;left:1872;top:795;width:346;height:245">
              <v:imagedata r:id="rId15" o:title=""/>
            </v:shape>
            <v:shape id="_x0000_s1032" type="#_x0000_t75" style="position:absolute;left:1872;top:1047;width:346;height:245">
              <v:imagedata r:id="rId15" o:title=""/>
            </v:shape>
            <v:shape id="_x0000_s1031" type="#_x0000_t75" style="position:absolute;left:1872;top:1302;width:346;height:245">
              <v:imagedata r:id="rId15" o:title=""/>
            </v:shape>
            <v:shape id="_x0000_s1030" type="#_x0000_t75" style="position:absolute;left:1872;top:1554;width:346;height:245">
              <v:imagedata r:id="rId15" o:title=""/>
            </v:shape>
            <v:shape id="_x0000_s1029" type="#_x0000_t75" style="position:absolute;left:1872;top:1808;width:346;height:245">
              <v:imagedata r:id="rId15" o:title=""/>
            </v:shape>
            <v:shape id="_x0000_s1028" type="#_x0000_t75" style="position:absolute;left:1872;top:2060;width:346;height:245">
              <v:imagedata r:id="rId15" o:title=""/>
            </v:shape>
            <v:shape id="_x0000_s1027" type="#_x0000_t75" style="position:absolute;left:1872;top:2312;width:346;height:245">
              <v:imagedata r:id="rId15" o:title=""/>
            </v:shape>
            <w10:wrap anchorx="page"/>
          </v:group>
        </w:pict>
      </w:r>
      <w:r w:rsidR="00F160F9" w:rsidRPr="00A031AA">
        <w:rPr>
          <w:rFonts w:ascii="Calibri" w:hAnsi="Calibri" w:cs="Calibri"/>
          <w:sz w:val="20"/>
          <w:szCs w:val="20"/>
        </w:rPr>
        <w:t>Adjunct</w:t>
      </w:r>
      <w:r w:rsidR="00F160F9" w:rsidRPr="00A031AA">
        <w:rPr>
          <w:rFonts w:ascii="Calibri" w:hAnsi="Calibri" w:cs="Calibri"/>
          <w:spacing w:val="-4"/>
          <w:sz w:val="20"/>
          <w:szCs w:val="20"/>
        </w:rPr>
        <w:t xml:space="preserve"> </w:t>
      </w:r>
      <w:r w:rsidR="00F160F9" w:rsidRPr="00A031AA">
        <w:rPr>
          <w:rFonts w:ascii="Calibri" w:hAnsi="Calibri" w:cs="Calibri"/>
          <w:sz w:val="20"/>
          <w:szCs w:val="20"/>
        </w:rPr>
        <w:t>Clinical</w:t>
      </w:r>
      <w:r w:rsidR="00F160F9"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="00F160F9" w:rsidRPr="00A031AA">
        <w:rPr>
          <w:rFonts w:ascii="Calibri" w:hAnsi="Calibri" w:cs="Calibri"/>
          <w:sz w:val="20"/>
          <w:szCs w:val="20"/>
        </w:rPr>
        <w:t>Assistant</w:t>
      </w:r>
      <w:r w:rsidR="00F160F9"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="00F160F9" w:rsidRPr="00A031AA">
        <w:rPr>
          <w:rFonts w:ascii="Calibri" w:hAnsi="Calibri" w:cs="Calibri"/>
          <w:sz w:val="20"/>
          <w:szCs w:val="20"/>
        </w:rPr>
        <w:t>Professor,</w:t>
      </w:r>
      <w:r w:rsidR="00F160F9"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="00F160F9" w:rsidRPr="00A031AA">
        <w:rPr>
          <w:rFonts w:ascii="Calibri" w:hAnsi="Calibri" w:cs="Calibri"/>
          <w:sz w:val="20"/>
          <w:szCs w:val="20"/>
        </w:rPr>
        <w:t>King</w:t>
      </w:r>
      <w:r w:rsidR="00F160F9" w:rsidRPr="00A031AA">
        <w:rPr>
          <w:rFonts w:ascii="Calibri" w:hAnsi="Calibri" w:cs="Calibri"/>
          <w:spacing w:val="-5"/>
          <w:sz w:val="20"/>
          <w:szCs w:val="20"/>
        </w:rPr>
        <w:t xml:space="preserve"> </w:t>
      </w:r>
      <w:r w:rsidR="00F160F9" w:rsidRPr="00A031AA">
        <w:rPr>
          <w:rFonts w:ascii="Calibri" w:hAnsi="Calibri" w:cs="Calibri"/>
          <w:sz w:val="20"/>
          <w:szCs w:val="20"/>
        </w:rPr>
        <w:t>Saud</w:t>
      </w:r>
      <w:r w:rsidR="00F160F9"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="00F160F9" w:rsidRPr="00A031AA">
        <w:rPr>
          <w:rFonts w:ascii="Calibri" w:hAnsi="Calibri" w:cs="Calibri"/>
          <w:sz w:val="20"/>
          <w:szCs w:val="20"/>
        </w:rPr>
        <w:t>University</w:t>
      </w:r>
      <w:r w:rsidR="00F160F9" w:rsidRPr="00A031AA">
        <w:rPr>
          <w:rFonts w:ascii="Calibri" w:hAnsi="Calibri" w:cs="Calibri"/>
          <w:spacing w:val="-5"/>
          <w:sz w:val="20"/>
          <w:szCs w:val="20"/>
        </w:rPr>
        <w:t xml:space="preserve"> </w:t>
      </w:r>
      <w:r w:rsidR="00F160F9" w:rsidRPr="00A031AA">
        <w:rPr>
          <w:rFonts w:ascii="Calibri" w:hAnsi="Calibri" w:cs="Calibri"/>
          <w:sz w:val="20"/>
          <w:szCs w:val="20"/>
        </w:rPr>
        <w:t>College</w:t>
      </w:r>
      <w:r w:rsidR="00F160F9"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="00F160F9" w:rsidRPr="00A031AA">
        <w:rPr>
          <w:rFonts w:ascii="Calibri" w:hAnsi="Calibri" w:cs="Calibri"/>
          <w:sz w:val="20"/>
          <w:szCs w:val="20"/>
        </w:rPr>
        <w:t>of</w:t>
      </w:r>
      <w:r w:rsidR="00F160F9" w:rsidRPr="00A031AA">
        <w:rPr>
          <w:rFonts w:ascii="Calibri" w:hAnsi="Calibri" w:cs="Calibri"/>
          <w:spacing w:val="-3"/>
          <w:sz w:val="20"/>
          <w:szCs w:val="20"/>
        </w:rPr>
        <w:t xml:space="preserve"> </w:t>
      </w:r>
      <w:r w:rsidR="00F160F9" w:rsidRPr="00A031AA">
        <w:rPr>
          <w:rFonts w:ascii="Calibri" w:hAnsi="Calibri" w:cs="Calibri"/>
          <w:sz w:val="20"/>
          <w:szCs w:val="20"/>
        </w:rPr>
        <w:t>Pharmacy,</w:t>
      </w:r>
      <w:r w:rsidR="00F160F9"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="00F160F9" w:rsidRPr="00A031AA">
        <w:rPr>
          <w:rFonts w:ascii="Calibri" w:hAnsi="Calibri" w:cs="Calibri"/>
          <w:sz w:val="20"/>
          <w:szCs w:val="20"/>
        </w:rPr>
        <w:t>SA</w:t>
      </w:r>
      <w:r w:rsidR="00F160F9" w:rsidRPr="00A031AA">
        <w:rPr>
          <w:rFonts w:ascii="Calibri" w:hAnsi="Calibri" w:cs="Calibri"/>
          <w:spacing w:val="-52"/>
          <w:sz w:val="20"/>
          <w:szCs w:val="20"/>
        </w:rPr>
        <w:t xml:space="preserve"> </w:t>
      </w:r>
      <w:r w:rsidR="00F160F9" w:rsidRPr="00A031AA">
        <w:rPr>
          <w:rFonts w:ascii="Calibri" w:hAnsi="Calibri" w:cs="Calibri"/>
          <w:sz w:val="20"/>
          <w:szCs w:val="20"/>
        </w:rPr>
        <w:t>Oncology</w:t>
      </w:r>
      <w:r w:rsidR="00F160F9"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="00F160F9" w:rsidRPr="00A031AA">
        <w:rPr>
          <w:rFonts w:ascii="Calibri" w:hAnsi="Calibri" w:cs="Calibri"/>
          <w:sz w:val="20"/>
          <w:szCs w:val="20"/>
        </w:rPr>
        <w:t>Internship Methodist Hospital, Indianapolis, IN</w:t>
      </w:r>
    </w:p>
    <w:p w:rsidR="00B2176A" w:rsidRPr="00A031AA" w:rsidRDefault="00F160F9">
      <w:pPr>
        <w:pStyle w:val="BodyText"/>
        <w:ind w:left="1080" w:right="1968"/>
        <w:rPr>
          <w:rFonts w:ascii="Calibri" w:hAnsi="Calibri" w:cs="Calibri"/>
          <w:sz w:val="20"/>
          <w:szCs w:val="20"/>
        </w:rPr>
      </w:pPr>
      <w:r w:rsidRPr="00A031AA">
        <w:rPr>
          <w:rFonts w:ascii="Calibri" w:hAnsi="Calibri" w:cs="Calibri"/>
          <w:sz w:val="20"/>
          <w:szCs w:val="20"/>
        </w:rPr>
        <w:t>Pediatric</w:t>
      </w:r>
      <w:r w:rsidRPr="00A031AA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Medicine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Internship,</w:t>
      </w:r>
      <w:r w:rsidRPr="00A031AA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Riley</w:t>
      </w:r>
      <w:r w:rsidRPr="00A031AA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Hospital</w:t>
      </w:r>
      <w:r w:rsidRPr="00A031AA">
        <w:rPr>
          <w:rFonts w:ascii="Calibri" w:hAnsi="Calibri" w:cs="Calibri"/>
          <w:spacing w:val="-4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for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Children,</w:t>
      </w:r>
      <w:r w:rsidRPr="00A031AA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Indianapolis,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IN</w:t>
      </w:r>
      <w:r w:rsidRPr="00A031AA">
        <w:rPr>
          <w:rFonts w:ascii="Calibri" w:hAnsi="Calibri" w:cs="Calibri"/>
          <w:spacing w:val="-5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Adult Medicine Internship, Wishard Memorial Hospital, Indianapolis, IN</w:t>
      </w:r>
      <w:r w:rsidRPr="00A031AA">
        <w:rPr>
          <w:rFonts w:ascii="Calibri" w:hAnsi="Calibri" w:cs="Calibri"/>
          <w:spacing w:val="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Academic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Internship,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Purdue University,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W. Lafayette,</w:t>
      </w:r>
      <w:r w:rsidRPr="00A031AA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IN</w:t>
      </w:r>
    </w:p>
    <w:p w:rsidR="00B2176A" w:rsidRPr="00A031AA" w:rsidRDefault="00F160F9">
      <w:pPr>
        <w:pStyle w:val="BodyText"/>
        <w:spacing w:before="1"/>
        <w:ind w:left="1080" w:right="3331"/>
        <w:rPr>
          <w:rFonts w:ascii="Calibri" w:hAnsi="Calibri" w:cs="Calibri"/>
          <w:sz w:val="20"/>
          <w:szCs w:val="20"/>
        </w:rPr>
      </w:pPr>
      <w:r w:rsidRPr="00A031AA">
        <w:rPr>
          <w:rFonts w:ascii="Calibri" w:hAnsi="Calibri" w:cs="Calibri"/>
          <w:sz w:val="20"/>
          <w:szCs w:val="20"/>
        </w:rPr>
        <w:t>Compounding</w:t>
      </w:r>
      <w:r w:rsidRPr="00A031AA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Internship,</w:t>
      </w:r>
      <w:r w:rsidRPr="00A031AA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Grandview</w:t>
      </w:r>
      <w:r w:rsidRPr="00A031AA">
        <w:rPr>
          <w:rFonts w:ascii="Calibri" w:hAnsi="Calibri" w:cs="Calibri"/>
          <w:spacing w:val="-4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Pharmacy,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Indianapolis,</w:t>
      </w:r>
      <w:r w:rsidRPr="00A031AA">
        <w:rPr>
          <w:rFonts w:ascii="Calibri" w:hAnsi="Calibri" w:cs="Calibri"/>
          <w:spacing w:val="-4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IN</w:t>
      </w:r>
      <w:r w:rsidRPr="00A031AA">
        <w:rPr>
          <w:rFonts w:ascii="Calibri" w:hAnsi="Calibri" w:cs="Calibri"/>
          <w:spacing w:val="-5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Research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Internship,</w:t>
      </w:r>
      <w:r w:rsidRPr="00A031AA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Wishard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Health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Services,</w:t>
      </w:r>
      <w:r w:rsidRPr="00A031AA">
        <w:rPr>
          <w:rFonts w:ascii="Calibri" w:hAnsi="Calibri" w:cs="Calibri"/>
          <w:spacing w:val="-4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Indianapolis,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IN</w:t>
      </w:r>
    </w:p>
    <w:p w:rsidR="00B2176A" w:rsidRPr="00A031AA" w:rsidRDefault="00F160F9">
      <w:pPr>
        <w:pStyle w:val="BodyText"/>
        <w:ind w:left="1080" w:right="1653"/>
        <w:rPr>
          <w:rFonts w:ascii="Calibri" w:hAnsi="Calibri" w:cs="Calibri"/>
          <w:sz w:val="20"/>
          <w:szCs w:val="20"/>
        </w:rPr>
      </w:pPr>
      <w:r w:rsidRPr="00A031AA">
        <w:rPr>
          <w:rFonts w:ascii="Calibri" w:hAnsi="Calibri" w:cs="Calibri"/>
          <w:sz w:val="20"/>
          <w:szCs w:val="20"/>
        </w:rPr>
        <w:t>Adult Ambulatory Care Internship, Methodist Hospital, Indianapolis, IN</w:t>
      </w:r>
      <w:r w:rsidRPr="00A031AA">
        <w:rPr>
          <w:rFonts w:ascii="Tahoma" w:hAnsi="Tahoma" w:cs="Tahoma"/>
          <w:sz w:val="20"/>
          <w:szCs w:val="20"/>
        </w:rPr>
        <w:t> </w:t>
      </w:r>
      <w:r w:rsidRPr="00A031AA">
        <w:rPr>
          <w:rFonts w:ascii="Calibri" w:hAnsi="Calibri" w:cs="Calibri"/>
          <w:spacing w:val="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Oncology</w:t>
      </w:r>
      <w:r w:rsidRPr="00A031AA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Internship,</w:t>
      </w:r>
      <w:r w:rsidRPr="00A031AA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Indiana</w:t>
      </w:r>
      <w:r w:rsidRPr="00A031AA">
        <w:rPr>
          <w:rFonts w:ascii="Calibri" w:hAnsi="Calibri" w:cs="Calibri"/>
          <w:spacing w:val="-4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University,</w:t>
      </w:r>
      <w:r w:rsidRPr="00A031AA">
        <w:rPr>
          <w:rFonts w:ascii="Calibri" w:hAnsi="Calibri" w:cs="Calibri"/>
          <w:spacing w:val="-4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Simon</w:t>
      </w:r>
      <w:r w:rsidRPr="00A031AA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Cancer</w:t>
      </w:r>
      <w:r w:rsidRPr="00A031AA">
        <w:rPr>
          <w:rFonts w:ascii="Calibri" w:hAnsi="Calibri" w:cs="Calibri"/>
          <w:spacing w:val="-4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Center,</w:t>
      </w:r>
      <w:r w:rsidRPr="00A031AA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Indianapolis,</w:t>
      </w:r>
      <w:r w:rsidRPr="00A031AA">
        <w:rPr>
          <w:rFonts w:ascii="Calibri" w:hAnsi="Calibri" w:cs="Calibri"/>
          <w:spacing w:val="-4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IN</w:t>
      </w:r>
      <w:r w:rsidRPr="00A031AA">
        <w:rPr>
          <w:rFonts w:ascii="Tahoma" w:hAnsi="Tahoma" w:cs="Tahoma"/>
          <w:sz w:val="20"/>
          <w:szCs w:val="20"/>
        </w:rPr>
        <w:t> </w:t>
      </w:r>
      <w:r w:rsidRPr="00A031AA">
        <w:rPr>
          <w:rFonts w:ascii="Calibri" w:hAnsi="Calibri" w:cs="Calibri"/>
          <w:spacing w:val="-5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Summer Undergraduate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Research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Fellowship, W.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Lafayette, IN</w:t>
      </w:r>
    </w:p>
    <w:p w:rsidR="00B2176A" w:rsidRPr="00A031AA" w:rsidRDefault="00B2176A">
      <w:pPr>
        <w:pStyle w:val="BodyText"/>
        <w:spacing w:before="5"/>
        <w:rPr>
          <w:rFonts w:ascii="Calibri" w:hAnsi="Calibri" w:cs="Calibri"/>
          <w:sz w:val="20"/>
          <w:szCs w:val="20"/>
        </w:rPr>
      </w:pPr>
    </w:p>
    <w:p w:rsidR="00B2176A" w:rsidRPr="00A031AA" w:rsidRDefault="00F160F9">
      <w:pPr>
        <w:pStyle w:val="Heading1"/>
        <w:rPr>
          <w:rFonts w:ascii="Calibri" w:hAnsi="Calibri" w:cs="Calibri"/>
          <w:sz w:val="20"/>
          <w:szCs w:val="20"/>
          <w:u w:val="none"/>
        </w:rPr>
      </w:pPr>
      <w:r w:rsidRPr="00A031AA">
        <w:rPr>
          <w:rFonts w:ascii="Calibri" w:hAnsi="Calibri" w:cs="Calibri"/>
          <w:sz w:val="20"/>
          <w:szCs w:val="20"/>
          <w:u w:val="none" w:color="2E5395"/>
        </w:rPr>
        <w:t>Professional</w:t>
      </w:r>
      <w:r w:rsidRPr="00A031AA">
        <w:rPr>
          <w:rFonts w:ascii="Calibri" w:hAnsi="Calibri" w:cs="Calibri"/>
          <w:spacing w:val="-2"/>
          <w:sz w:val="20"/>
          <w:szCs w:val="20"/>
          <w:u w:val="none" w:color="2E5395"/>
        </w:rPr>
        <w:t xml:space="preserve"> </w:t>
      </w:r>
      <w:r w:rsidRPr="00A031AA">
        <w:rPr>
          <w:rFonts w:ascii="Calibri" w:hAnsi="Calibri" w:cs="Calibri"/>
          <w:sz w:val="20"/>
          <w:szCs w:val="20"/>
          <w:u w:val="none" w:color="2E5395"/>
        </w:rPr>
        <w:t>Affiliation</w:t>
      </w:r>
    </w:p>
    <w:p w:rsidR="00B2176A" w:rsidRPr="00A031AA" w:rsidRDefault="00F160F9">
      <w:pPr>
        <w:pStyle w:val="BodyText"/>
        <w:tabs>
          <w:tab w:val="left" w:pos="4604"/>
        </w:tabs>
        <w:spacing w:before="28" w:line="247" w:lineRule="auto"/>
        <w:ind w:left="852" w:right="1272"/>
        <w:rPr>
          <w:rFonts w:ascii="Calibri" w:hAnsi="Calibri" w:cs="Calibri"/>
          <w:sz w:val="20"/>
          <w:szCs w:val="20"/>
        </w:rPr>
      </w:pPr>
      <w:r w:rsidRPr="00A031AA">
        <w:rPr>
          <w:rFonts w:ascii="Calibri" w:hAnsi="Calibri" w:cs="Calibri"/>
          <w:sz w:val="20"/>
          <w:szCs w:val="20"/>
        </w:rPr>
        <w:t>National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Comprehensive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Cancer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Network</w:t>
      </w:r>
      <w:r w:rsidRPr="00A031AA">
        <w:rPr>
          <w:rFonts w:ascii="Calibri" w:hAnsi="Calibri" w:cs="Calibri"/>
          <w:spacing w:val="50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American</w:t>
      </w:r>
      <w:r w:rsidRPr="00A031AA">
        <w:rPr>
          <w:rFonts w:ascii="Calibri" w:hAnsi="Calibri" w:cs="Calibri"/>
          <w:spacing w:val="-4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Society</w:t>
      </w:r>
      <w:r w:rsidRPr="00A031AA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of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Health</w:t>
      </w:r>
      <w:r w:rsidRPr="00A031AA">
        <w:rPr>
          <w:rFonts w:ascii="Calibri" w:hAnsi="Calibri" w:cs="Calibri"/>
          <w:spacing w:val="-4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System</w:t>
      </w:r>
      <w:r w:rsidRPr="00A031AA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Pharmacist</w:t>
      </w:r>
      <w:r w:rsidRPr="00A031AA">
        <w:rPr>
          <w:rFonts w:ascii="Calibri" w:hAnsi="Calibri" w:cs="Calibri"/>
          <w:spacing w:val="-5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American</w:t>
      </w:r>
      <w:r w:rsidRPr="00A031AA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College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of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Clinical</w:t>
      </w:r>
      <w:r w:rsidRPr="00A031AA">
        <w:rPr>
          <w:rFonts w:ascii="Calibri" w:hAnsi="Calibri" w:cs="Calibri"/>
          <w:spacing w:val="-1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Pharmacy</w:t>
      </w:r>
      <w:r w:rsidRPr="00A031AA">
        <w:rPr>
          <w:rFonts w:ascii="Calibri" w:hAnsi="Calibri" w:cs="Calibri"/>
          <w:sz w:val="20"/>
          <w:szCs w:val="20"/>
        </w:rPr>
        <w:tab/>
        <w:t>Indiana Pharmacist</w:t>
      </w:r>
      <w:r w:rsidRPr="00A031AA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A031AA">
        <w:rPr>
          <w:rFonts w:ascii="Calibri" w:hAnsi="Calibri" w:cs="Calibri"/>
          <w:sz w:val="20"/>
          <w:szCs w:val="20"/>
        </w:rPr>
        <w:t>Alliance</w:t>
      </w:r>
    </w:p>
    <w:sectPr w:rsidR="00B2176A" w:rsidRPr="00A031AA">
      <w:pgSz w:w="12240" w:h="15840"/>
      <w:pgMar w:top="520" w:right="104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CF52B7"/>
    <w:multiLevelType w:val="hybridMultilevel"/>
    <w:tmpl w:val="EABA7C50"/>
    <w:lvl w:ilvl="0" w:tplc="68E217DC">
      <w:numFmt w:val="bullet"/>
      <w:lvlText w:val=""/>
      <w:lvlJc w:val="left"/>
      <w:pPr>
        <w:ind w:left="852" w:hanging="360"/>
      </w:pPr>
      <w:rPr>
        <w:rFonts w:hint="default"/>
        <w:w w:val="100"/>
        <w:lang w:val="en-US" w:eastAsia="en-US" w:bidi="ar-SA"/>
      </w:rPr>
    </w:lvl>
    <w:lvl w:ilvl="1" w:tplc="D2581A90">
      <w:numFmt w:val="bullet"/>
      <w:lvlText w:val="•"/>
      <w:lvlJc w:val="left"/>
      <w:pPr>
        <w:ind w:left="1792" w:hanging="360"/>
      </w:pPr>
      <w:rPr>
        <w:rFonts w:hint="default"/>
        <w:lang w:val="en-US" w:eastAsia="en-US" w:bidi="ar-SA"/>
      </w:rPr>
    </w:lvl>
    <w:lvl w:ilvl="2" w:tplc="89389684">
      <w:numFmt w:val="bullet"/>
      <w:lvlText w:val="•"/>
      <w:lvlJc w:val="left"/>
      <w:pPr>
        <w:ind w:left="2724" w:hanging="360"/>
      </w:pPr>
      <w:rPr>
        <w:rFonts w:hint="default"/>
        <w:lang w:val="en-US" w:eastAsia="en-US" w:bidi="ar-SA"/>
      </w:rPr>
    </w:lvl>
    <w:lvl w:ilvl="3" w:tplc="D1822676">
      <w:numFmt w:val="bullet"/>
      <w:lvlText w:val="•"/>
      <w:lvlJc w:val="left"/>
      <w:pPr>
        <w:ind w:left="3656" w:hanging="360"/>
      </w:pPr>
      <w:rPr>
        <w:rFonts w:hint="default"/>
        <w:lang w:val="en-US" w:eastAsia="en-US" w:bidi="ar-SA"/>
      </w:rPr>
    </w:lvl>
    <w:lvl w:ilvl="4" w:tplc="CEDE952A">
      <w:numFmt w:val="bullet"/>
      <w:lvlText w:val="•"/>
      <w:lvlJc w:val="left"/>
      <w:pPr>
        <w:ind w:left="4588" w:hanging="360"/>
      </w:pPr>
      <w:rPr>
        <w:rFonts w:hint="default"/>
        <w:lang w:val="en-US" w:eastAsia="en-US" w:bidi="ar-SA"/>
      </w:rPr>
    </w:lvl>
    <w:lvl w:ilvl="5" w:tplc="F27C201E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6" w:tplc="86C0F9B0">
      <w:numFmt w:val="bullet"/>
      <w:lvlText w:val="•"/>
      <w:lvlJc w:val="left"/>
      <w:pPr>
        <w:ind w:left="6452" w:hanging="360"/>
      </w:pPr>
      <w:rPr>
        <w:rFonts w:hint="default"/>
        <w:lang w:val="en-US" w:eastAsia="en-US" w:bidi="ar-SA"/>
      </w:rPr>
    </w:lvl>
    <w:lvl w:ilvl="7" w:tplc="8BD04BAC"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ar-SA"/>
      </w:rPr>
    </w:lvl>
    <w:lvl w:ilvl="8" w:tplc="585C5802">
      <w:numFmt w:val="bullet"/>
      <w:lvlText w:val="•"/>
      <w:lvlJc w:val="left"/>
      <w:pPr>
        <w:ind w:left="831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2176A"/>
    <w:rsid w:val="00A031AA"/>
    <w:rsid w:val="00A30D77"/>
    <w:rsid w:val="00B2176A"/>
    <w:rsid w:val="00D577F1"/>
    <w:rsid w:val="00F1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24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70"/>
      <w:ind w:left="2542" w:right="2305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5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24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70"/>
      <w:ind w:left="2542" w:right="2305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5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eham-s-68b53196" TargetMode="External"/><Relationship Id="rId13" Type="http://schemas.openxmlformats.org/officeDocument/2006/relationships/hyperlink" Target="https://aspenrxhealth.com/medication-adherence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linkedin.com/in/reham-s-68b53196" TargetMode="Externa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Rehamsheblak@gmail.com" TargetMode="External"/><Relationship Id="rId11" Type="http://schemas.openxmlformats.org/officeDocument/2006/relationships/hyperlink" Target="https://www.linkedin.com/in/reham-s-68b53196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yperlink" Target="https://www.linkedin.com/in/reham-s-68b5319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reham-s-68b53196" TargetMode="External"/><Relationship Id="rId14" Type="http://schemas.openxmlformats.org/officeDocument/2006/relationships/hyperlink" Target="https://aspenrxhealth.com/medication-adheren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1005</Words>
  <Characters>5729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RoRo R</dc:creator>
  <cp:lastModifiedBy>ADMIN</cp:lastModifiedBy>
  <cp:revision>6</cp:revision>
  <cp:lastPrinted>2024-02-08T11:01:00Z</cp:lastPrinted>
  <dcterms:created xsi:type="dcterms:W3CDTF">2024-02-08T11:01:00Z</dcterms:created>
  <dcterms:modified xsi:type="dcterms:W3CDTF">2024-02-08T11:01:00Z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2024-02-08T00:00:00Z</vt:filetime>
  </property>
</Properties>
</file>