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3BC2BCA7"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Extensive Java Full Stack Experience: Over 6 years in development, design, analysis, and testing of web-based and client/server applications using JAVA/J2EE in various environments. Proficient in core Java, application development, and real-time data processing systems.</w:t>
      </w:r>
    </w:p>
    <w:p w14:paraId="38CC1E7F"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Expertise in Spring Boot &amp; Microservices: Profound mastery in Spring Boot for developing scalable, resilient microservices, with a strong focus on Spring Cloud for optimizing service discovery, configuration, and load balancing, enhancing system performance and reliability.</w:t>
      </w:r>
    </w:p>
    <w:p w14:paraId="09BAC116"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Database Design and Development: Skilled in RDBMS concepts, SQL, PL/SQL, and database systems like Oracle, PostgreSQL, MySQL. Expert in ORM frameworks like Hibernate and JPA.</w:t>
      </w:r>
    </w:p>
    <w:p w14:paraId="5C8E1F64"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Front-end Development Proficiency: Advanced skills in HTML5, CSS3, JavaScript, TypeScript, Angular, and React Native and ReactJS. Experience in creating interactive UIs, understanding of Angular architecture, and ReactJS concepts like Redux, D3.js, Virtual DOM.</w:t>
      </w:r>
    </w:p>
    <w:p w14:paraId="53571439"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Comprehensive Backend and Frontend Expertise: Exceptional ability in designing and developing applications using Java/J2EE and Spring Boot for the backend, coupled with advanced proficiency in front-end frameworks, including React.js, Redux, and React-Redux, ensuring seamless full-stack application development following Test Driven Development.</w:t>
      </w:r>
    </w:p>
    <w:p w14:paraId="4EAFA0D4"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Proficient in Markup Languages and Messaging Services: Skilled in utilizing markup languages such as XML and JavaScript, along with integrating messaging services like Kafka, JMS, and RabbitMQ, to enhance application communication and data processing efficiency.</w:t>
      </w:r>
    </w:p>
    <w:p w14:paraId="42B9C1DA"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Cloud &amp; DevOps Expertise: Strong experience in AWS (EC2, IAM, CloudWatch), GCP (RDS, S3, GKE), and Azure services. Proficient in containerization with Docker, Kubernetes, and orchestration of Docker containers.</w:t>
      </w:r>
    </w:p>
    <w:p w14:paraId="6B4EA40E"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Agile Methodology &amp; Collaborative Tools: Profound experience in Agile practices, utilizing Scrum and Kanban frameworks. Proficient in tools like GitHub, Bitbucket, Confluence, JIRA, and RALLY.</w:t>
      </w:r>
    </w:p>
    <w:p w14:paraId="42F8A173"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Comprehensive Testing &amp; QA Skills: Knowledge in test-driven development with Mockito, JUnit, Selenium WebDriver, and logging with Log4j.</w:t>
      </w:r>
    </w:p>
    <w:p w14:paraId="57569610"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Versatile Programming &amp; Technology Skills: Proficient in C, C++, C#, Scala, Python, Shell Scripting, Node.js, Express.js, EJB, Struts, Servlets. Skilled in Cassandra, DynamoDB, MongoDB, Apache Kafka, Ignite, Flume, Gradle, ANT.</w:t>
      </w:r>
    </w:p>
    <w:p w14:paraId="3567B37D" w14:textId="77777777" w:rsidR="00F06C21" w:rsidRPr="000B7535" w:rsidRDefault="00F06C21" w:rsidP="009C3C0A">
      <w:pPr>
        <w:pStyle w:val="NoSpacing"/>
        <w:rPr>
          <w:sz w:val="18"/>
          <w:szCs w:val="14"/>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tbl>
      <w:tblPr>
        <w:tblW w:w="10350" w:type="dxa"/>
        <w:tblCellSpacing w:w="1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700"/>
        <w:gridCol w:w="7650"/>
      </w:tblGrid>
      <w:tr w:rsidR="009C3C0A" w:rsidRPr="00D01076" w14:paraId="6EE67797" w14:textId="77777777" w:rsidTr="009C3C0A">
        <w:trPr>
          <w:tblCellSpacing w:w="15" w:type="dxa"/>
        </w:trPr>
        <w:tc>
          <w:tcPr>
            <w:tcW w:w="2655" w:type="dxa"/>
            <w:shd w:val="clear" w:color="auto" w:fill="FFFFFF" w:themeFill="background1"/>
            <w:vAlign w:val="bottom"/>
            <w:hideMark/>
          </w:tcPr>
          <w:p w14:paraId="5B25F5D1" w14:textId="77777777" w:rsidR="009C3C0A" w:rsidRPr="009C3C0A" w:rsidRDefault="009C3C0A" w:rsidP="009C3C0A">
            <w:pPr>
              <w:pStyle w:val="NoSpacing"/>
              <w:rPr>
                <w:rFonts w:ascii="Calibri" w:hAnsi="Calibri" w:cs="Calibri"/>
                <w:b/>
                <w:bCs/>
                <w:sz w:val="22"/>
                <w:szCs w:val="18"/>
              </w:rPr>
            </w:pPr>
            <w:r w:rsidRPr="009C3C0A">
              <w:rPr>
                <w:rFonts w:ascii="Calibri" w:hAnsi="Calibri" w:cs="Calibri"/>
                <w:b/>
                <w:bCs/>
                <w:sz w:val="22"/>
                <w:szCs w:val="18"/>
              </w:rPr>
              <w:t>Programming Languages</w:t>
            </w:r>
          </w:p>
        </w:tc>
        <w:tc>
          <w:tcPr>
            <w:tcW w:w="7605" w:type="dxa"/>
            <w:shd w:val="clear" w:color="auto" w:fill="FFFFFF" w:themeFill="background1"/>
            <w:vAlign w:val="bottom"/>
            <w:hideMark/>
          </w:tcPr>
          <w:p w14:paraId="5A544BA2" w14:textId="77777777" w:rsidR="009C3C0A" w:rsidRPr="009C3C0A" w:rsidRDefault="009C3C0A" w:rsidP="009C3C0A">
            <w:pPr>
              <w:pStyle w:val="NoSpacing"/>
              <w:rPr>
                <w:rFonts w:ascii="Calibri" w:hAnsi="Calibri" w:cs="Calibri"/>
                <w:sz w:val="22"/>
                <w:szCs w:val="18"/>
              </w:rPr>
            </w:pPr>
            <w:r w:rsidRPr="009C3C0A">
              <w:rPr>
                <w:rFonts w:ascii="Calibri" w:hAnsi="Calibri" w:cs="Calibri"/>
                <w:sz w:val="22"/>
                <w:szCs w:val="18"/>
              </w:rPr>
              <w:t>Java (Core Java8-17, J2EE), JavaScript (ES6), TypeScript, C, C++, C#, Scala, Python, Shell Scripting, PHP, Mulesoft, Apache Ignite</w:t>
            </w:r>
          </w:p>
        </w:tc>
      </w:tr>
      <w:tr w:rsidR="009C3C0A" w:rsidRPr="00D01076" w14:paraId="56837952" w14:textId="77777777" w:rsidTr="009C3C0A">
        <w:trPr>
          <w:tblCellSpacing w:w="15" w:type="dxa"/>
        </w:trPr>
        <w:tc>
          <w:tcPr>
            <w:tcW w:w="2655" w:type="dxa"/>
            <w:shd w:val="clear" w:color="auto" w:fill="FFFFFF" w:themeFill="background1"/>
            <w:vAlign w:val="bottom"/>
            <w:hideMark/>
          </w:tcPr>
          <w:p w14:paraId="723B6DCD" w14:textId="77777777" w:rsidR="009C3C0A" w:rsidRPr="009C3C0A" w:rsidRDefault="009C3C0A" w:rsidP="009C3C0A">
            <w:pPr>
              <w:pStyle w:val="NoSpacing"/>
              <w:rPr>
                <w:rFonts w:ascii="Calibri" w:hAnsi="Calibri" w:cs="Calibri"/>
                <w:b/>
                <w:bCs/>
                <w:sz w:val="22"/>
                <w:szCs w:val="18"/>
              </w:rPr>
            </w:pPr>
            <w:r w:rsidRPr="009C3C0A">
              <w:rPr>
                <w:rFonts w:ascii="Calibri" w:hAnsi="Calibri" w:cs="Calibri"/>
                <w:b/>
                <w:bCs/>
                <w:sz w:val="22"/>
                <w:szCs w:val="18"/>
              </w:rPr>
              <w:t>Front-End Technologies</w:t>
            </w:r>
          </w:p>
        </w:tc>
        <w:tc>
          <w:tcPr>
            <w:tcW w:w="7605" w:type="dxa"/>
            <w:shd w:val="clear" w:color="auto" w:fill="FFFFFF" w:themeFill="background1"/>
            <w:vAlign w:val="bottom"/>
            <w:hideMark/>
          </w:tcPr>
          <w:p w14:paraId="6CF03739" w14:textId="77777777" w:rsidR="009C3C0A" w:rsidRPr="009C3C0A" w:rsidRDefault="009C3C0A" w:rsidP="009C3C0A">
            <w:pPr>
              <w:pStyle w:val="NoSpacing"/>
              <w:rPr>
                <w:rFonts w:ascii="Calibri" w:hAnsi="Calibri" w:cs="Calibri"/>
                <w:sz w:val="22"/>
                <w:szCs w:val="18"/>
              </w:rPr>
            </w:pPr>
            <w:r w:rsidRPr="009C3C0A">
              <w:rPr>
                <w:rFonts w:ascii="Calibri" w:hAnsi="Calibri" w:cs="Calibri"/>
                <w:sz w:val="22"/>
                <w:szCs w:val="18"/>
              </w:rPr>
              <w:t>HTML5, CSS3, SASS, Angular (2/4/6/12/14+), React.js, React Native, Node.js, Vue.js, jQuery, AJAX, Bootstrap, Webpack, JEST, Cypress, D3.js, Responsive Web design, Accessibility, Figma, UI/UX, CSS, SASS, Micro Frontends</w:t>
            </w:r>
          </w:p>
        </w:tc>
      </w:tr>
      <w:tr w:rsidR="009C3C0A" w:rsidRPr="00D01076" w14:paraId="5699A8FA" w14:textId="77777777" w:rsidTr="009C3C0A">
        <w:trPr>
          <w:tblCellSpacing w:w="15" w:type="dxa"/>
        </w:trPr>
        <w:tc>
          <w:tcPr>
            <w:tcW w:w="2655" w:type="dxa"/>
            <w:shd w:val="clear" w:color="auto" w:fill="FFFFFF" w:themeFill="background1"/>
            <w:vAlign w:val="bottom"/>
            <w:hideMark/>
          </w:tcPr>
          <w:p w14:paraId="0CD2231F" w14:textId="77777777" w:rsidR="009C3C0A" w:rsidRPr="009C3C0A" w:rsidRDefault="009C3C0A" w:rsidP="009C3C0A">
            <w:pPr>
              <w:pStyle w:val="NoSpacing"/>
              <w:rPr>
                <w:rFonts w:ascii="Calibri" w:hAnsi="Calibri" w:cs="Calibri"/>
                <w:b/>
                <w:bCs/>
                <w:sz w:val="22"/>
                <w:szCs w:val="18"/>
              </w:rPr>
            </w:pPr>
            <w:r w:rsidRPr="009C3C0A">
              <w:rPr>
                <w:rFonts w:ascii="Calibri" w:hAnsi="Calibri" w:cs="Calibri"/>
                <w:b/>
                <w:bCs/>
                <w:sz w:val="22"/>
                <w:szCs w:val="18"/>
              </w:rPr>
              <w:t>Back-End Technologies</w:t>
            </w:r>
          </w:p>
        </w:tc>
        <w:tc>
          <w:tcPr>
            <w:tcW w:w="7605" w:type="dxa"/>
            <w:shd w:val="clear" w:color="auto" w:fill="FFFFFF" w:themeFill="background1"/>
            <w:vAlign w:val="bottom"/>
            <w:hideMark/>
          </w:tcPr>
          <w:p w14:paraId="749A180D" w14:textId="77777777" w:rsidR="009C3C0A" w:rsidRPr="009C3C0A" w:rsidRDefault="009C3C0A" w:rsidP="009C3C0A">
            <w:pPr>
              <w:pStyle w:val="NoSpacing"/>
              <w:rPr>
                <w:rFonts w:ascii="Calibri" w:hAnsi="Calibri" w:cs="Calibri"/>
                <w:sz w:val="22"/>
                <w:szCs w:val="18"/>
              </w:rPr>
            </w:pPr>
            <w:r w:rsidRPr="009C3C0A">
              <w:rPr>
                <w:rFonts w:ascii="Calibri" w:hAnsi="Calibri" w:cs="Calibri"/>
                <w:sz w:val="22"/>
                <w:szCs w:val="18"/>
              </w:rPr>
              <w:t>Node.js, Express.js, Java, J2EE, Spring Boot, Hibernate, EJB, Struts, Servlets, JPA, Microservices, Apache Ignite, Kafka, Flume, GraphQL</w:t>
            </w:r>
          </w:p>
        </w:tc>
      </w:tr>
      <w:tr w:rsidR="009C3C0A" w:rsidRPr="00D01076" w14:paraId="6D210847" w14:textId="77777777" w:rsidTr="009C3C0A">
        <w:trPr>
          <w:tblCellSpacing w:w="15" w:type="dxa"/>
        </w:trPr>
        <w:tc>
          <w:tcPr>
            <w:tcW w:w="2655" w:type="dxa"/>
            <w:shd w:val="clear" w:color="auto" w:fill="FFFFFF" w:themeFill="background1"/>
            <w:vAlign w:val="bottom"/>
            <w:hideMark/>
          </w:tcPr>
          <w:p w14:paraId="0AA4A5CC" w14:textId="77777777" w:rsidR="009C3C0A" w:rsidRPr="009C3C0A" w:rsidRDefault="009C3C0A" w:rsidP="009C3C0A">
            <w:pPr>
              <w:pStyle w:val="NoSpacing"/>
              <w:rPr>
                <w:rFonts w:ascii="Calibri" w:hAnsi="Calibri" w:cs="Calibri"/>
                <w:b/>
                <w:bCs/>
                <w:sz w:val="22"/>
                <w:szCs w:val="18"/>
              </w:rPr>
            </w:pPr>
            <w:r w:rsidRPr="009C3C0A">
              <w:rPr>
                <w:rFonts w:ascii="Calibri" w:hAnsi="Calibri" w:cs="Calibri"/>
                <w:b/>
                <w:bCs/>
                <w:sz w:val="22"/>
                <w:szCs w:val="18"/>
              </w:rPr>
              <w:t>Database Management</w:t>
            </w:r>
          </w:p>
        </w:tc>
        <w:tc>
          <w:tcPr>
            <w:tcW w:w="7605" w:type="dxa"/>
            <w:shd w:val="clear" w:color="auto" w:fill="FFFFFF" w:themeFill="background1"/>
            <w:vAlign w:val="bottom"/>
            <w:hideMark/>
          </w:tcPr>
          <w:p w14:paraId="69794A37" w14:textId="77777777" w:rsidR="009C3C0A" w:rsidRPr="009C3C0A" w:rsidRDefault="009C3C0A" w:rsidP="009C3C0A">
            <w:pPr>
              <w:pStyle w:val="NoSpacing"/>
              <w:rPr>
                <w:rFonts w:ascii="Calibri" w:hAnsi="Calibri" w:cs="Calibri"/>
                <w:sz w:val="22"/>
                <w:szCs w:val="18"/>
              </w:rPr>
            </w:pPr>
            <w:r w:rsidRPr="009C3C0A">
              <w:rPr>
                <w:rFonts w:ascii="Calibri" w:hAnsi="Calibri" w:cs="Calibri"/>
                <w:sz w:val="22"/>
                <w:szCs w:val="18"/>
              </w:rPr>
              <w:t>MySQL, Oracle, PostgreSQL, MongoDB, Cassandra, DynamoDB, SQL, PL/SQL, SSIS, Talend, Informatica</w:t>
            </w:r>
          </w:p>
        </w:tc>
      </w:tr>
      <w:tr w:rsidR="009C3C0A" w:rsidRPr="00D01076" w14:paraId="779F83B4" w14:textId="77777777" w:rsidTr="009C3C0A">
        <w:trPr>
          <w:tblCellSpacing w:w="15" w:type="dxa"/>
        </w:trPr>
        <w:tc>
          <w:tcPr>
            <w:tcW w:w="2655" w:type="dxa"/>
            <w:shd w:val="clear" w:color="auto" w:fill="FFFFFF" w:themeFill="background1"/>
            <w:vAlign w:val="bottom"/>
            <w:hideMark/>
          </w:tcPr>
          <w:p w14:paraId="27478601" w14:textId="77777777" w:rsidR="009C3C0A" w:rsidRPr="009C3C0A" w:rsidRDefault="009C3C0A" w:rsidP="009C3C0A">
            <w:pPr>
              <w:pStyle w:val="NoSpacing"/>
              <w:rPr>
                <w:rFonts w:ascii="Calibri" w:hAnsi="Calibri" w:cs="Calibri"/>
                <w:b/>
                <w:bCs/>
                <w:sz w:val="22"/>
                <w:szCs w:val="18"/>
              </w:rPr>
            </w:pPr>
            <w:r w:rsidRPr="009C3C0A">
              <w:rPr>
                <w:rFonts w:ascii="Calibri" w:hAnsi="Calibri" w:cs="Calibri"/>
                <w:b/>
                <w:bCs/>
                <w:sz w:val="22"/>
                <w:szCs w:val="18"/>
              </w:rPr>
              <w:t>Cloud &amp; DevOps</w:t>
            </w:r>
          </w:p>
        </w:tc>
        <w:tc>
          <w:tcPr>
            <w:tcW w:w="7605" w:type="dxa"/>
            <w:shd w:val="clear" w:color="auto" w:fill="FFFFFF" w:themeFill="background1"/>
            <w:vAlign w:val="bottom"/>
            <w:hideMark/>
          </w:tcPr>
          <w:p w14:paraId="7DEC91BA" w14:textId="6A9A2FD1" w:rsidR="009C3C0A" w:rsidRPr="009C3C0A" w:rsidRDefault="009C3C0A" w:rsidP="009C3C0A">
            <w:pPr>
              <w:pStyle w:val="NoSpacing"/>
              <w:rPr>
                <w:rFonts w:ascii="Calibri" w:hAnsi="Calibri" w:cs="Calibri"/>
                <w:sz w:val="22"/>
                <w:szCs w:val="18"/>
              </w:rPr>
            </w:pPr>
            <w:r w:rsidRPr="009C3C0A">
              <w:rPr>
                <w:rFonts w:ascii="Calibri" w:hAnsi="Calibri" w:cs="Calibri"/>
                <w:sz w:val="22"/>
                <w:szCs w:val="18"/>
              </w:rPr>
              <w:t xml:space="preserve">Azure Cloud, Azure Data Factory, Azure Databricks, AWS (EC2, Lambda, RDS, S3, VPC, Elastic Search, Redshift, Code Deploy, Beanstalk, SNS, CloudWatch), GCP (Apache Beam, BigQuery, Cloud Build, Cloud Run), Jenkins, GitHub Enterprise, </w:t>
            </w:r>
            <w:r w:rsidRPr="009C3C0A">
              <w:rPr>
                <w:rFonts w:ascii="Calibri" w:hAnsi="Calibri" w:cs="Calibri"/>
                <w:sz w:val="22"/>
                <w:szCs w:val="18"/>
              </w:rPr>
              <w:lastRenderedPageBreak/>
              <w:t>SonarQube, Docker, Kubernetes, Terraform, Ansible, AWS CloudFormation, Chef, Puppet, Prometheus, Grafana, ELK Stack (Elasticsearch, Logstash, Kibana), Splunk, GitLab, Bitbucket, JFrog Artifactory, Sonatype Nexus, Bash, PowerShell, Serverless Technologies</w:t>
            </w:r>
            <w:r w:rsidR="00C83EF0">
              <w:rPr>
                <w:rFonts w:ascii="Calibri" w:hAnsi="Calibri" w:cs="Calibri"/>
                <w:sz w:val="22"/>
                <w:szCs w:val="18"/>
              </w:rPr>
              <w:t xml:space="preserve">, </w:t>
            </w:r>
            <w:r w:rsidRPr="009C3C0A">
              <w:rPr>
                <w:rFonts w:ascii="Calibri" w:hAnsi="Calibri" w:cs="Calibri"/>
                <w:sz w:val="22"/>
                <w:szCs w:val="18"/>
              </w:rPr>
              <w:t>CI/CD Toolchains, Infrastructure as Code (IaC)</w:t>
            </w:r>
          </w:p>
        </w:tc>
      </w:tr>
      <w:tr w:rsidR="009C3C0A" w:rsidRPr="00D01076" w14:paraId="6EF57695" w14:textId="77777777" w:rsidTr="009C3C0A">
        <w:trPr>
          <w:tblCellSpacing w:w="15" w:type="dxa"/>
        </w:trPr>
        <w:tc>
          <w:tcPr>
            <w:tcW w:w="2655" w:type="dxa"/>
            <w:shd w:val="clear" w:color="auto" w:fill="FFFFFF" w:themeFill="background1"/>
            <w:vAlign w:val="bottom"/>
            <w:hideMark/>
          </w:tcPr>
          <w:p w14:paraId="3D8C8966" w14:textId="77777777" w:rsidR="009C3C0A" w:rsidRPr="009C3C0A" w:rsidRDefault="009C3C0A" w:rsidP="009C3C0A">
            <w:pPr>
              <w:pStyle w:val="NoSpacing"/>
              <w:rPr>
                <w:rFonts w:ascii="Calibri" w:hAnsi="Calibri" w:cs="Calibri"/>
                <w:b/>
                <w:bCs/>
                <w:sz w:val="22"/>
                <w:szCs w:val="18"/>
              </w:rPr>
            </w:pPr>
            <w:r w:rsidRPr="009C3C0A">
              <w:rPr>
                <w:rFonts w:ascii="Calibri" w:hAnsi="Calibri" w:cs="Calibri"/>
                <w:b/>
                <w:bCs/>
                <w:sz w:val="22"/>
                <w:szCs w:val="18"/>
              </w:rPr>
              <w:lastRenderedPageBreak/>
              <w:t>Testing Frameworks &amp; Methodologies</w:t>
            </w:r>
          </w:p>
        </w:tc>
        <w:tc>
          <w:tcPr>
            <w:tcW w:w="7605" w:type="dxa"/>
            <w:shd w:val="clear" w:color="auto" w:fill="FFFFFF" w:themeFill="background1"/>
            <w:vAlign w:val="bottom"/>
            <w:hideMark/>
          </w:tcPr>
          <w:p w14:paraId="537FF561" w14:textId="77777777" w:rsidR="009C3C0A" w:rsidRPr="009C3C0A" w:rsidRDefault="009C3C0A" w:rsidP="009C3C0A">
            <w:pPr>
              <w:pStyle w:val="NoSpacing"/>
              <w:rPr>
                <w:rFonts w:ascii="Calibri" w:hAnsi="Calibri" w:cs="Calibri"/>
                <w:sz w:val="22"/>
                <w:szCs w:val="18"/>
              </w:rPr>
            </w:pPr>
            <w:r w:rsidRPr="009C3C0A">
              <w:rPr>
                <w:rFonts w:ascii="Calibri" w:hAnsi="Calibri" w:cs="Calibri"/>
                <w:sz w:val="22"/>
                <w:szCs w:val="18"/>
              </w:rPr>
              <w:t>JUnit, Selenium, Cucumber, Mockito, React Testing Library, Jest, Bamboo, Jenkins, Test-Driven Development (TDD), Behavior-Driven Development (BDD)</w:t>
            </w:r>
          </w:p>
        </w:tc>
      </w:tr>
      <w:tr w:rsidR="009C3C0A" w:rsidRPr="00D01076" w14:paraId="524811F2" w14:textId="77777777" w:rsidTr="009C3C0A">
        <w:trPr>
          <w:tblCellSpacing w:w="15" w:type="dxa"/>
        </w:trPr>
        <w:tc>
          <w:tcPr>
            <w:tcW w:w="2655" w:type="dxa"/>
            <w:shd w:val="clear" w:color="auto" w:fill="FFFFFF" w:themeFill="background1"/>
            <w:vAlign w:val="bottom"/>
          </w:tcPr>
          <w:p w14:paraId="59D324FE" w14:textId="2FFEFB52" w:rsidR="009C3C0A" w:rsidRPr="009C3C0A" w:rsidRDefault="000B7535" w:rsidP="009C3C0A">
            <w:pPr>
              <w:pStyle w:val="NoSpacing"/>
              <w:rPr>
                <w:rFonts w:ascii="Calibri" w:hAnsi="Calibri" w:cs="Calibri"/>
                <w:b/>
                <w:bCs/>
                <w:sz w:val="22"/>
                <w:szCs w:val="18"/>
              </w:rPr>
            </w:pPr>
            <w:r w:rsidRPr="009C3C0A">
              <w:rPr>
                <w:rFonts w:ascii="Calibri" w:hAnsi="Calibri" w:cs="Calibri"/>
                <w:b/>
                <w:bCs/>
                <w:sz w:val="22"/>
                <w:szCs w:val="18"/>
              </w:rPr>
              <w:t>ML &amp;</w:t>
            </w:r>
            <w:r w:rsidR="009C3C0A" w:rsidRPr="009C3C0A">
              <w:rPr>
                <w:rFonts w:ascii="Calibri" w:hAnsi="Calibri" w:cs="Calibri"/>
                <w:b/>
                <w:bCs/>
                <w:sz w:val="22"/>
                <w:szCs w:val="18"/>
              </w:rPr>
              <w:t xml:space="preserve"> AI Technologies</w:t>
            </w:r>
          </w:p>
        </w:tc>
        <w:tc>
          <w:tcPr>
            <w:tcW w:w="7605" w:type="dxa"/>
            <w:shd w:val="clear" w:color="auto" w:fill="FFFFFF" w:themeFill="background1"/>
            <w:vAlign w:val="bottom"/>
          </w:tcPr>
          <w:p w14:paraId="143F0FA6" w14:textId="77777777" w:rsidR="009C3C0A" w:rsidRPr="009C3C0A" w:rsidRDefault="009C3C0A" w:rsidP="009C3C0A">
            <w:pPr>
              <w:pStyle w:val="NoSpacing"/>
              <w:rPr>
                <w:rFonts w:ascii="Calibri" w:hAnsi="Calibri" w:cs="Calibri"/>
                <w:sz w:val="22"/>
                <w:szCs w:val="18"/>
              </w:rPr>
            </w:pPr>
            <w:r w:rsidRPr="009C3C0A">
              <w:rPr>
                <w:rFonts w:ascii="Calibri" w:hAnsi="Calibri" w:cs="Calibri"/>
                <w:sz w:val="22"/>
                <w:szCs w:val="18"/>
              </w:rPr>
              <w:t>pytorch, opencv, paddleocr, llmaindex, langchain, nvidia jetson, raspberry pi, arduino, ibm watson, faiss</w:t>
            </w:r>
          </w:p>
        </w:tc>
      </w:tr>
      <w:tr w:rsidR="009C3C0A" w:rsidRPr="00D01076" w14:paraId="19244BB9" w14:textId="77777777" w:rsidTr="009C3C0A">
        <w:trPr>
          <w:tblCellSpacing w:w="15" w:type="dxa"/>
        </w:trPr>
        <w:tc>
          <w:tcPr>
            <w:tcW w:w="2655" w:type="dxa"/>
            <w:shd w:val="clear" w:color="auto" w:fill="FFFFFF" w:themeFill="background1"/>
            <w:vAlign w:val="bottom"/>
            <w:hideMark/>
          </w:tcPr>
          <w:p w14:paraId="31E5450F" w14:textId="77777777" w:rsidR="009C3C0A" w:rsidRPr="009C3C0A" w:rsidRDefault="009C3C0A" w:rsidP="009C3C0A">
            <w:pPr>
              <w:pStyle w:val="NoSpacing"/>
              <w:rPr>
                <w:rFonts w:ascii="Calibri" w:hAnsi="Calibri" w:cs="Calibri"/>
                <w:b/>
                <w:bCs/>
                <w:sz w:val="22"/>
                <w:szCs w:val="18"/>
              </w:rPr>
            </w:pPr>
            <w:r w:rsidRPr="009C3C0A">
              <w:rPr>
                <w:rFonts w:ascii="Calibri" w:hAnsi="Calibri" w:cs="Calibri"/>
                <w:b/>
                <w:bCs/>
                <w:sz w:val="22"/>
                <w:szCs w:val="18"/>
              </w:rPr>
              <w:t>Version Control Systems</w:t>
            </w:r>
          </w:p>
        </w:tc>
        <w:tc>
          <w:tcPr>
            <w:tcW w:w="7605" w:type="dxa"/>
            <w:shd w:val="clear" w:color="auto" w:fill="FFFFFF" w:themeFill="background1"/>
            <w:vAlign w:val="bottom"/>
            <w:hideMark/>
          </w:tcPr>
          <w:p w14:paraId="4397299D" w14:textId="77777777" w:rsidR="009C3C0A" w:rsidRPr="009C3C0A" w:rsidRDefault="009C3C0A" w:rsidP="009C3C0A">
            <w:pPr>
              <w:pStyle w:val="NoSpacing"/>
              <w:rPr>
                <w:rFonts w:ascii="Calibri" w:hAnsi="Calibri" w:cs="Calibri"/>
                <w:sz w:val="22"/>
                <w:szCs w:val="18"/>
              </w:rPr>
            </w:pPr>
            <w:r w:rsidRPr="009C3C0A">
              <w:rPr>
                <w:rFonts w:ascii="Calibri" w:hAnsi="Calibri" w:cs="Calibri"/>
                <w:sz w:val="22"/>
                <w:szCs w:val="18"/>
              </w:rPr>
              <w:t>Git, SVN, CVS</w:t>
            </w:r>
          </w:p>
        </w:tc>
      </w:tr>
      <w:tr w:rsidR="009C3C0A" w:rsidRPr="00D01076" w14:paraId="435A08CB" w14:textId="77777777" w:rsidTr="009C3C0A">
        <w:trPr>
          <w:tblCellSpacing w:w="15" w:type="dxa"/>
        </w:trPr>
        <w:tc>
          <w:tcPr>
            <w:tcW w:w="2655" w:type="dxa"/>
            <w:shd w:val="clear" w:color="auto" w:fill="FFFFFF" w:themeFill="background1"/>
            <w:vAlign w:val="bottom"/>
            <w:hideMark/>
          </w:tcPr>
          <w:p w14:paraId="2079A9F6" w14:textId="77777777" w:rsidR="009C3C0A" w:rsidRPr="009C3C0A" w:rsidRDefault="009C3C0A" w:rsidP="009C3C0A">
            <w:pPr>
              <w:pStyle w:val="NoSpacing"/>
              <w:rPr>
                <w:rFonts w:ascii="Calibri" w:hAnsi="Calibri" w:cs="Calibri"/>
                <w:b/>
                <w:bCs/>
                <w:sz w:val="22"/>
                <w:szCs w:val="18"/>
              </w:rPr>
            </w:pPr>
            <w:r w:rsidRPr="009C3C0A">
              <w:rPr>
                <w:rFonts w:ascii="Calibri" w:hAnsi="Calibri" w:cs="Calibri"/>
                <w:b/>
                <w:bCs/>
                <w:sz w:val="22"/>
                <w:szCs w:val="18"/>
              </w:rPr>
              <w:t>Web Servers &amp; Containerization</w:t>
            </w:r>
          </w:p>
        </w:tc>
        <w:tc>
          <w:tcPr>
            <w:tcW w:w="7605" w:type="dxa"/>
            <w:shd w:val="clear" w:color="auto" w:fill="FFFFFF" w:themeFill="background1"/>
            <w:vAlign w:val="bottom"/>
            <w:hideMark/>
          </w:tcPr>
          <w:p w14:paraId="767A0D38" w14:textId="77777777" w:rsidR="009C3C0A" w:rsidRPr="009C3C0A" w:rsidRDefault="009C3C0A" w:rsidP="009C3C0A">
            <w:pPr>
              <w:pStyle w:val="NoSpacing"/>
              <w:rPr>
                <w:rFonts w:ascii="Calibri" w:hAnsi="Calibri" w:cs="Calibri"/>
                <w:sz w:val="22"/>
                <w:szCs w:val="18"/>
              </w:rPr>
            </w:pPr>
            <w:r w:rsidRPr="009C3C0A">
              <w:rPr>
                <w:rFonts w:ascii="Calibri" w:hAnsi="Calibri" w:cs="Calibri"/>
                <w:sz w:val="22"/>
                <w:szCs w:val="18"/>
              </w:rPr>
              <w:t>WebSphere, WebLogic, Apache Tomcat, JBoss, Docker</w:t>
            </w:r>
          </w:p>
        </w:tc>
      </w:tr>
      <w:tr w:rsidR="009C3C0A" w:rsidRPr="00D01076" w14:paraId="06BCEE41" w14:textId="77777777" w:rsidTr="009C3C0A">
        <w:trPr>
          <w:tblCellSpacing w:w="15" w:type="dxa"/>
        </w:trPr>
        <w:tc>
          <w:tcPr>
            <w:tcW w:w="2655" w:type="dxa"/>
            <w:shd w:val="clear" w:color="auto" w:fill="FFFFFF" w:themeFill="background1"/>
            <w:vAlign w:val="bottom"/>
          </w:tcPr>
          <w:p w14:paraId="2CE7E13D" w14:textId="77777777" w:rsidR="009C3C0A" w:rsidRPr="009C3C0A" w:rsidRDefault="009C3C0A" w:rsidP="009C3C0A">
            <w:pPr>
              <w:pStyle w:val="NoSpacing"/>
              <w:rPr>
                <w:rFonts w:ascii="Calibri" w:hAnsi="Calibri" w:cs="Calibri"/>
                <w:b/>
                <w:bCs/>
                <w:sz w:val="22"/>
                <w:szCs w:val="18"/>
              </w:rPr>
            </w:pPr>
            <w:r w:rsidRPr="009C3C0A">
              <w:rPr>
                <w:rFonts w:ascii="Calibri" w:hAnsi="Calibri" w:cs="Calibri"/>
                <w:b/>
                <w:bCs/>
                <w:sz w:val="22"/>
                <w:szCs w:val="18"/>
              </w:rPr>
              <w:t>Other Technologies &amp; Tools</w:t>
            </w:r>
          </w:p>
        </w:tc>
        <w:tc>
          <w:tcPr>
            <w:tcW w:w="7605" w:type="dxa"/>
            <w:shd w:val="clear" w:color="auto" w:fill="FFFFFF" w:themeFill="background1"/>
            <w:vAlign w:val="bottom"/>
          </w:tcPr>
          <w:p w14:paraId="56B8B321" w14:textId="77777777" w:rsidR="009C3C0A" w:rsidRPr="009C3C0A" w:rsidRDefault="009C3C0A" w:rsidP="009C3C0A">
            <w:pPr>
              <w:pStyle w:val="NoSpacing"/>
              <w:rPr>
                <w:rFonts w:ascii="Calibri" w:hAnsi="Calibri" w:cs="Calibri"/>
                <w:sz w:val="22"/>
                <w:szCs w:val="18"/>
              </w:rPr>
            </w:pPr>
            <w:r w:rsidRPr="009C3C0A">
              <w:rPr>
                <w:rFonts w:ascii="Calibri" w:hAnsi="Calibri" w:cs="Calibri"/>
                <w:sz w:val="22"/>
                <w:szCs w:val="18"/>
              </w:rPr>
              <w:t>Kafka, OpenSearch, RESTful APIs, SOAP, WebSocket’s, Socket.IO, IntelliJ, Visual Studio, Eclipse, Atom, WebStorm, STS, ForgeRock SDK, Pivotal Cloud Foundry (PCF), JPA, Redux, GraphQL, Software Development Lifecycle, Agile</w:t>
            </w:r>
          </w:p>
        </w:tc>
      </w:tr>
    </w:tbl>
    <w:p w14:paraId="20E21705" w14:textId="1C99DA0F" w:rsidR="009C3C0A" w:rsidRDefault="009C3C0A" w:rsidP="009C3C0A">
      <w:pPr>
        <w:tabs>
          <w:tab w:val="left" w:pos="1500"/>
        </w:tabs>
        <w:autoSpaceDE w:val="0"/>
        <w:autoSpaceDN w:val="0"/>
        <w:adjustRightInd w:val="0"/>
        <w:rPr>
          <w:rFonts w:asciiTheme="minorHAnsi" w:hAnsiTheme="minorHAnsi" w:cstheme="minorHAnsi"/>
          <w:color w:val="000000"/>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6CBD1469" w14:textId="77777777" w:rsidR="009C3C0A" w:rsidRPr="009C3C0A" w:rsidRDefault="009C3C0A" w:rsidP="009C3C0A">
      <w:pPr>
        <w:rPr>
          <w:rFonts w:asciiTheme="minorHAnsi" w:hAnsiTheme="minorHAnsi" w:cstheme="minorHAnsi"/>
          <w:b/>
          <w:iCs/>
          <w:sz w:val="22"/>
          <w:szCs w:val="22"/>
        </w:rPr>
      </w:pPr>
      <w:r w:rsidRPr="009C3C0A">
        <w:rPr>
          <w:rFonts w:asciiTheme="minorHAnsi" w:hAnsiTheme="minorHAnsi" w:cstheme="minorHAnsi"/>
          <w:b/>
          <w:iCs/>
          <w:sz w:val="22"/>
          <w:szCs w:val="22"/>
        </w:rPr>
        <w:t>Senior Java Developer</w:t>
      </w:r>
    </w:p>
    <w:p w14:paraId="2CC4EC91" w14:textId="756906DD" w:rsidR="009C3C0A" w:rsidRPr="009C3C0A" w:rsidRDefault="009C3C0A" w:rsidP="009C3C0A">
      <w:pPr>
        <w:rPr>
          <w:rFonts w:asciiTheme="minorHAnsi" w:hAnsiTheme="minorHAnsi" w:cstheme="minorHAnsi"/>
          <w:bCs/>
          <w:iCs/>
          <w:sz w:val="22"/>
          <w:szCs w:val="22"/>
        </w:rPr>
      </w:pPr>
      <w:r w:rsidRPr="009C3C0A">
        <w:rPr>
          <w:rFonts w:asciiTheme="minorHAnsi" w:hAnsiTheme="minorHAnsi" w:cstheme="minorHAnsi"/>
          <w:bCs/>
          <w:iCs/>
          <w:sz w:val="22"/>
          <w:szCs w:val="22"/>
        </w:rPr>
        <w:t xml:space="preserve">Assurant, Plano, TX                         </w:t>
      </w:r>
      <w:r>
        <w:rPr>
          <w:rFonts w:asciiTheme="minorHAnsi" w:hAnsiTheme="minorHAnsi" w:cstheme="minorHAnsi"/>
          <w:bCs/>
          <w:iCs/>
          <w:sz w:val="22"/>
          <w:szCs w:val="22"/>
        </w:rPr>
        <w:t xml:space="preserve">                                                                                                        </w:t>
      </w:r>
      <w:r w:rsidRPr="009C3C0A">
        <w:rPr>
          <w:rFonts w:asciiTheme="minorHAnsi" w:hAnsiTheme="minorHAnsi" w:cstheme="minorHAnsi"/>
          <w:bCs/>
          <w:iCs/>
          <w:sz w:val="22"/>
          <w:szCs w:val="22"/>
        </w:rPr>
        <w:t>May 2022 – Present</w:t>
      </w:r>
    </w:p>
    <w:p w14:paraId="69CA4219" w14:textId="77777777" w:rsidR="009C3C0A" w:rsidRPr="009C3C0A" w:rsidRDefault="009C3C0A" w:rsidP="009C3C0A">
      <w:pPr>
        <w:pStyle w:val="NoSpacing"/>
        <w:rPr>
          <w:sz w:val="14"/>
          <w:szCs w:val="10"/>
        </w:rPr>
      </w:pPr>
    </w:p>
    <w:p w14:paraId="1B3A79B4" w14:textId="4EDA3638" w:rsidR="009C3C0A" w:rsidRPr="00FA698D" w:rsidRDefault="009C3C0A" w:rsidP="00D335CF">
      <w:pPr>
        <w:pStyle w:val="ListParagraph"/>
        <w:numPr>
          <w:ilvl w:val="0"/>
          <w:numId w:val="17"/>
        </w:numPr>
        <w:spacing w:after="0" w:line="240" w:lineRule="auto"/>
        <w:rPr>
          <w:rFonts w:asciiTheme="minorHAnsi" w:hAnsiTheme="minorHAnsi" w:cstheme="minorHAnsi"/>
          <w:color w:val="000000"/>
        </w:rPr>
      </w:pPr>
      <w:r w:rsidRPr="00FA698D">
        <w:rPr>
          <w:rFonts w:asciiTheme="minorHAnsi" w:hAnsiTheme="minorHAnsi" w:cstheme="minorHAnsi"/>
          <w:color w:val="000000"/>
        </w:rPr>
        <w:t xml:space="preserve">Developed a Java and Spring Boot-based financial processing system, </w:t>
      </w:r>
      <w:proofErr w:type="gramStart"/>
      <w:r w:rsidRPr="00FA698D">
        <w:rPr>
          <w:rFonts w:asciiTheme="minorHAnsi" w:hAnsiTheme="minorHAnsi" w:cstheme="minorHAnsi"/>
          <w:color w:val="000000"/>
        </w:rPr>
        <w:t>Seamlessly</w:t>
      </w:r>
      <w:proofErr w:type="gramEnd"/>
      <w:r w:rsidRPr="00FA698D">
        <w:rPr>
          <w:rFonts w:asciiTheme="minorHAnsi" w:hAnsiTheme="minorHAnsi" w:cstheme="minorHAnsi"/>
          <w:color w:val="000000"/>
        </w:rPr>
        <w:t xml:space="preserve"> integrated microservices architecture, enhancing backend performance.</w:t>
      </w:r>
      <w:r w:rsidR="00FA698D" w:rsidRPr="00FA698D">
        <w:rPr>
          <w:rFonts w:asciiTheme="minorHAnsi" w:hAnsiTheme="minorHAnsi" w:cstheme="minorHAnsi"/>
          <w:color w:val="000000"/>
        </w:rPr>
        <w:t xml:space="preserve"> </w:t>
      </w:r>
      <w:r w:rsidRPr="00FA698D">
        <w:rPr>
          <w:rFonts w:asciiTheme="minorHAnsi" w:hAnsiTheme="minorHAnsi" w:cstheme="minorHAnsi"/>
          <w:color w:val="000000"/>
        </w:rPr>
        <w:t xml:space="preserve">Optimized service discovery </w:t>
      </w:r>
      <w:r w:rsidR="00FA698D">
        <w:rPr>
          <w:rFonts w:asciiTheme="minorHAnsi" w:hAnsiTheme="minorHAnsi" w:cstheme="minorHAnsi"/>
          <w:color w:val="000000"/>
        </w:rPr>
        <w:t>&amp;</w:t>
      </w:r>
      <w:r w:rsidRPr="00FA698D">
        <w:rPr>
          <w:rFonts w:asciiTheme="minorHAnsi" w:hAnsiTheme="minorHAnsi" w:cstheme="minorHAnsi"/>
          <w:color w:val="000000"/>
        </w:rPr>
        <w:t xml:space="preserve"> configuration management in the microservices architecture using Netflix Eureka </w:t>
      </w:r>
      <w:r w:rsidR="00FA698D">
        <w:rPr>
          <w:rFonts w:asciiTheme="minorHAnsi" w:hAnsiTheme="minorHAnsi" w:cstheme="minorHAnsi"/>
          <w:color w:val="000000"/>
        </w:rPr>
        <w:t>&amp;</w:t>
      </w:r>
      <w:r w:rsidRPr="00FA698D">
        <w:rPr>
          <w:rFonts w:asciiTheme="minorHAnsi" w:hAnsiTheme="minorHAnsi" w:cstheme="minorHAnsi"/>
          <w:color w:val="000000"/>
        </w:rPr>
        <w:t xml:space="preserve"> Spring Cloud Config.</w:t>
      </w:r>
    </w:p>
    <w:p w14:paraId="2D5B9D26"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Microservices and Elastic Search Integration: Demonstrated expertise in deploying and managing microservices using Spring Boot and integrating Elastic Search for optimized data querying and indexing, significantly improving system performance and user search experience.</w:t>
      </w:r>
    </w:p>
    <w:p w14:paraId="2EA87B78"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Advanced Testing Frameworks Application: Led the implementation of robust testing frameworks including Postman, Karate, and Wiremock, alongside JUnit and Mockito, to drive test-driven development (TDD), improving code quality and reducing bug rates by over 60%.</w:t>
      </w:r>
    </w:p>
    <w:p w14:paraId="10957B12"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Focused on front-end development using React.js, designing responsive and intuitive user interfaces with CSS, SASS, and D3.js. This led to a 25% increase in user engagement.</w:t>
      </w:r>
    </w:p>
    <w:p w14:paraId="519F1829"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Leveraged React.js and Redux for state management. Focused on responsive web design principles and accessibility standards following WCAG2.0.</w:t>
      </w:r>
    </w:p>
    <w:p w14:paraId="37C9606C" w14:textId="3265554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Designed and deployed scalable and reliable data processing workflows with Azure Databricks, leveraging Spark for big data analytics</w:t>
      </w:r>
    </w:p>
    <w:p w14:paraId="4384ED32"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Integrated ForgeRock SDK for identity and access management in the system, enhancing security protocols, facilitating secure and efficient user authentication and authorization processes.</w:t>
      </w:r>
    </w:p>
    <w:p w14:paraId="5D8C6876"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Managed CI/CD pipelines using Jenkins, streamlining software development and deployment.</w:t>
      </w:r>
    </w:p>
    <w:p w14:paraId="6E9053C7"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Orchestrated Docker containers and Kubernetes clusters, enhancing application scalability and reliability.</w:t>
      </w:r>
    </w:p>
    <w:p w14:paraId="31EADC20" w14:textId="15507418"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Administered SonarQube for continuous code quality inspection, and integrated Git for version control and source code management within a Monorepo structure</w:t>
      </w:r>
    </w:p>
    <w:p w14:paraId="1A0B8195"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Employed Prometheus, Grafana, and the ELK Stack for monitoring and logging, enabling effective operational data analysis.</w:t>
      </w:r>
    </w:p>
    <w:p w14:paraId="4676EF52"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Implemented secure RESTful APIs for financial data exchange, aligning with the security and efficiency needs of trading platforms.</w:t>
      </w:r>
    </w:p>
    <w:p w14:paraId="5BC7ED7C"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lastRenderedPageBreak/>
        <w:t>Established a robust TDD framework with Jest, React Testing Library, JUnit, and Mockito, leading to a 60% reduction in software bugs and ensuring high code quality.</w:t>
      </w:r>
    </w:p>
    <w:p w14:paraId="207A97A0"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Automated deployment processes using Maven, Gradle, and AWS CodePipeline, achieving a 40% reduction in deployment times.</w:t>
      </w:r>
    </w:p>
    <w:p w14:paraId="1A179C03"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Implemented advanced security protocols using Spring Security, OAuth2, and JWT, reducing security incidents by 40%.</w:t>
      </w:r>
    </w:p>
    <w:p w14:paraId="16C8CC20"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Utilized Apache Kafka for stream processing and Kubernetes for container orchestration, enhancing application scalability and reliability.</w:t>
      </w:r>
    </w:p>
    <w:p w14:paraId="7F983457" w14:textId="74B0619D" w:rsidR="009C3C0A" w:rsidRPr="00C83EF0" w:rsidRDefault="009C3C0A" w:rsidP="00DD3FD1">
      <w:pPr>
        <w:pStyle w:val="ListParagraph"/>
        <w:numPr>
          <w:ilvl w:val="0"/>
          <w:numId w:val="17"/>
        </w:numPr>
        <w:spacing w:after="0" w:line="240" w:lineRule="auto"/>
        <w:rPr>
          <w:rFonts w:asciiTheme="minorHAnsi" w:hAnsiTheme="minorHAnsi" w:cstheme="minorHAnsi"/>
          <w:color w:val="000000"/>
        </w:rPr>
      </w:pPr>
      <w:r w:rsidRPr="00C83EF0">
        <w:rPr>
          <w:rFonts w:asciiTheme="minorHAnsi" w:hAnsiTheme="minorHAnsi" w:cstheme="minorHAnsi"/>
          <w:color w:val="000000"/>
        </w:rPr>
        <w:t>Advocated for Agile-Scrum methodologies, streamlining development processes and enhancing team collaboration.</w:t>
      </w:r>
      <w:r w:rsidR="00C83EF0" w:rsidRPr="00C83EF0">
        <w:rPr>
          <w:rFonts w:asciiTheme="minorHAnsi" w:hAnsiTheme="minorHAnsi" w:cstheme="minorHAnsi"/>
          <w:color w:val="000000"/>
        </w:rPr>
        <w:t xml:space="preserve"> </w:t>
      </w:r>
      <w:r w:rsidRPr="00C83EF0">
        <w:rPr>
          <w:rFonts w:asciiTheme="minorHAnsi" w:hAnsiTheme="minorHAnsi" w:cstheme="minorHAnsi"/>
          <w:color w:val="000000"/>
        </w:rPr>
        <w:t>Contributed to MySQL and MongoDB database management, optimizing SQL queries and data storage solutions.</w:t>
      </w:r>
    </w:p>
    <w:p w14:paraId="7BA01AE9"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Leveraged npm and webpack for managing front-end dependencies and assets, streamlining the build process for web applications.</w:t>
      </w:r>
    </w:p>
    <w:p w14:paraId="41578CAB"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Integration of Angular - Typescript based interactive data dashboards, enhancing user experience for clients managing digital assets, which was met with a 30% positive feedback increase from user surveys.</w:t>
      </w:r>
    </w:p>
    <w:p w14:paraId="2E9BD77B" w14:textId="77777777" w:rsidR="009C3C0A" w:rsidRDefault="009C3C0A" w:rsidP="009C3C0A">
      <w:pPr>
        <w:pStyle w:val="NoSpacing"/>
      </w:pPr>
    </w:p>
    <w:p w14:paraId="0FA28DEB" w14:textId="4AA171E9" w:rsidR="009C3C0A" w:rsidRPr="009C3C0A" w:rsidRDefault="009C3C0A" w:rsidP="009C3C0A">
      <w:pPr>
        <w:pStyle w:val="NoSpacing"/>
        <w:rPr>
          <w:rFonts w:ascii="Calibri" w:hAnsi="Calibri" w:cs="Calibri"/>
          <w:sz w:val="22"/>
          <w:szCs w:val="18"/>
        </w:rPr>
      </w:pPr>
      <w:r w:rsidRPr="009C3C0A">
        <w:rPr>
          <w:rFonts w:ascii="Calibri" w:hAnsi="Calibri" w:cs="Calibri"/>
          <w:b/>
          <w:bCs/>
          <w:sz w:val="22"/>
          <w:szCs w:val="18"/>
          <w:u w:val="single"/>
        </w:rPr>
        <w:t>Environment</w:t>
      </w:r>
      <w:r w:rsidRPr="009C3C0A">
        <w:rPr>
          <w:rFonts w:ascii="Calibri" w:hAnsi="Calibri" w:cs="Calibri"/>
          <w:sz w:val="22"/>
          <w:szCs w:val="18"/>
        </w:rPr>
        <w:t>: Java/J2EE, Spring (Security, Boot, AOP), Node.js, Express.js, Microservices (Kafka, Kubernetes, Docker), React.js, Angular, Jest, RTL, JUnit, Mockito, GitHub, Monorepo, XML, JSON, Maven, Gradle, LOG4J, PostgreSQL, MySQL, MongoDB, Azure, AWS, npm, webpack, Tomcat, PCF, ForgeRock SDK.</w:t>
      </w:r>
    </w:p>
    <w:p w14:paraId="6A2B1C47" w14:textId="77777777" w:rsidR="009C3C0A" w:rsidRPr="00C4538D" w:rsidRDefault="009C3C0A" w:rsidP="009C3C0A">
      <w:pPr>
        <w:pStyle w:val="NoSpacing"/>
        <w:rPr>
          <w:sz w:val="20"/>
          <w:szCs w:val="16"/>
        </w:rPr>
      </w:pPr>
    </w:p>
    <w:p w14:paraId="12E8BA92" w14:textId="6A10AD88" w:rsidR="009C3C0A" w:rsidRPr="009C3C0A" w:rsidRDefault="009C3C0A" w:rsidP="009C3C0A">
      <w:pPr>
        <w:rPr>
          <w:rFonts w:asciiTheme="minorHAnsi" w:hAnsiTheme="minorHAnsi" w:cstheme="minorHAnsi"/>
          <w:b/>
          <w:iCs/>
          <w:sz w:val="22"/>
          <w:szCs w:val="22"/>
        </w:rPr>
      </w:pPr>
      <w:r w:rsidRPr="009C3C0A">
        <w:rPr>
          <w:rFonts w:asciiTheme="minorHAnsi" w:hAnsiTheme="minorHAnsi" w:cstheme="minorHAnsi"/>
          <w:b/>
          <w:iCs/>
          <w:sz w:val="22"/>
          <w:szCs w:val="22"/>
        </w:rPr>
        <w:t>Senior Java Full Stack Developer</w:t>
      </w:r>
    </w:p>
    <w:p w14:paraId="07C5D25D" w14:textId="0C8978C0" w:rsidR="009C3C0A" w:rsidRPr="009C3C0A" w:rsidRDefault="009C3C0A" w:rsidP="009C3C0A">
      <w:pPr>
        <w:rPr>
          <w:rFonts w:asciiTheme="minorHAnsi" w:hAnsiTheme="minorHAnsi" w:cstheme="minorHAnsi"/>
          <w:bCs/>
          <w:iCs/>
          <w:sz w:val="22"/>
          <w:szCs w:val="22"/>
        </w:rPr>
      </w:pPr>
      <w:r w:rsidRPr="009C3C0A">
        <w:rPr>
          <w:rFonts w:asciiTheme="minorHAnsi" w:hAnsiTheme="minorHAnsi" w:cstheme="minorHAnsi"/>
          <w:bCs/>
          <w:iCs/>
          <w:sz w:val="22"/>
          <w:szCs w:val="22"/>
        </w:rPr>
        <w:t xml:space="preserve">Kenvue, India  </w:t>
      </w:r>
      <w:r>
        <w:rPr>
          <w:rFonts w:asciiTheme="minorHAnsi" w:hAnsiTheme="minorHAnsi" w:cstheme="minorHAnsi"/>
          <w:bCs/>
          <w:iCs/>
          <w:sz w:val="22"/>
          <w:szCs w:val="22"/>
        </w:rPr>
        <w:t xml:space="preserve">                                                                                                                                      </w:t>
      </w:r>
      <w:r w:rsidRPr="009C3C0A">
        <w:rPr>
          <w:rFonts w:asciiTheme="minorHAnsi" w:hAnsiTheme="minorHAnsi" w:cstheme="minorHAnsi"/>
          <w:bCs/>
          <w:iCs/>
          <w:sz w:val="22"/>
          <w:szCs w:val="22"/>
        </w:rPr>
        <w:t>Sept 2020 – Dec 2021</w:t>
      </w:r>
    </w:p>
    <w:p w14:paraId="0D2A2B79" w14:textId="77777777" w:rsidR="009C3C0A" w:rsidRPr="00C4538D" w:rsidRDefault="009C3C0A" w:rsidP="009C3C0A">
      <w:pPr>
        <w:pStyle w:val="NoSpacing"/>
        <w:rPr>
          <w:sz w:val="20"/>
          <w:szCs w:val="16"/>
        </w:rPr>
      </w:pPr>
    </w:p>
    <w:p w14:paraId="4B23E997" w14:textId="21A6726D"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Developed a Java Spring Boot-based application for large-scale data processing</w:t>
      </w:r>
      <w:r w:rsidR="00C4538D">
        <w:rPr>
          <w:rFonts w:asciiTheme="minorHAnsi" w:hAnsiTheme="minorHAnsi" w:cstheme="minorHAnsi"/>
          <w:color w:val="000000"/>
        </w:rPr>
        <w:t>.</w:t>
      </w:r>
    </w:p>
    <w:p w14:paraId="3BC51B59" w14:textId="61B507EA"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Enhanced backend services by incorporating Java Spring Boot with microservices architecture, using Spring Security for robust authentication.</w:t>
      </w:r>
    </w:p>
    <w:p w14:paraId="13B708D7"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Focused on front-end development with React.js, achieving a 20% increase in user interaction. Implemented responsive design using CSS, SASS, and TypeScript for optimal user experience.</w:t>
      </w:r>
    </w:p>
    <w:p w14:paraId="6FDADBF8"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Implemented a Test-Driven Development (TDD) approach utilizing Jest, React testing library, JUnit and Mockito, which contributed to reducing post-deployment bug reports by 50%.</w:t>
      </w:r>
    </w:p>
    <w:p w14:paraId="3A35BE51"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Managed source code efficiently using Bitbucket and adopted a Monorepo strategy, enhancing collaboration and streamlining code integration. This resulted in a 25% faster deployment process.</w:t>
      </w:r>
    </w:p>
    <w:p w14:paraId="3AD301C4"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Automated the deployment process using Maven and Gradle, integrated with Azure DevOps for CI/CD pipelines, leading to a 45% reduction in deployment times.</w:t>
      </w:r>
    </w:p>
    <w:p w14:paraId="4BF79BF6"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Strengthened application security using Spring Security and OAuth2, resulting in a 40% decrease in unauthorized data access incidents.</w:t>
      </w:r>
    </w:p>
    <w:p w14:paraId="75270B73"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Utilized Microsoft Azure services (AKS, Azure SQL Database, Azure Functions) to maintain a system uptime of 99.8%, ensuring reliable data redundancy and disaster recovery.</w:t>
      </w:r>
    </w:p>
    <w:p w14:paraId="75EF27DF"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Implemented Apache Kafka for effective data stream processing and employed Docker for container orchestration, enhancing application scalability and reliability by 30%.</w:t>
      </w:r>
    </w:p>
    <w:p w14:paraId="72D981D5"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Actively contributed to Agile Scrum processes, enhancing project delivery efficiency and fostering better team collaboration.</w:t>
      </w:r>
    </w:p>
    <w:p w14:paraId="1D56B0E8"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Managed and optimized databases using PostgreSQL and Cassandra, focusing on efficient data storage and query performance improvement.</w:t>
      </w:r>
    </w:p>
    <w:p w14:paraId="3A372FD3" w14:textId="77777777" w:rsidR="009C3C0A" w:rsidRDefault="009C3C0A" w:rsidP="009C3C0A">
      <w:pPr>
        <w:rPr>
          <w:rFonts w:asciiTheme="minorHAnsi" w:hAnsiTheme="minorHAnsi" w:cstheme="minorHAnsi"/>
          <w:color w:val="000000"/>
        </w:rPr>
      </w:pPr>
    </w:p>
    <w:p w14:paraId="21CD76BF" w14:textId="1DA41144" w:rsidR="009C3C0A" w:rsidRPr="009C3C0A" w:rsidRDefault="009C3C0A" w:rsidP="009C3C0A">
      <w:pPr>
        <w:pStyle w:val="NoSpacing"/>
        <w:rPr>
          <w:rFonts w:ascii="Calibri" w:hAnsi="Calibri" w:cs="Calibri"/>
          <w:sz w:val="22"/>
          <w:szCs w:val="18"/>
        </w:rPr>
      </w:pPr>
      <w:r w:rsidRPr="009C3C0A">
        <w:rPr>
          <w:rFonts w:ascii="Calibri" w:hAnsi="Calibri" w:cs="Calibri"/>
          <w:b/>
          <w:bCs/>
          <w:sz w:val="22"/>
          <w:szCs w:val="18"/>
          <w:u w:val="single"/>
        </w:rPr>
        <w:lastRenderedPageBreak/>
        <w:t>Environment</w:t>
      </w:r>
      <w:r w:rsidRPr="009C3C0A">
        <w:rPr>
          <w:rFonts w:ascii="Calibri" w:hAnsi="Calibri" w:cs="Calibri"/>
          <w:sz w:val="22"/>
          <w:szCs w:val="18"/>
        </w:rPr>
        <w:t>: Java/J2EE, Spring (Boot, Security), Angular, React.js, PostgreSQL, Cassandra, Apache Kafka, Docker, Microsoft Azure (AKS, SQL Database, Functions), Maven, Gradle, Bitbucket, JUnit, Mockito, React Testing Library, Agile/Scrum, XML, JSON, LOG4J, CI/CD, SonarQube.</w:t>
      </w:r>
    </w:p>
    <w:p w14:paraId="62513548" w14:textId="77777777" w:rsidR="009C3C0A" w:rsidRPr="00D01076" w:rsidRDefault="009C3C0A" w:rsidP="009C3C0A">
      <w:pPr>
        <w:rPr>
          <w:rFonts w:ascii="Calibri" w:hAnsi="Calibri" w:cs="Calibri"/>
          <w:sz w:val="22"/>
          <w:szCs w:val="22"/>
        </w:rPr>
      </w:pPr>
    </w:p>
    <w:p w14:paraId="6075F853" w14:textId="10441953" w:rsidR="009C3C0A" w:rsidRPr="009C3C0A" w:rsidRDefault="009C3C0A" w:rsidP="009C3C0A">
      <w:pPr>
        <w:rPr>
          <w:rFonts w:asciiTheme="minorHAnsi" w:hAnsiTheme="minorHAnsi" w:cstheme="minorHAnsi"/>
          <w:b/>
          <w:iCs/>
          <w:sz w:val="22"/>
          <w:szCs w:val="22"/>
        </w:rPr>
      </w:pPr>
      <w:r w:rsidRPr="009C3C0A">
        <w:rPr>
          <w:rFonts w:asciiTheme="minorHAnsi" w:hAnsiTheme="minorHAnsi" w:cstheme="minorHAnsi"/>
          <w:b/>
          <w:iCs/>
          <w:sz w:val="22"/>
          <w:szCs w:val="22"/>
        </w:rPr>
        <w:t>Java Full Stack Developer</w:t>
      </w:r>
    </w:p>
    <w:p w14:paraId="28C47AF2" w14:textId="1B38E3F9" w:rsidR="009C3C0A" w:rsidRPr="009C3C0A" w:rsidRDefault="009C3C0A" w:rsidP="009C3C0A">
      <w:pPr>
        <w:rPr>
          <w:rFonts w:asciiTheme="minorHAnsi" w:hAnsiTheme="minorHAnsi" w:cstheme="minorHAnsi"/>
          <w:bCs/>
          <w:iCs/>
          <w:sz w:val="22"/>
          <w:szCs w:val="22"/>
        </w:rPr>
      </w:pPr>
      <w:r w:rsidRPr="009C3C0A">
        <w:rPr>
          <w:rFonts w:asciiTheme="minorHAnsi" w:hAnsiTheme="minorHAnsi" w:cstheme="minorHAnsi"/>
          <w:bCs/>
          <w:iCs/>
          <w:sz w:val="22"/>
          <w:szCs w:val="22"/>
        </w:rPr>
        <w:t xml:space="preserve">Fujitsu, India       </w:t>
      </w:r>
      <w:r>
        <w:rPr>
          <w:rFonts w:asciiTheme="minorHAnsi" w:hAnsiTheme="minorHAnsi" w:cstheme="minorHAnsi"/>
          <w:bCs/>
          <w:iCs/>
          <w:sz w:val="22"/>
          <w:szCs w:val="22"/>
        </w:rPr>
        <w:t xml:space="preserve">                                                                                                                                 </w:t>
      </w:r>
      <w:r w:rsidRPr="009C3C0A">
        <w:rPr>
          <w:rFonts w:asciiTheme="minorHAnsi" w:hAnsiTheme="minorHAnsi" w:cstheme="minorHAnsi"/>
          <w:bCs/>
          <w:iCs/>
          <w:sz w:val="22"/>
          <w:szCs w:val="22"/>
        </w:rPr>
        <w:t>Sept 2018 – Sep</w:t>
      </w:r>
      <w:r>
        <w:rPr>
          <w:rFonts w:asciiTheme="minorHAnsi" w:hAnsiTheme="minorHAnsi" w:cstheme="minorHAnsi"/>
          <w:bCs/>
          <w:iCs/>
          <w:sz w:val="22"/>
          <w:szCs w:val="22"/>
        </w:rPr>
        <w:t>t</w:t>
      </w:r>
      <w:r w:rsidRPr="009C3C0A">
        <w:rPr>
          <w:rFonts w:asciiTheme="minorHAnsi" w:hAnsiTheme="minorHAnsi" w:cstheme="minorHAnsi"/>
          <w:bCs/>
          <w:iCs/>
          <w:sz w:val="22"/>
          <w:szCs w:val="22"/>
        </w:rPr>
        <w:t xml:space="preserve"> 2020</w:t>
      </w:r>
    </w:p>
    <w:p w14:paraId="6D169AEA" w14:textId="77777777" w:rsidR="009C3C0A" w:rsidRPr="00D01076" w:rsidRDefault="009C3C0A" w:rsidP="009C3C0A">
      <w:pPr>
        <w:pStyle w:val="NoSpacing"/>
      </w:pPr>
    </w:p>
    <w:p w14:paraId="14AD53E2"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Developed and optimized a Java Spring Boot-based application tailored for complex e-commerce data handling, achieving a 35% increase in data processing efficiency.</w:t>
      </w:r>
    </w:p>
    <w:p w14:paraId="5877C0E5"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Integrated MERN stack (MongoDB, Express.js, React.js, Node.js) within the Java Spring Boot environment to create a full-stack solution, enhancing the application's responsiveness and user engagement.</w:t>
      </w:r>
    </w:p>
    <w:p w14:paraId="052FE916"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Implemented microservices architecture using Spring Boot, significantly improving system modularity and scalability. This led to a more robust backend capable of handling increased e-commerce transactions.</w:t>
      </w:r>
    </w:p>
    <w:p w14:paraId="1A0DA6F1"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Utilized MongoDB for efficient data management, focusing on high-performance data transactions crucial for e-commerce operations.</w:t>
      </w:r>
    </w:p>
    <w:p w14:paraId="18CA3D00"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Contributed to the front-end development using React.js and Angular, implementing advanced features for a dynamic and intuitive user experience.</w:t>
      </w:r>
    </w:p>
    <w:p w14:paraId="2192ED7D"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Implemented JUnit and Mockito for TDD practices, leading to a 45% decrease in bugs at the production level and ensuring the delivery of high-quality software.</w:t>
      </w:r>
    </w:p>
    <w:p w14:paraId="1CAD88A3"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Managed source code and version control using GitHub, implementing best practices for source code management and collaboration within a Monorepo structure.</w:t>
      </w:r>
    </w:p>
    <w:p w14:paraId="485F9FD8"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Leveraged Google Cloud Platform (GCP) services including Google Kubernetes Engine (GKE) and Cloud SQL, which enhanced the application's scalability and reliability.</w:t>
      </w:r>
    </w:p>
    <w:p w14:paraId="1783F804"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Integrated Apache Kafka for efficient handling of data streams, ensuring timely processing of large-scale e-commerce transactions.</w:t>
      </w:r>
    </w:p>
    <w:p w14:paraId="3CCE5D10"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Orchestrated Docker containers, standardized across development and production environments, resulting in a more streamlined development workflow.</w:t>
      </w:r>
    </w:p>
    <w:p w14:paraId="53D4FDB6"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Adhered to Agile-Scrum methodologies throughout the SDLC, contributing to faster iteration cycles and effective team collaboration.</w:t>
      </w:r>
    </w:p>
    <w:p w14:paraId="6A18EA1B" w14:textId="77777777" w:rsidR="009C3C0A" w:rsidRDefault="009C3C0A" w:rsidP="009C3C0A">
      <w:pPr>
        <w:pStyle w:val="NoSpacing"/>
      </w:pPr>
    </w:p>
    <w:p w14:paraId="2D161339" w14:textId="774340C6" w:rsidR="009C3C0A" w:rsidRPr="009C3C0A" w:rsidRDefault="009C3C0A" w:rsidP="009C3C0A">
      <w:pPr>
        <w:pStyle w:val="NoSpacing"/>
        <w:rPr>
          <w:rFonts w:ascii="Calibri" w:hAnsi="Calibri" w:cs="Calibri"/>
          <w:sz w:val="22"/>
          <w:szCs w:val="18"/>
        </w:rPr>
      </w:pPr>
      <w:r w:rsidRPr="009C3C0A">
        <w:rPr>
          <w:rFonts w:ascii="Calibri" w:hAnsi="Calibri" w:cs="Calibri"/>
          <w:b/>
          <w:bCs/>
          <w:sz w:val="22"/>
          <w:szCs w:val="18"/>
          <w:u w:val="single"/>
        </w:rPr>
        <w:t>Environment</w:t>
      </w:r>
      <w:r w:rsidRPr="009C3C0A">
        <w:rPr>
          <w:rFonts w:ascii="Calibri" w:hAnsi="Calibri" w:cs="Calibri"/>
          <w:sz w:val="22"/>
          <w:szCs w:val="18"/>
        </w:rPr>
        <w:t>: Java/J2EE, Spring Boot, MongoDB, React.js, Angular, Node.js, Express.js, Apache Kafka, Docker, Google Cloud Platform (GKE, Cloud SQL), GitHub, JUnit, Mockito, Agile/Scrum, Maven, Gradle, XML, JSON, LOG4J.</w:t>
      </w:r>
    </w:p>
    <w:p w14:paraId="7C382141" w14:textId="77777777" w:rsidR="009C3C0A" w:rsidRPr="009C3C0A" w:rsidRDefault="009C3C0A" w:rsidP="009C3C0A">
      <w:pPr>
        <w:pStyle w:val="NoSpacing"/>
        <w:rPr>
          <w:rFonts w:ascii="Calibri" w:hAnsi="Calibri" w:cs="Calibri"/>
          <w:b/>
          <w:bCs/>
        </w:rPr>
      </w:pPr>
      <w:r w:rsidRPr="00D01076">
        <w:br/>
      </w:r>
      <w:r w:rsidRPr="009C3C0A">
        <w:rPr>
          <w:rFonts w:ascii="Calibri" w:hAnsi="Calibri" w:cs="Calibri"/>
          <w:b/>
          <w:bCs/>
          <w:sz w:val="22"/>
          <w:szCs w:val="18"/>
        </w:rPr>
        <w:t>Java Backend Developer</w:t>
      </w:r>
    </w:p>
    <w:p w14:paraId="1060BC2B" w14:textId="2CE643FB" w:rsidR="009C3C0A" w:rsidRPr="009C3C0A" w:rsidRDefault="009C3C0A" w:rsidP="009C3C0A">
      <w:pPr>
        <w:rPr>
          <w:rFonts w:asciiTheme="minorHAnsi" w:hAnsiTheme="minorHAnsi" w:cstheme="minorHAnsi"/>
          <w:bCs/>
          <w:iCs/>
          <w:sz w:val="22"/>
          <w:szCs w:val="22"/>
        </w:rPr>
      </w:pPr>
      <w:r w:rsidRPr="009C3C0A">
        <w:rPr>
          <w:rFonts w:asciiTheme="minorHAnsi" w:hAnsiTheme="minorHAnsi" w:cstheme="minorHAnsi"/>
          <w:bCs/>
          <w:iCs/>
          <w:sz w:val="22"/>
          <w:szCs w:val="22"/>
        </w:rPr>
        <w:t xml:space="preserve">IIT Bombay, India              </w:t>
      </w:r>
      <w:r>
        <w:rPr>
          <w:rFonts w:asciiTheme="minorHAnsi" w:hAnsiTheme="minorHAnsi" w:cstheme="minorHAnsi"/>
          <w:bCs/>
          <w:iCs/>
          <w:sz w:val="22"/>
          <w:szCs w:val="22"/>
        </w:rPr>
        <w:t xml:space="preserve">                                                                                                                   </w:t>
      </w:r>
      <w:r w:rsidRPr="009C3C0A">
        <w:rPr>
          <w:rFonts w:asciiTheme="minorHAnsi" w:hAnsiTheme="minorHAnsi" w:cstheme="minorHAnsi"/>
          <w:bCs/>
          <w:iCs/>
          <w:sz w:val="22"/>
          <w:szCs w:val="22"/>
        </w:rPr>
        <w:t>May 2017 – Aug 2018</w:t>
      </w:r>
    </w:p>
    <w:p w14:paraId="500F6F7B" w14:textId="77777777" w:rsidR="009C3C0A" w:rsidRPr="00D01076" w:rsidRDefault="009C3C0A" w:rsidP="009C3C0A">
      <w:pPr>
        <w:pStyle w:val="NoSpacing"/>
      </w:pPr>
    </w:p>
    <w:p w14:paraId="6A1F7358"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Developed robust Java/Spring Boot backend applications for banking and financial services, enhancing transaction processing and data management efficiency by 40%.</w:t>
      </w:r>
    </w:p>
    <w:p w14:paraId="5398D9E0"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Implemented complex backend services using Spring Boot, integrating Spring JPA and Hibernate for effective database interaction. This led to a 30% improvement in data query performance.</w:t>
      </w:r>
    </w:p>
    <w:p w14:paraId="29EB3739"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Managed large datasets using SQL and PL/SQL with Oracle and PostgreSQL databases, optimizing performance, and ensuring secure and efficient data transactions in the banking.</w:t>
      </w:r>
    </w:p>
    <w:p w14:paraId="3FB25F2C"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Utilized Apache Kafka and Flume for handling large-scale data streams and log aggregation, which significantly improved data processing capabilities and system responsiveness.</w:t>
      </w:r>
    </w:p>
    <w:p w14:paraId="38F9F02E"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lastRenderedPageBreak/>
        <w:t>Designed and executed microservices architecture using Spring Boot, which streamlined application modularity and enhanced system scalability.</w:t>
      </w:r>
    </w:p>
    <w:p w14:paraId="677FDC57"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Implemented Spring Security to enforce stringent security measures, crucial for protecting sensitive financial data, leading to a 50% reduction in security breaches.</w:t>
      </w:r>
    </w:p>
    <w:p w14:paraId="2F34E852"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Conducted thorough backend testing using JUnit, Mockito, and Cucumber, aligning with rigorous quality standards in the banking sector. This resulted in a 60% decrease in critical bugs in production environments.</w:t>
      </w:r>
    </w:p>
    <w:p w14:paraId="1BC16F27"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Managed source code and version control using Git and SVN, ensuring effective collaboration and code integrity in a complex banking application landscape.</w:t>
      </w:r>
    </w:p>
    <w:p w14:paraId="66D1EB14"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Leveraged Jenkins and Maven for automated build and deployment processes, following the Waterfall development model to meet stringent regulatory and compliance requirements in the banking industry.</w:t>
      </w:r>
    </w:p>
    <w:p w14:paraId="1E345C26"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Integrated Docker for containerization, providing consistent environments for development, testing, and production, and improving deployment efficiency.</w:t>
      </w:r>
    </w:p>
    <w:p w14:paraId="59BFD746" w14:textId="77777777" w:rsidR="009C3C0A" w:rsidRPr="009C3C0A" w:rsidRDefault="009C3C0A" w:rsidP="009C3C0A">
      <w:pPr>
        <w:pStyle w:val="ListParagraph"/>
        <w:numPr>
          <w:ilvl w:val="0"/>
          <w:numId w:val="17"/>
        </w:numPr>
        <w:spacing w:after="0" w:line="240" w:lineRule="auto"/>
        <w:rPr>
          <w:rFonts w:asciiTheme="minorHAnsi" w:hAnsiTheme="minorHAnsi" w:cstheme="minorHAnsi"/>
          <w:color w:val="000000"/>
        </w:rPr>
      </w:pPr>
      <w:r w:rsidRPr="009C3C0A">
        <w:rPr>
          <w:rFonts w:asciiTheme="minorHAnsi" w:hAnsiTheme="minorHAnsi" w:cstheme="minorHAnsi"/>
          <w:color w:val="000000"/>
        </w:rPr>
        <w:t>Orchestrated Kubernetes clusters on Google Cloud Platform (GCP), enhancing application scalability and availability.</w:t>
      </w:r>
    </w:p>
    <w:p w14:paraId="69CEEE63" w14:textId="77777777" w:rsidR="009C3C0A" w:rsidRDefault="009C3C0A" w:rsidP="009C3C0A">
      <w:pPr>
        <w:rPr>
          <w:rFonts w:asciiTheme="minorHAnsi" w:hAnsiTheme="minorHAnsi" w:cstheme="minorHAnsi"/>
          <w:color w:val="000000"/>
        </w:rPr>
      </w:pPr>
    </w:p>
    <w:p w14:paraId="2FB27E7C" w14:textId="7CE49FAF" w:rsidR="009C3C0A" w:rsidRPr="009C3C0A" w:rsidRDefault="009C3C0A" w:rsidP="009C3C0A">
      <w:pPr>
        <w:pStyle w:val="NoSpacing"/>
        <w:rPr>
          <w:rFonts w:ascii="Calibri" w:hAnsi="Calibri" w:cs="Calibri"/>
          <w:sz w:val="22"/>
          <w:szCs w:val="18"/>
        </w:rPr>
      </w:pPr>
      <w:r w:rsidRPr="009C3C0A">
        <w:rPr>
          <w:rFonts w:ascii="Calibri" w:hAnsi="Calibri" w:cs="Calibri"/>
          <w:b/>
          <w:bCs/>
          <w:sz w:val="22"/>
          <w:szCs w:val="18"/>
          <w:u w:val="single"/>
        </w:rPr>
        <w:t>Environment</w:t>
      </w:r>
      <w:r w:rsidRPr="009C3C0A">
        <w:rPr>
          <w:rFonts w:ascii="Calibri" w:hAnsi="Calibri" w:cs="Calibri"/>
          <w:sz w:val="22"/>
          <w:szCs w:val="18"/>
        </w:rPr>
        <w:t>: Java/J2EE, Spring Boot, Spring Security, Oracle, PostgreSQL, Apache Kafka, Flume, Microservices, Docker, Kubernetes, GCP, Git, SVN, Jenkins, Maven, JUnit, Mockito, Cucumber, Waterfall, XML, JSON, LOG4J.</w:t>
      </w:r>
    </w:p>
    <w:p w14:paraId="2A0714FE" w14:textId="77777777" w:rsidR="009C3C0A" w:rsidRPr="009C3C0A" w:rsidRDefault="009C3C0A" w:rsidP="009C3C0A">
      <w:pPr>
        <w:rPr>
          <w:rFonts w:asciiTheme="minorHAnsi" w:hAnsiTheme="minorHAnsi" w:cstheme="minorHAnsi"/>
          <w:color w:val="000000"/>
        </w:rPr>
      </w:pPr>
    </w:p>
    <w:p w14:paraId="10A5C5E0" w14:textId="64E75234"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1D2BA7" w:rsidRPr="002F0907">
        <w:rPr>
          <w:rFonts w:asciiTheme="minorHAnsi" w:hAnsiTheme="minorHAnsi" w:cstheme="minorHAnsi"/>
          <w:caps/>
          <w:smallCaps w:val="0"/>
          <w:sz w:val="22"/>
          <w:szCs w:val="22"/>
        </w:rPr>
        <w:t>:</w:t>
      </w:r>
    </w:p>
    <w:p w14:paraId="42A4E07E" w14:textId="77777777" w:rsidR="001D2BA7" w:rsidRPr="002F0907" w:rsidRDefault="001D2BA7" w:rsidP="00820EF1">
      <w:pPr>
        <w:pStyle w:val="Title"/>
        <w:jc w:val="left"/>
        <w:rPr>
          <w:rFonts w:asciiTheme="minorHAnsi" w:hAnsiTheme="minorHAnsi" w:cstheme="minorHAnsi"/>
          <w:caps/>
          <w:smallCaps w:val="0"/>
          <w:sz w:val="22"/>
          <w:szCs w:val="22"/>
        </w:rPr>
      </w:pPr>
    </w:p>
    <w:p w14:paraId="503A39A4" w14:textId="42E2DC0D" w:rsidR="000B7535" w:rsidRPr="000B7535" w:rsidRDefault="000B7535" w:rsidP="000B7535">
      <w:pPr>
        <w:pStyle w:val="BodyTextIndent"/>
        <w:numPr>
          <w:ilvl w:val="0"/>
          <w:numId w:val="20"/>
        </w:numPr>
        <w:tabs>
          <w:tab w:val="clear" w:pos="360"/>
          <w:tab w:val="clear" w:pos="720"/>
          <w:tab w:val="clear" w:pos="1080"/>
        </w:tabs>
        <w:rPr>
          <w:rFonts w:asciiTheme="minorHAnsi" w:hAnsiTheme="minorHAnsi" w:cstheme="minorHAnsi"/>
          <w:b/>
          <w:szCs w:val="22"/>
        </w:rPr>
      </w:pPr>
      <w:r w:rsidRPr="000B7535">
        <w:rPr>
          <w:rFonts w:asciiTheme="minorHAnsi" w:hAnsiTheme="minorHAnsi" w:cstheme="minorHAnsi"/>
          <w:b/>
          <w:szCs w:val="22"/>
        </w:rPr>
        <w:t>Masters in Computer Science</w:t>
      </w:r>
      <w:r w:rsidR="00FA698D">
        <w:rPr>
          <w:rFonts w:asciiTheme="minorHAnsi" w:hAnsiTheme="minorHAnsi" w:cstheme="minorHAnsi"/>
          <w:b/>
          <w:szCs w:val="22"/>
        </w:rPr>
        <w:t xml:space="preserve"> - 2023</w:t>
      </w:r>
    </w:p>
    <w:p w14:paraId="06734845" w14:textId="090AD963" w:rsidR="000B7535" w:rsidRPr="000B7535" w:rsidRDefault="000B7535" w:rsidP="000B7535">
      <w:pPr>
        <w:pStyle w:val="BodyTextIndent"/>
        <w:tabs>
          <w:tab w:val="clear" w:pos="360"/>
          <w:tab w:val="clear" w:pos="720"/>
          <w:tab w:val="clear" w:pos="1080"/>
        </w:tabs>
        <w:ind w:left="720"/>
        <w:rPr>
          <w:rFonts w:asciiTheme="minorHAnsi" w:hAnsiTheme="minorHAnsi" w:cstheme="minorHAnsi"/>
          <w:b/>
          <w:szCs w:val="22"/>
        </w:rPr>
      </w:pPr>
      <w:r w:rsidRPr="000B7535">
        <w:rPr>
          <w:rFonts w:asciiTheme="minorHAnsi" w:hAnsiTheme="minorHAnsi" w:cstheme="minorHAnsi"/>
          <w:b/>
          <w:szCs w:val="22"/>
        </w:rPr>
        <w:t>University of Missouri – Kansas City</w:t>
      </w:r>
    </w:p>
    <w:p w14:paraId="00426EEE" w14:textId="29F956C9" w:rsidR="000B7535" w:rsidRPr="000B7535" w:rsidRDefault="000B7535" w:rsidP="000B7535">
      <w:pPr>
        <w:pStyle w:val="BodyTextIndent"/>
        <w:numPr>
          <w:ilvl w:val="0"/>
          <w:numId w:val="20"/>
        </w:numPr>
        <w:tabs>
          <w:tab w:val="clear" w:pos="360"/>
          <w:tab w:val="clear" w:pos="720"/>
          <w:tab w:val="clear" w:pos="1080"/>
        </w:tabs>
        <w:rPr>
          <w:rFonts w:asciiTheme="minorHAnsi" w:hAnsiTheme="minorHAnsi" w:cstheme="minorHAnsi"/>
          <w:b/>
          <w:szCs w:val="22"/>
        </w:rPr>
      </w:pPr>
      <w:r w:rsidRPr="000B7535">
        <w:rPr>
          <w:rFonts w:asciiTheme="minorHAnsi" w:hAnsiTheme="minorHAnsi" w:cstheme="minorHAnsi"/>
          <w:b/>
          <w:szCs w:val="22"/>
        </w:rPr>
        <w:t>Bachelors in Computer Science | May 2018 | JNTUH, Telangana, India</w:t>
      </w:r>
    </w:p>
    <w:sectPr w:rsidR="000B7535" w:rsidRPr="000B7535"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5E3A91" w14:textId="77777777" w:rsidR="00EB51FB" w:rsidRDefault="00EB51FB">
      <w:r>
        <w:separator/>
      </w:r>
    </w:p>
  </w:endnote>
  <w:endnote w:type="continuationSeparator" w:id="0">
    <w:p w14:paraId="74B524C7" w14:textId="77777777" w:rsidR="00EB51FB" w:rsidRDefault="00EB5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0A3AD1" w14:textId="77777777" w:rsidR="00EB51FB" w:rsidRDefault="00EB51FB">
      <w:r>
        <w:separator/>
      </w:r>
    </w:p>
  </w:footnote>
  <w:footnote w:type="continuationSeparator" w:id="0">
    <w:p w14:paraId="6A011368" w14:textId="77777777" w:rsidR="00EB51FB" w:rsidRDefault="00EB5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3EA0A519"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9C3C0A" w:rsidRPr="009C3C0A">
      <w:rPr>
        <w:rFonts w:asciiTheme="minorHAnsi" w:hAnsiTheme="minorHAnsi" w:cstheme="minorHAnsi"/>
        <w:sz w:val="20"/>
      </w:rPr>
      <w:t>Plano</w:t>
    </w:r>
    <w:r w:rsidR="009C3C0A">
      <w:rPr>
        <w:rFonts w:asciiTheme="minorHAnsi" w:hAnsiTheme="minorHAnsi" w:cstheme="minorHAnsi"/>
        <w:sz w:val="20"/>
      </w:rPr>
      <w:t>, TX</w:t>
    </w:r>
    <w:r w:rsidRPr="002F0907">
      <w:rPr>
        <w:rFonts w:asciiTheme="minorHAnsi" w:hAnsiTheme="minorHAnsi" w:cstheme="minorHAnsi"/>
        <w:sz w:val="20"/>
      </w:rPr>
      <w:t xml:space="preserve"> </w:t>
    </w:r>
  </w:p>
  <w:p w14:paraId="45A8992C" w14:textId="63F3C88C"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9C3C0A" w:rsidRPr="009C3C0A">
      <w:rPr>
        <w:rStyle w:val="Hyperlink"/>
        <w:rFonts w:asciiTheme="minorHAnsi" w:hAnsiTheme="minorHAnsi" w:cstheme="minorHAnsi"/>
        <w:sz w:val="20"/>
      </w:rPr>
      <w:t>anveshkumar.1913@gmail.com</w:t>
    </w:r>
    <w:r w:rsidR="003F41E7">
      <w:rPr>
        <w:rFonts w:asciiTheme="minorHAnsi" w:hAnsiTheme="minorHAnsi" w:cstheme="minorHAnsi"/>
        <w:sz w:val="20"/>
      </w:rPr>
      <w:t xml:space="preserve"> </w:t>
    </w:r>
  </w:p>
  <w:p w14:paraId="700914D5" w14:textId="4F7FBE70"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9C3C0A" w:rsidRPr="009C3C0A">
      <w:rPr>
        <w:rFonts w:asciiTheme="minorHAnsi" w:hAnsiTheme="minorHAnsi" w:cstheme="minorHAnsi"/>
        <w:sz w:val="20"/>
      </w:rPr>
      <w:t>(682)-400-3545</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51F88F22" w:rsidR="00BF14B3" w:rsidRPr="000D4A2C" w:rsidRDefault="009C3C0A" w:rsidP="00BF14B3">
    <w:pPr>
      <w:pStyle w:val="Header"/>
      <w:jc w:val="center"/>
      <w:rPr>
        <w:rFonts w:asciiTheme="minorHAnsi" w:hAnsiTheme="minorHAnsi" w:cstheme="minorHAnsi"/>
        <w:b/>
        <w:sz w:val="28"/>
        <w:szCs w:val="28"/>
      </w:rPr>
    </w:pPr>
    <w:r w:rsidRPr="009C3C0A">
      <w:rPr>
        <w:rFonts w:asciiTheme="minorHAnsi" w:hAnsiTheme="minorHAnsi" w:cstheme="minorHAnsi"/>
        <w:b/>
        <w:sz w:val="28"/>
        <w:szCs w:val="28"/>
      </w:rPr>
      <w:t>ANVESH KUMAR</w:t>
    </w:r>
  </w:p>
  <w:p w14:paraId="0059AB83" w14:textId="77777777" w:rsidR="00BF14B3" w:rsidRPr="000B7535" w:rsidRDefault="00BF14B3">
    <w:pPr>
      <w:pStyle w:val="Header"/>
      <w:rPr>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B4734"/>
    <w:multiLevelType w:val="multilevel"/>
    <w:tmpl w:val="AB40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DB09FB"/>
    <w:multiLevelType w:val="multilevel"/>
    <w:tmpl w:val="39B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1"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C72B1"/>
    <w:multiLevelType w:val="multilevel"/>
    <w:tmpl w:val="7F0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FD4A61"/>
    <w:multiLevelType w:val="multilevel"/>
    <w:tmpl w:val="4BE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35CEB"/>
    <w:multiLevelType w:val="multilevel"/>
    <w:tmpl w:val="EF2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3C06AA"/>
    <w:multiLevelType w:val="multilevel"/>
    <w:tmpl w:val="C30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7"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9"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6F4078"/>
    <w:multiLevelType w:val="multilevel"/>
    <w:tmpl w:val="DD18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6"/>
  </w:num>
  <w:num w:numId="4">
    <w:abstractNumId w:val="32"/>
  </w:num>
  <w:num w:numId="5">
    <w:abstractNumId w:val="7"/>
  </w:num>
  <w:num w:numId="6">
    <w:abstractNumId w:val="2"/>
  </w:num>
  <w:num w:numId="7">
    <w:abstractNumId w:val="15"/>
  </w:num>
  <w:num w:numId="8">
    <w:abstractNumId w:val="30"/>
  </w:num>
  <w:num w:numId="9">
    <w:abstractNumId w:val="29"/>
  </w:num>
  <w:num w:numId="10">
    <w:abstractNumId w:val="24"/>
  </w:num>
  <w:num w:numId="11">
    <w:abstractNumId w:val="27"/>
  </w:num>
  <w:num w:numId="12">
    <w:abstractNumId w:val="9"/>
  </w:num>
  <w:num w:numId="13">
    <w:abstractNumId w:val="8"/>
  </w:num>
  <w:num w:numId="14">
    <w:abstractNumId w:val="25"/>
  </w:num>
  <w:num w:numId="15">
    <w:abstractNumId w:val="12"/>
  </w:num>
  <w:num w:numId="16">
    <w:abstractNumId w:val="13"/>
  </w:num>
  <w:num w:numId="17">
    <w:abstractNumId w:val="19"/>
  </w:num>
  <w:num w:numId="18">
    <w:abstractNumId w:val="11"/>
  </w:num>
  <w:num w:numId="19">
    <w:abstractNumId w:val="20"/>
  </w:num>
  <w:num w:numId="20">
    <w:abstractNumId w:val="1"/>
  </w:num>
  <w:num w:numId="21">
    <w:abstractNumId w:val="16"/>
  </w:num>
  <w:num w:numId="22">
    <w:abstractNumId w:val="26"/>
  </w:num>
  <w:num w:numId="23">
    <w:abstractNumId w:val="23"/>
  </w:num>
  <w:num w:numId="24">
    <w:abstractNumId w:val="10"/>
  </w:num>
  <w:num w:numId="25">
    <w:abstractNumId w:val="28"/>
  </w:num>
  <w:num w:numId="26">
    <w:abstractNumId w:val="18"/>
  </w:num>
  <w:num w:numId="27">
    <w:abstractNumId w:val="31"/>
  </w:num>
  <w:num w:numId="28">
    <w:abstractNumId w:val="33"/>
  </w:num>
  <w:num w:numId="29">
    <w:abstractNumId w:val="17"/>
  </w:num>
  <w:num w:numId="30">
    <w:abstractNumId w:val="4"/>
  </w:num>
  <w:num w:numId="31">
    <w:abstractNumId w:val="0"/>
  </w:num>
  <w:num w:numId="32">
    <w:abstractNumId w:val="22"/>
  </w:num>
  <w:num w:numId="33">
    <w:abstractNumId w:val="14"/>
  </w:num>
  <w:num w:numId="34">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535"/>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C3C0A"/>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538D"/>
    <w:rsid w:val="00C46FF9"/>
    <w:rsid w:val="00C51C29"/>
    <w:rsid w:val="00C52081"/>
    <w:rsid w:val="00C52A5E"/>
    <w:rsid w:val="00C56794"/>
    <w:rsid w:val="00C74DAA"/>
    <w:rsid w:val="00C76BCE"/>
    <w:rsid w:val="00C83EF0"/>
    <w:rsid w:val="00C90307"/>
    <w:rsid w:val="00C96171"/>
    <w:rsid w:val="00CA0479"/>
    <w:rsid w:val="00CA2ED8"/>
    <w:rsid w:val="00CB02C0"/>
    <w:rsid w:val="00CB5E63"/>
    <w:rsid w:val="00CC3321"/>
    <w:rsid w:val="00CE0B3F"/>
    <w:rsid w:val="00CE0E0D"/>
    <w:rsid w:val="00CE31AB"/>
    <w:rsid w:val="00CF6D7C"/>
    <w:rsid w:val="00D20E5D"/>
    <w:rsid w:val="00D30AE4"/>
    <w:rsid w:val="00D31465"/>
    <w:rsid w:val="00D45B46"/>
    <w:rsid w:val="00D46344"/>
    <w:rsid w:val="00D51726"/>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51FB"/>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A698D"/>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2191</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2024-02-09T14:14:00Z</dcterms:created>
  <dcterms:modified xsi:type="dcterms:W3CDTF">2024-02-09T14:14:00Z</dcterms:modified>
</cp:coreProperties>
</file>