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6E21" w:rsidRPr="009D6E21" w:rsidRDefault="009D6E21" w:rsidP="009D6E21">
      <w:pPr>
        <w:spacing w:after="0"/>
        <w:jc w:val="center"/>
        <w:rPr>
          <w:rFonts w:cstheme="minorHAnsi"/>
          <w:b/>
          <w:sz w:val="20"/>
          <w:szCs w:val="20"/>
        </w:rPr>
      </w:pPr>
    </w:p>
    <w:p w:rsidR="009D6E21" w:rsidRPr="009D6E21" w:rsidRDefault="009D6E21" w:rsidP="009D6E21">
      <w:pPr>
        <w:spacing w:after="0"/>
        <w:jc w:val="center"/>
        <w:rPr>
          <w:rFonts w:cstheme="minorHAnsi"/>
          <w:b/>
          <w:sz w:val="20"/>
          <w:szCs w:val="20"/>
        </w:rPr>
      </w:pPr>
    </w:p>
    <w:p w:rsidR="009D6E21" w:rsidRPr="009D6E21" w:rsidRDefault="009D6E21" w:rsidP="009D6E21">
      <w:pPr>
        <w:spacing w:after="0"/>
        <w:jc w:val="center"/>
        <w:rPr>
          <w:rFonts w:cstheme="minorHAnsi"/>
          <w:b/>
          <w:sz w:val="20"/>
          <w:szCs w:val="20"/>
        </w:rPr>
      </w:pPr>
      <w:r w:rsidRPr="009D6E21">
        <w:rPr>
          <w:rFonts w:cstheme="minorHAnsi"/>
          <w:b/>
          <w:sz w:val="20"/>
          <w:szCs w:val="20"/>
        </w:rPr>
        <w:t>MATTHEW D. WINTZ</w:t>
      </w:r>
    </w:p>
    <w:p w:rsidR="009D6E21" w:rsidRPr="009D6E21" w:rsidRDefault="009D6E21" w:rsidP="009D6E21">
      <w:pPr>
        <w:spacing w:after="0"/>
        <w:jc w:val="center"/>
        <w:rPr>
          <w:rFonts w:cstheme="minorHAnsi"/>
          <w:b/>
          <w:sz w:val="20"/>
          <w:szCs w:val="20"/>
        </w:rPr>
      </w:pPr>
      <w:r w:rsidRPr="009D6E21">
        <w:rPr>
          <w:rFonts w:cstheme="minorHAnsi"/>
          <w:b/>
          <w:sz w:val="20"/>
          <w:szCs w:val="20"/>
          <w:shd w:val="clear" w:color="auto" w:fill="FFFFFF"/>
        </w:rPr>
        <w:t>(515) 473-4825</w:t>
      </w:r>
    </w:p>
    <w:p w:rsidR="009D6E21" w:rsidRPr="009D6E21" w:rsidRDefault="00BD0120" w:rsidP="009D6E21">
      <w:pPr>
        <w:spacing w:after="0"/>
        <w:jc w:val="center"/>
        <w:rPr>
          <w:rFonts w:cstheme="minorHAnsi"/>
          <w:b/>
          <w:sz w:val="20"/>
          <w:szCs w:val="20"/>
        </w:rPr>
      </w:pPr>
      <w:hyperlink r:id="rId8" w:tgtFrame="_blank" w:history="1">
        <w:r w:rsidR="009D6E21" w:rsidRPr="009D6E21">
          <w:rPr>
            <w:rStyle w:val="Hyperlink"/>
            <w:rFonts w:cstheme="minorHAnsi"/>
            <w:b/>
            <w:color w:val="auto"/>
            <w:sz w:val="20"/>
            <w:szCs w:val="20"/>
            <w:u w:val="none"/>
            <w:shd w:val="clear" w:color="auto" w:fill="FFFFFF"/>
          </w:rPr>
          <w:t>WintzMatt@gmail.com</w:t>
        </w:r>
      </w:hyperlink>
    </w:p>
    <w:p w:rsidR="009D6E21" w:rsidRPr="009D6E21" w:rsidRDefault="009D6E21" w:rsidP="009D6E21">
      <w:pPr>
        <w:spacing w:after="0"/>
        <w:jc w:val="center"/>
        <w:rPr>
          <w:rFonts w:cstheme="minorHAnsi"/>
          <w:b/>
          <w:sz w:val="20"/>
          <w:szCs w:val="20"/>
        </w:rPr>
      </w:pPr>
    </w:p>
    <w:p w:rsidR="009D6E21" w:rsidRDefault="009D6E21" w:rsidP="009D6E21">
      <w:pPr>
        <w:spacing w:after="0"/>
        <w:jc w:val="center"/>
        <w:rPr>
          <w:rFonts w:cstheme="minorHAnsi"/>
          <w:b/>
          <w:sz w:val="20"/>
          <w:szCs w:val="20"/>
        </w:rPr>
      </w:pPr>
    </w:p>
    <w:p w:rsidR="00FA1B04" w:rsidRDefault="00FA1B04" w:rsidP="00FA1B04">
      <w:pPr>
        <w:spacing w:after="0"/>
        <w:rPr>
          <w:rFonts w:cstheme="minorHAnsi"/>
          <w:b/>
          <w:sz w:val="20"/>
          <w:szCs w:val="20"/>
        </w:rPr>
      </w:pPr>
      <w:proofErr w:type="spellStart"/>
      <w:r>
        <w:rPr>
          <w:rFonts w:cstheme="minorHAnsi"/>
          <w:b/>
          <w:sz w:val="20"/>
          <w:szCs w:val="20"/>
        </w:rPr>
        <w:t>Carrer</w:t>
      </w:r>
      <w:proofErr w:type="spellEnd"/>
      <w:r>
        <w:rPr>
          <w:rFonts w:cstheme="minorHAnsi"/>
          <w:b/>
          <w:sz w:val="20"/>
          <w:szCs w:val="20"/>
        </w:rPr>
        <w:t xml:space="preserve"> Experience:</w:t>
      </w:r>
    </w:p>
    <w:p w:rsidR="00FA1B04" w:rsidRPr="009D6E21" w:rsidRDefault="00FA1B04" w:rsidP="00FA1B04">
      <w:pPr>
        <w:spacing w:after="0"/>
        <w:rPr>
          <w:rFonts w:cstheme="minorHAnsi"/>
          <w:b/>
          <w:sz w:val="20"/>
          <w:szCs w:val="20"/>
        </w:rPr>
      </w:pPr>
    </w:p>
    <w:p w:rsidR="00E135A3" w:rsidRPr="00121C2B" w:rsidRDefault="00E135A3" w:rsidP="009D6E21">
      <w:pPr>
        <w:spacing w:after="0"/>
        <w:rPr>
          <w:rFonts w:cstheme="minorHAnsi"/>
          <w:sz w:val="20"/>
          <w:szCs w:val="20"/>
        </w:rPr>
      </w:pPr>
      <w:r w:rsidRPr="00121C2B">
        <w:rPr>
          <w:rFonts w:cstheme="minorHAnsi"/>
          <w:sz w:val="20"/>
          <w:szCs w:val="20"/>
        </w:rPr>
        <w:t>Accomplished, Strategic,</w:t>
      </w:r>
      <w:r w:rsidR="002D6ECD" w:rsidRPr="00121C2B">
        <w:rPr>
          <w:rFonts w:cstheme="minorHAnsi"/>
          <w:sz w:val="20"/>
          <w:szCs w:val="20"/>
        </w:rPr>
        <w:t xml:space="preserve"> Results-Oriented</w:t>
      </w:r>
      <w:r w:rsidR="003E7A5B" w:rsidRPr="00121C2B">
        <w:rPr>
          <w:rFonts w:cstheme="minorHAnsi"/>
          <w:sz w:val="20"/>
          <w:szCs w:val="20"/>
        </w:rPr>
        <w:t xml:space="preserve"> IT/PMO </w:t>
      </w:r>
      <w:r w:rsidR="00714D6C" w:rsidRPr="00121C2B">
        <w:rPr>
          <w:rFonts w:cstheme="minorHAnsi"/>
          <w:sz w:val="20"/>
          <w:szCs w:val="20"/>
        </w:rPr>
        <w:t>Executive</w:t>
      </w:r>
    </w:p>
    <w:p w:rsidR="00E135A3" w:rsidRPr="00121C2B" w:rsidRDefault="00AD7377" w:rsidP="009D6E21">
      <w:pPr>
        <w:spacing w:after="0"/>
        <w:rPr>
          <w:rFonts w:cstheme="minorHAnsi"/>
          <w:sz w:val="20"/>
          <w:szCs w:val="20"/>
        </w:rPr>
      </w:pPr>
      <w:r w:rsidRPr="00121C2B">
        <w:rPr>
          <w:rFonts w:cstheme="minorHAnsi"/>
          <w:sz w:val="20"/>
          <w:szCs w:val="20"/>
        </w:rPr>
        <w:t>Planning without Action is futile – Action without Planning is fatal</w:t>
      </w:r>
    </w:p>
    <w:p w:rsidR="00AD7377" w:rsidRPr="00121C2B" w:rsidRDefault="00AD7377" w:rsidP="009D6E21">
      <w:pPr>
        <w:spacing w:after="0"/>
        <w:rPr>
          <w:rFonts w:cstheme="minorHAnsi"/>
          <w:sz w:val="20"/>
          <w:szCs w:val="20"/>
        </w:rPr>
      </w:pPr>
    </w:p>
    <w:p w:rsidR="00094A64" w:rsidRPr="00121C2B" w:rsidRDefault="003147E3" w:rsidP="009D6E21">
      <w:pPr>
        <w:tabs>
          <w:tab w:val="left" w:pos="90"/>
        </w:tabs>
        <w:spacing w:after="0"/>
        <w:rPr>
          <w:rFonts w:cstheme="minorHAnsi"/>
          <w:sz w:val="20"/>
          <w:szCs w:val="20"/>
        </w:rPr>
      </w:pPr>
      <w:r w:rsidRPr="00121C2B">
        <w:rPr>
          <w:rFonts w:cstheme="minorHAnsi"/>
          <w:sz w:val="20"/>
          <w:szCs w:val="20"/>
        </w:rPr>
        <w:t xml:space="preserve">Accomplished </w:t>
      </w:r>
      <w:r w:rsidR="00822287">
        <w:rPr>
          <w:rFonts w:cstheme="minorHAnsi"/>
          <w:sz w:val="20"/>
          <w:szCs w:val="20"/>
        </w:rPr>
        <w:t>Technical and Project</w:t>
      </w:r>
      <w:bookmarkStart w:id="0" w:name="_GoBack"/>
      <w:bookmarkEnd w:id="0"/>
      <w:r w:rsidRPr="00121C2B">
        <w:rPr>
          <w:rFonts w:cstheme="minorHAnsi"/>
          <w:sz w:val="20"/>
          <w:szCs w:val="20"/>
        </w:rPr>
        <w:t xml:space="preserve"> Management Office </w:t>
      </w:r>
      <w:r w:rsidR="00EB484D" w:rsidRPr="00121C2B">
        <w:rPr>
          <w:rFonts w:cstheme="minorHAnsi"/>
          <w:sz w:val="20"/>
          <w:szCs w:val="20"/>
        </w:rPr>
        <w:t xml:space="preserve">(PMO) leader with </w:t>
      </w:r>
      <w:r w:rsidR="00F804DC" w:rsidRPr="00121C2B">
        <w:rPr>
          <w:rFonts w:cstheme="minorHAnsi"/>
          <w:sz w:val="20"/>
          <w:szCs w:val="20"/>
        </w:rPr>
        <w:t>2</w:t>
      </w:r>
      <w:r w:rsidR="002530EC" w:rsidRPr="00121C2B">
        <w:rPr>
          <w:rFonts w:cstheme="minorHAnsi"/>
          <w:sz w:val="20"/>
          <w:szCs w:val="20"/>
        </w:rPr>
        <w:t>5</w:t>
      </w:r>
      <w:r w:rsidR="00C83A35" w:rsidRPr="00121C2B">
        <w:rPr>
          <w:rFonts w:cstheme="minorHAnsi"/>
          <w:sz w:val="20"/>
          <w:szCs w:val="20"/>
        </w:rPr>
        <w:t xml:space="preserve"> years</w:t>
      </w:r>
      <w:r w:rsidR="00550BE6" w:rsidRPr="00121C2B">
        <w:rPr>
          <w:rFonts w:cstheme="minorHAnsi"/>
          <w:sz w:val="20"/>
          <w:szCs w:val="20"/>
        </w:rPr>
        <w:t>’</w:t>
      </w:r>
      <w:r w:rsidR="00C83A35" w:rsidRPr="00121C2B">
        <w:rPr>
          <w:rFonts w:cstheme="minorHAnsi"/>
          <w:sz w:val="20"/>
          <w:szCs w:val="20"/>
        </w:rPr>
        <w:t xml:space="preserve"> </w:t>
      </w:r>
      <w:r w:rsidRPr="00121C2B">
        <w:rPr>
          <w:rFonts w:cstheme="minorHAnsi"/>
          <w:sz w:val="20"/>
          <w:szCs w:val="20"/>
        </w:rPr>
        <w:t>experience le</w:t>
      </w:r>
      <w:r w:rsidR="00802857" w:rsidRPr="00121C2B">
        <w:rPr>
          <w:rFonts w:cstheme="minorHAnsi"/>
          <w:sz w:val="20"/>
          <w:szCs w:val="20"/>
        </w:rPr>
        <w:t xml:space="preserve">veraging Information Technology </w:t>
      </w:r>
      <w:r w:rsidR="00094A64" w:rsidRPr="00121C2B">
        <w:rPr>
          <w:rFonts w:cstheme="minorHAnsi"/>
          <w:sz w:val="20"/>
          <w:szCs w:val="20"/>
        </w:rPr>
        <w:t>to execute</w:t>
      </w:r>
      <w:r w:rsidR="00802857" w:rsidRPr="00121C2B">
        <w:rPr>
          <w:rFonts w:cstheme="minorHAnsi"/>
          <w:sz w:val="20"/>
          <w:szCs w:val="20"/>
        </w:rPr>
        <w:t xml:space="preserve"> </w:t>
      </w:r>
      <w:r w:rsidR="0045613D" w:rsidRPr="00121C2B">
        <w:rPr>
          <w:rFonts w:cstheme="minorHAnsi"/>
          <w:sz w:val="20"/>
          <w:szCs w:val="20"/>
        </w:rPr>
        <w:t xml:space="preserve">business strategy, improve </w:t>
      </w:r>
      <w:r w:rsidRPr="00121C2B">
        <w:rPr>
          <w:rFonts w:cstheme="minorHAnsi"/>
          <w:sz w:val="20"/>
          <w:szCs w:val="20"/>
        </w:rPr>
        <w:t xml:space="preserve">productivity, </w:t>
      </w:r>
      <w:r w:rsidR="00094A64" w:rsidRPr="00121C2B">
        <w:rPr>
          <w:rFonts w:cstheme="minorHAnsi"/>
          <w:sz w:val="20"/>
          <w:szCs w:val="20"/>
        </w:rPr>
        <w:t xml:space="preserve">and contain costs </w:t>
      </w:r>
      <w:r w:rsidR="00802857" w:rsidRPr="00121C2B">
        <w:rPr>
          <w:rFonts w:cstheme="minorHAnsi"/>
          <w:sz w:val="20"/>
          <w:szCs w:val="20"/>
        </w:rPr>
        <w:t xml:space="preserve">spanning </w:t>
      </w:r>
      <w:r w:rsidRPr="00121C2B">
        <w:rPr>
          <w:rFonts w:cstheme="minorHAnsi"/>
          <w:sz w:val="20"/>
          <w:szCs w:val="20"/>
        </w:rPr>
        <w:t>Fortune100 financ</w:t>
      </w:r>
      <w:r w:rsidR="002078E7" w:rsidRPr="00121C2B">
        <w:rPr>
          <w:rFonts w:cstheme="minorHAnsi"/>
          <w:sz w:val="20"/>
          <w:szCs w:val="20"/>
        </w:rPr>
        <w:t xml:space="preserve">ial, manufacturing, </w:t>
      </w:r>
      <w:proofErr w:type="gramStart"/>
      <w:r w:rsidRPr="00121C2B">
        <w:rPr>
          <w:rFonts w:cstheme="minorHAnsi"/>
          <w:sz w:val="20"/>
          <w:szCs w:val="20"/>
        </w:rPr>
        <w:t>insur</w:t>
      </w:r>
      <w:r w:rsidR="00EB484D" w:rsidRPr="00121C2B">
        <w:rPr>
          <w:rFonts w:cstheme="minorHAnsi"/>
          <w:sz w:val="20"/>
          <w:szCs w:val="20"/>
        </w:rPr>
        <w:t>ance</w:t>
      </w:r>
      <w:proofErr w:type="gramEnd"/>
      <w:r w:rsidR="00EB484D" w:rsidRPr="00121C2B">
        <w:rPr>
          <w:rFonts w:cstheme="minorHAnsi"/>
          <w:sz w:val="20"/>
          <w:szCs w:val="20"/>
        </w:rPr>
        <w:t xml:space="preserve"> </w:t>
      </w:r>
      <w:r w:rsidR="002078E7" w:rsidRPr="00121C2B">
        <w:rPr>
          <w:rFonts w:cstheme="minorHAnsi"/>
          <w:sz w:val="20"/>
          <w:szCs w:val="20"/>
        </w:rPr>
        <w:t xml:space="preserve">and energy </w:t>
      </w:r>
      <w:r w:rsidR="00EB484D" w:rsidRPr="00121C2B">
        <w:rPr>
          <w:rFonts w:cstheme="minorHAnsi"/>
          <w:sz w:val="20"/>
          <w:szCs w:val="20"/>
        </w:rPr>
        <w:t>organizations</w:t>
      </w:r>
      <w:r w:rsidR="0045613D" w:rsidRPr="00121C2B">
        <w:rPr>
          <w:rFonts w:cstheme="minorHAnsi"/>
          <w:sz w:val="20"/>
          <w:szCs w:val="20"/>
        </w:rPr>
        <w:t xml:space="preserve">.  Proven ability to advance </w:t>
      </w:r>
      <w:r w:rsidR="00BE3073" w:rsidRPr="00121C2B">
        <w:rPr>
          <w:rFonts w:cstheme="minorHAnsi"/>
          <w:sz w:val="20"/>
          <w:szCs w:val="20"/>
        </w:rPr>
        <w:t xml:space="preserve">IT </w:t>
      </w:r>
      <w:r w:rsidR="0045613D" w:rsidRPr="00121C2B">
        <w:rPr>
          <w:rFonts w:cstheme="minorHAnsi"/>
          <w:sz w:val="20"/>
          <w:szCs w:val="20"/>
        </w:rPr>
        <w:t>org</w:t>
      </w:r>
      <w:r w:rsidR="00BE3073" w:rsidRPr="00121C2B">
        <w:rPr>
          <w:rFonts w:cstheme="minorHAnsi"/>
          <w:sz w:val="20"/>
          <w:szCs w:val="20"/>
        </w:rPr>
        <w:t xml:space="preserve">anizations through the </w:t>
      </w:r>
      <w:r w:rsidR="00094A64" w:rsidRPr="00121C2B">
        <w:rPr>
          <w:rFonts w:cstheme="minorHAnsi"/>
          <w:sz w:val="20"/>
          <w:szCs w:val="20"/>
        </w:rPr>
        <w:t xml:space="preserve">value continuum (increased </w:t>
      </w:r>
      <w:r w:rsidR="00BE3073" w:rsidRPr="00121C2B">
        <w:rPr>
          <w:rFonts w:cstheme="minorHAnsi"/>
          <w:sz w:val="20"/>
          <w:szCs w:val="20"/>
        </w:rPr>
        <w:t xml:space="preserve">efficiency, results and satisfaction) </w:t>
      </w:r>
      <w:r w:rsidR="0045613D" w:rsidRPr="00121C2B">
        <w:rPr>
          <w:rFonts w:cstheme="minorHAnsi"/>
          <w:sz w:val="20"/>
          <w:szCs w:val="20"/>
        </w:rPr>
        <w:t xml:space="preserve">through </w:t>
      </w:r>
      <w:r w:rsidR="00094A64" w:rsidRPr="00121C2B">
        <w:rPr>
          <w:rFonts w:cstheme="minorHAnsi"/>
          <w:sz w:val="20"/>
          <w:szCs w:val="20"/>
        </w:rPr>
        <w:t>strategic alignment and portfolio management</w:t>
      </w:r>
      <w:r w:rsidR="0045613D" w:rsidRPr="00121C2B">
        <w:rPr>
          <w:rFonts w:cstheme="minorHAnsi"/>
          <w:sz w:val="20"/>
          <w:szCs w:val="20"/>
        </w:rPr>
        <w:t xml:space="preserve"> utilizing process improvement methodologies (certified as a Six Sigma Black </w:t>
      </w:r>
      <w:r w:rsidR="00F67F83" w:rsidRPr="00121C2B">
        <w:rPr>
          <w:rFonts w:cstheme="minorHAnsi"/>
          <w:sz w:val="20"/>
          <w:szCs w:val="20"/>
        </w:rPr>
        <w:t xml:space="preserve">Belt, Project Management (PMP®), Scrum Master® (CSM) </w:t>
      </w:r>
      <w:r w:rsidR="0045613D" w:rsidRPr="00121C2B">
        <w:rPr>
          <w:rFonts w:cstheme="minorHAnsi"/>
          <w:sz w:val="20"/>
          <w:szCs w:val="20"/>
        </w:rPr>
        <w:t xml:space="preserve">and Prince2® Practitioner) and tools such as Business Process Management (BPM), Capability Maturity Model (CMM) and Project Management Information Systems (PMIS).  </w:t>
      </w:r>
    </w:p>
    <w:p w:rsidR="004858C9" w:rsidRPr="00121C2B" w:rsidRDefault="004858C9" w:rsidP="009D6E21">
      <w:pPr>
        <w:tabs>
          <w:tab w:val="left" w:pos="90"/>
        </w:tabs>
        <w:spacing w:after="0"/>
        <w:rPr>
          <w:rFonts w:cstheme="minorHAnsi"/>
          <w:sz w:val="20"/>
          <w:szCs w:val="20"/>
        </w:rPr>
      </w:pPr>
    </w:p>
    <w:p w:rsidR="004858C9" w:rsidRPr="00121C2B" w:rsidRDefault="002530EC" w:rsidP="009D6E21">
      <w:pPr>
        <w:tabs>
          <w:tab w:val="left" w:pos="90"/>
        </w:tabs>
        <w:spacing w:after="0"/>
        <w:rPr>
          <w:rFonts w:cstheme="minorHAnsi"/>
          <w:sz w:val="20"/>
          <w:szCs w:val="20"/>
        </w:rPr>
      </w:pPr>
      <w:r w:rsidRPr="00121C2B">
        <w:rPr>
          <w:rFonts w:cstheme="minorHAnsi"/>
          <w:noProof/>
          <w:sz w:val="20"/>
          <w:szCs w:val="20"/>
          <w:lang w:val="en-IN" w:eastAsia="en-IN"/>
        </w:rPr>
        <mc:AlternateContent>
          <mc:Choice Requires="wps">
            <w:drawing>
              <wp:anchor distT="0" distB="0" distL="114300" distR="114300" simplePos="0" relativeHeight="251664384" behindDoc="0" locked="0" layoutInCell="1" allowOverlap="1" wp14:anchorId="5211BC95" wp14:editId="0D7C8B6E">
                <wp:simplePos x="0" y="0"/>
                <wp:positionH relativeFrom="margin">
                  <wp:align>left</wp:align>
                </wp:positionH>
                <wp:positionV relativeFrom="paragraph">
                  <wp:posOffset>8255</wp:posOffset>
                </wp:positionV>
                <wp:extent cx="1800225" cy="828675"/>
                <wp:effectExtent l="0" t="0" r="28575" b="28575"/>
                <wp:wrapNone/>
                <wp:docPr id="11" name="Rectangle 11"/>
                <wp:cNvGraphicFramePr/>
                <a:graphic xmlns:a="http://schemas.openxmlformats.org/drawingml/2006/main">
                  <a:graphicData uri="http://schemas.microsoft.com/office/word/2010/wordprocessingShape">
                    <wps:wsp>
                      <wps:cNvSpPr/>
                      <wps:spPr>
                        <a:xfrm>
                          <a:off x="0" y="0"/>
                          <a:ext cx="1800225" cy="828675"/>
                        </a:xfrm>
                        <a:prstGeom prst="rect">
                          <a:avLst/>
                        </a:prstGeom>
                        <a:noFill/>
                        <a:ln w="15875" cap="flat" cmpd="sng" algn="ctr">
                          <a:solidFill>
                            <a:schemeClr val="bg1">
                              <a:lumMod val="85000"/>
                              <a:alpha val="60000"/>
                            </a:schemeClr>
                          </a:solidFill>
                          <a:prstDash val="solid"/>
                          <a:miter lim="800000"/>
                        </a:ln>
                        <a:effectLst/>
                      </wps:spPr>
                      <wps:txbx>
                        <w:txbxContent>
                          <w:p w:rsidR="0067419D" w:rsidRPr="00121C2B" w:rsidRDefault="0067419D" w:rsidP="00963A6D">
                            <w:pPr>
                              <w:pStyle w:val="ListParagraph"/>
                              <w:numPr>
                                <w:ilvl w:val="0"/>
                                <w:numId w:val="3"/>
                              </w:numPr>
                              <w:tabs>
                                <w:tab w:val="left" w:pos="810"/>
                              </w:tabs>
                              <w:ind w:left="180" w:hanging="180"/>
                              <w:rPr>
                                <w:sz w:val="20"/>
                                <w:szCs w:val="20"/>
                              </w:rPr>
                            </w:pPr>
                            <w:r w:rsidRPr="00121C2B">
                              <w:rPr>
                                <w:sz w:val="20"/>
                                <w:szCs w:val="20"/>
                              </w:rPr>
                              <w:t>Business Strategy/Goals</w:t>
                            </w:r>
                          </w:p>
                          <w:p w:rsidR="0067419D" w:rsidRPr="00121C2B" w:rsidRDefault="0067419D" w:rsidP="00963A6D">
                            <w:pPr>
                              <w:pStyle w:val="ListParagraph"/>
                              <w:numPr>
                                <w:ilvl w:val="0"/>
                                <w:numId w:val="3"/>
                              </w:numPr>
                              <w:tabs>
                                <w:tab w:val="left" w:pos="810"/>
                              </w:tabs>
                              <w:ind w:left="180" w:right="-90" w:hanging="180"/>
                              <w:rPr>
                                <w:sz w:val="20"/>
                                <w:szCs w:val="20"/>
                              </w:rPr>
                            </w:pPr>
                            <w:r w:rsidRPr="00121C2B">
                              <w:rPr>
                                <w:sz w:val="20"/>
                                <w:szCs w:val="20"/>
                              </w:rPr>
                              <w:t>Leadership/Change Mgmt.</w:t>
                            </w:r>
                          </w:p>
                          <w:p w:rsidR="0067419D" w:rsidRPr="00121C2B" w:rsidRDefault="0067419D" w:rsidP="00963A6D">
                            <w:pPr>
                              <w:pStyle w:val="ListParagraph"/>
                              <w:numPr>
                                <w:ilvl w:val="0"/>
                                <w:numId w:val="3"/>
                              </w:numPr>
                              <w:tabs>
                                <w:tab w:val="left" w:pos="810"/>
                              </w:tabs>
                              <w:ind w:left="180" w:right="-75" w:hanging="180"/>
                              <w:rPr>
                                <w:sz w:val="20"/>
                                <w:szCs w:val="20"/>
                              </w:rPr>
                            </w:pPr>
                            <w:r w:rsidRPr="00121C2B">
                              <w:rPr>
                                <w:sz w:val="20"/>
                                <w:szCs w:val="20"/>
                              </w:rPr>
                              <w:t>Stakeholder Commitment</w:t>
                            </w:r>
                          </w:p>
                          <w:p w:rsidR="0067419D" w:rsidRPr="00121C2B" w:rsidRDefault="0067419D" w:rsidP="00963A6D">
                            <w:pPr>
                              <w:pStyle w:val="ListParagraph"/>
                              <w:numPr>
                                <w:ilvl w:val="0"/>
                                <w:numId w:val="3"/>
                              </w:numPr>
                              <w:tabs>
                                <w:tab w:val="left" w:pos="810"/>
                              </w:tabs>
                              <w:ind w:left="180" w:hanging="180"/>
                              <w:rPr>
                                <w:sz w:val="20"/>
                                <w:szCs w:val="20"/>
                              </w:rPr>
                            </w:pPr>
                            <w:r w:rsidRPr="00121C2B">
                              <w:rPr>
                                <w:sz w:val="20"/>
                                <w:szCs w:val="20"/>
                              </w:rPr>
                              <w:t>Qualitative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26" style="position:absolute;margin-left:0;margin-top:.65pt;width:141.75pt;height:65.2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" filled="f" strokecolor="#d8d8d8 [2732]" strokeweight="1.25pt">
                <v:stroke opacity="39321f"/>
                <v:textbox>
                  <w:txbxContent>
                    <w:p w:rsidR="0067419D" w:rsidRPr="00121C2B" w:rsidRDefault="0067419D" w:rsidP="00963A6D">
                      <w:pPr>
                        <w:pStyle w:val="ListParagraph"/>
                        <w:numPr>
                          <w:ilvl w:val="0"/>
                          <w:numId w:val="3"/>
                        </w:numPr>
                        <w:tabs>
                          <w:tab w:val="left" w:pos="810"/>
                        </w:tabs>
                        <w:ind w:left="180" w:hanging="180"/>
                        <w:rPr>
                          <w:sz w:val="20"/>
                          <w:szCs w:val="20"/>
                        </w:rPr>
                      </w:pPr>
                      <w:r w:rsidRPr="00121C2B">
                        <w:rPr>
                          <w:sz w:val="20"/>
                          <w:szCs w:val="20"/>
                        </w:rPr>
                        <w:t>Business Strategy/Goals</w:t>
                      </w:r>
                    </w:p>
                    <w:p w:rsidR="0067419D" w:rsidRPr="00121C2B" w:rsidRDefault="0067419D" w:rsidP="00963A6D">
                      <w:pPr>
                        <w:pStyle w:val="ListParagraph"/>
                        <w:numPr>
                          <w:ilvl w:val="0"/>
                          <w:numId w:val="3"/>
                        </w:numPr>
                        <w:tabs>
                          <w:tab w:val="left" w:pos="810"/>
                        </w:tabs>
                        <w:ind w:left="180" w:right="-90" w:hanging="180"/>
                        <w:rPr>
                          <w:sz w:val="20"/>
                          <w:szCs w:val="20"/>
                        </w:rPr>
                      </w:pPr>
                      <w:r w:rsidRPr="00121C2B">
                        <w:rPr>
                          <w:sz w:val="20"/>
                          <w:szCs w:val="20"/>
                        </w:rPr>
                        <w:t>Leadership/Change Mgmt.</w:t>
                      </w:r>
                    </w:p>
                    <w:p w:rsidR="0067419D" w:rsidRPr="00121C2B" w:rsidRDefault="0067419D" w:rsidP="00963A6D">
                      <w:pPr>
                        <w:pStyle w:val="ListParagraph"/>
                        <w:numPr>
                          <w:ilvl w:val="0"/>
                          <w:numId w:val="3"/>
                        </w:numPr>
                        <w:tabs>
                          <w:tab w:val="left" w:pos="810"/>
                        </w:tabs>
                        <w:ind w:left="180" w:right="-75" w:hanging="180"/>
                        <w:rPr>
                          <w:sz w:val="20"/>
                          <w:szCs w:val="20"/>
                        </w:rPr>
                      </w:pPr>
                      <w:r w:rsidRPr="00121C2B">
                        <w:rPr>
                          <w:sz w:val="20"/>
                          <w:szCs w:val="20"/>
                        </w:rPr>
                        <w:t>Stakeholder Commitment</w:t>
                      </w:r>
                    </w:p>
                    <w:p w:rsidR="0067419D" w:rsidRPr="00121C2B" w:rsidRDefault="0067419D" w:rsidP="00963A6D">
                      <w:pPr>
                        <w:pStyle w:val="ListParagraph"/>
                        <w:numPr>
                          <w:ilvl w:val="0"/>
                          <w:numId w:val="3"/>
                        </w:numPr>
                        <w:tabs>
                          <w:tab w:val="left" w:pos="810"/>
                        </w:tabs>
                        <w:ind w:left="180" w:hanging="180"/>
                        <w:rPr>
                          <w:sz w:val="20"/>
                          <w:szCs w:val="20"/>
                        </w:rPr>
                      </w:pPr>
                      <w:r w:rsidRPr="00121C2B">
                        <w:rPr>
                          <w:sz w:val="20"/>
                          <w:szCs w:val="20"/>
                        </w:rPr>
                        <w:t>Qualitative Analysis</w:t>
                      </w:r>
                    </w:p>
                  </w:txbxContent>
                </v:textbox>
                <w10:wrap anchorx="margin"/>
              </v:rect>
            </w:pict>
          </mc:Fallback>
        </mc:AlternateContent>
      </w:r>
      <w:r w:rsidR="00963A6D" w:rsidRPr="00121C2B">
        <w:rPr>
          <w:rFonts w:cstheme="minorHAnsi"/>
          <w:noProof/>
          <w:sz w:val="20"/>
          <w:szCs w:val="20"/>
          <w:lang w:val="en-IN" w:eastAsia="en-IN"/>
        </w:rPr>
        <mc:AlternateContent>
          <mc:Choice Requires="wps">
            <w:drawing>
              <wp:anchor distT="0" distB="0" distL="114300" distR="114300" simplePos="0" relativeHeight="251668480" behindDoc="0" locked="0" layoutInCell="1" allowOverlap="1" wp14:anchorId="7DFDB2A1" wp14:editId="08BAC91F">
                <wp:simplePos x="0" y="0"/>
                <wp:positionH relativeFrom="margin">
                  <wp:posOffset>4171950</wp:posOffset>
                </wp:positionH>
                <wp:positionV relativeFrom="paragraph">
                  <wp:posOffset>5080</wp:posOffset>
                </wp:positionV>
                <wp:extent cx="2143125" cy="828675"/>
                <wp:effectExtent l="0" t="0" r="28575" b="28575"/>
                <wp:wrapNone/>
                <wp:docPr id="14" name="Rectangle 14"/>
                <wp:cNvGraphicFramePr/>
                <a:graphic xmlns:a="http://schemas.openxmlformats.org/drawingml/2006/main">
                  <a:graphicData uri="http://schemas.microsoft.com/office/word/2010/wordprocessingShape">
                    <wps:wsp>
                      <wps:cNvSpPr/>
                      <wps:spPr>
                        <a:xfrm>
                          <a:off x="0" y="0"/>
                          <a:ext cx="2143125" cy="828675"/>
                        </a:xfrm>
                        <a:prstGeom prst="rect">
                          <a:avLst/>
                        </a:prstGeom>
                        <a:noFill/>
                        <a:ln w="15875" cap="flat" cmpd="sng" algn="ctr">
                          <a:solidFill>
                            <a:schemeClr val="bg1">
                              <a:lumMod val="85000"/>
                              <a:alpha val="60000"/>
                            </a:schemeClr>
                          </a:solidFill>
                          <a:prstDash val="solid"/>
                          <a:miter lim="800000"/>
                        </a:ln>
                        <a:effectLst/>
                      </wps:spPr>
                      <wps:txbx>
                        <w:txbxContent>
                          <w:p w:rsidR="0067419D" w:rsidRPr="00121C2B" w:rsidRDefault="0067419D" w:rsidP="00963A6D">
                            <w:pPr>
                              <w:pStyle w:val="ListParagraph"/>
                              <w:numPr>
                                <w:ilvl w:val="0"/>
                                <w:numId w:val="3"/>
                              </w:numPr>
                              <w:tabs>
                                <w:tab w:val="left" w:pos="810"/>
                              </w:tabs>
                              <w:ind w:left="180" w:hanging="180"/>
                              <w:rPr>
                                <w:sz w:val="20"/>
                                <w:szCs w:val="20"/>
                              </w:rPr>
                            </w:pPr>
                            <w:r w:rsidRPr="00121C2B">
                              <w:rPr>
                                <w:sz w:val="20"/>
                                <w:szCs w:val="20"/>
                              </w:rPr>
                              <w:t>Testing Center of Excellence</w:t>
                            </w:r>
                          </w:p>
                          <w:p w:rsidR="0067419D" w:rsidRPr="00121C2B" w:rsidRDefault="0067419D" w:rsidP="00963A6D">
                            <w:pPr>
                              <w:pStyle w:val="ListParagraph"/>
                              <w:numPr>
                                <w:ilvl w:val="0"/>
                                <w:numId w:val="3"/>
                              </w:numPr>
                              <w:tabs>
                                <w:tab w:val="left" w:pos="810"/>
                              </w:tabs>
                              <w:ind w:left="180" w:right="-90" w:hanging="180"/>
                              <w:rPr>
                                <w:sz w:val="20"/>
                                <w:szCs w:val="20"/>
                              </w:rPr>
                            </w:pPr>
                            <w:r w:rsidRPr="00121C2B">
                              <w:rPr>
                                <w:sz w:val="20"/>
                                <w:szCs w:val="20"/>
                              </w:rPr>
                              <w:t>Process Standardization</w:t>
                            </w:r>
                          </w:p>
                          <w:p w:rsidR="0067419D" w:rsidRPr="00121C2B" w:rsidRDefault="0067419D" w:rsidP="00963A6D">
                            <w:pPr>
                              <w:pStyle w:val="ListParagraph"/>
                              <w:numPr>
                                <w:ilvl w:val="0"/>
                                <w:numId w:val="3"/>
                              </w:numPr>
                              <w:tabs>
                                <w:tab w:val="left" w:pos="810"/>
                              </w:tabs>
                              <w:ind w:left="180" w:hanging="180"/>
                              <w:rPr>
                                <w:sz w:val="20"/>
                                <w:szCs w:val="20"/>
                              </w:rPr>
                            </w:pPr>
                            <w:r w:rsidRPr="00121C2B">
                              <w:rPr>
                                <w:sz w:val="20"/>
                                <w:szCs w:val="20"/>
                              </w:rPr>
                              <w:t>Development Leadership</w:t>
                            </w:r>
                          </w:p>
                          <w:p w:rsidR="0067419D" w:rsidRPr="00121C2B" w:rsidRDefault="0067419D" w:rsidP="00963A6D">
                            <w:pPr>
                              <w:pStyle w:val="ListParagraph"/>
                              <w:numPr>
                                <w:ilvl w:val="0"/>
                                <w:numId w:val="3"/>
                              </w:numPr>
                              <w:tabs>
                                <w:tab w:val="left" w:pos="810"/>
                              </w:tabs>
                              <w:ind w:left="180" w:hanging="180"/>
                              <w:rPr>
                                <w:sz w:val="20"/>
                                <w:szCs w:val="20"/>
                              </w:rPr>
                            </w:pPr>
                            <w:r w:rsidRPr="00121C2B">
                              <w:rPr>
                                <w:sz w:val="20"/>
                                <w:szCs w:val="20"/>
                              </w:rPr>
                              <w:t>Integration Center of Excellence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27" style="position:absolute;margin-left:328.5pt;margin-top:.4pt;width:168.75pt;height:65.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" filled="f" strokecolor="#d8d8d8 [2732]" strokeweight="1.25pt">
                <v:stroke opacity="39321f"/>
                <v:textbox>
                  <w:txbxContent>
                    <w:p w:rsidR="0067419D" w:rsidRPr="00121C2B" w:rsidRDefault="0067419D" w:rsidP="00963A6D">
                      <w:pPr>
                        <w:pStyle w:val="ListParagraph"/>
                        <w:numPr>
                          <w:ilvl w:val="0"/>
                          <w:numId w:val="3"/>
                        </w:numPr>
                        <w:tabs>
                          <w:tab w:val="left" w:pos="810"/>
                        </w:tabs>
                        <w:ind w:left="180" w:hanging="180"/>
                        <w:rPr>
                          <w:sz w:val="20"/>
                          <w:szCs w:val="20"/>
                        </w:rPr>
                      </w:pPr>
                      <w:r w:rsidRPr="00121C2B">
                        <w:rPr>
                          <w:sz w:val="20"/>
                          <w:szCs w:val="20"/>
                        </w:rPr>
                        <w:t>Testing Center of Excellence</w:t>
                      </w:r>
                    </w:p>
                    <w:p w:rsidR="0067419D" w:rsidRPr="00121C2B" w:rsidRDefault="0067419D" w:rsidP="00963A6D">
                      <w:pPr>
                        <w:pStyle w:val="ListParagraph"/>
                        <w:numPr>
                          <w:ilvl w:val="0"/>
                          <w:numId w:val="3"/>
                        </w:numPr>
                        <w:tabs>
                          <w:tab w:val="left" w:pos="810"/>
                        </w:tabs>
                        <w:ind w:left="180" w:right="-90" w:hanging="180"/>
                        <w:rPr>
                          <w:sz w:val="20"/>
                          <w:szCs w:val="20"/>
                        </w:rPr>
                      </w:pPr>
                      <w:r w:rsidRPr="00121C2B">
                        <w:rPr>
                          <w:sz w:val="20"/>
                          <w:szCs w:val="20"/>
                        </w:rPr>
                        <w:t>Process Standardization</w:t>
                      </w:r>
                    </w:p>
                    <w:p w:rsidR="0067419D" w:rsidRPr="00121C2B" w:rsidRDefault="0067419D" w:rsidP="00963A6D">
                      <w:pPr>
                        <w:pStyle w:val="ListParagraph"/>
                        <w:numPr>
                          <w:ilvl w:val="0"/>
                          <w:numId w:val="3"/>
                        </w:numPr>
                        <w:tabs>
                          <w:tab w:val="left" w:pos="810"/>
                        </w:tabs>
                        <w:ind w:left="180" w:hanging="180"/>
                        <w:rPr>
                          <w:sz w:val="20"/>
                          <w:szCs w:val="20"/>
                        </w:rPr>
                      </w:pPr>
                      <w:r w:rsidRPr="00121C2B">
                        <w:rPr>
                          <w:sz w:val="20"/>
                          <w:szCs w:val="20"/>
                        </w:rPr>
                        <w:t>Development Leadership</w:t>
                      </w:r>
                    </w:p>
                    <w:p w:rsidR="0067419D" w:rsidRPr="00121C2B" w:rsidRDefault="0067419D" w:rsidP="00963A6D">
                      <w:pPr>
                        <w:pStyle w:val="ListParagraph"/>
                        <w:numPr>
                          <w:ilvl w:val="0"/>
                          <w:numId w:val="3"/>
                        </w:numPr>
                        <w:tabs>
                          <w:tab w:val="left" w:pos="810"/>
                        </w:tabs>
                        <w:ind w:left="180" w:hanging="180"/>
                        <w:rPr>
                          <w:sz w:val="20"/>
                          <w:szCs w:val="20"/>
                        </w:rPr>
                      </w:pPr>
                      <w:r w:rsidRPr="00121C2B">
                        <w:rPr>
                          <w:sz w:val="20"/>
                          <w:szCs w:val="20"/>
                        </w:rPr>
                        <w:t>Integration Center of Excellence</w:t>
                      </w:r>
                    </w:p>
                  </w:txbxContent>
                </v:textbox>
                <w10:wrap anchorx="margin"/>
              </v:rect>
            </w:pict>
          </mc:Fallback>
        </mc:AlternateContent>
      </w:r>
      <w:r w:rsidR="00963A6D" w:rsidRPr="00121C2B">
        <w:rPr>
          <w:rFonts w:cstheme="minorHAnsi"/>
          <w:noProof/>
          <w:sz w:val="20"/>
          <w:szCs w:val="20"/>
          <w:lang w:val="en-IN" w:eastAsia="en-IN"/>
        </w:rPr>
        <mc:AlternateContent>
          <mc:Choice Requires="wps">
            <w:drawing>
              <wp:anchor distT="0" distB="0" distL="114300" distR="114300" simplePos="0" relativeHeight="251666432" behindDoc="0" locked="0" layoutInCell="1" allowOverlap="1" wp14:anchorId="00C25CD8" wp14:editId="3B706EE2">
                <wp:simplePos x="0" y="0"/>
                <wp:positionH relativeFrom="margin">
                  <wp:align>center</wp:align>
                </wp:positionH>
                <wp:positionV relativeFrom="paragraph">
                  <wp:posOffset>8255</wp:posOffset>
                </wp:positionV>
                <wp:extent cx="1743075" cy="828675"/>
                <wp:effectExtent l="0" t="0" r="28575" b="28575"/>
                <wp:wrapNone/>
                <wp:docPr id="13" name="Rectangle 13"/>
                <wp:cNvGraphicFramePr/>
                <a:graphic xmlns:a="http://schemas.openxmlformats.org/drawingml/2006/main">
                  <a:graphicData uri="http://schemas.microsoft.com/office/word/2010/wordprocessingShape">
                    <wps:wsp>
                      <wps:cNvSpPr/>
                      <wps:spPr>
                        <a:xfrm>
                          <a:off x="0" y="0"/>
                          <a:ext cx="1743075" cy="828675"/>
                        </a:xfrm>
                        <a:prstGeom prst="rect">
                          <a:avLst/>
                        </a:prstGeom>
                        <a:noFill/>
                        <a:ln w="15875" cap="flat" cmpd="sng" algn="ctr">
                          <a:solidFill>
                            <a:schemeClr val="bg1">
                              <a:lumMod val="85000"/>
                              <a:alpha val="60000"/>
                            </a:schemeClr>
                          </a:solidFill>
                          <a:prstDash val="solid"/>
                          <a:miter lim="800000"/>
                        </a:ln>
                        <a:effectLst/>
                      </wps:spPr>
                      <wps:txbx>
                        <w:txbxContent>
                          <w:p w:rsidR="0067419D" w:rsidRPr="00121C2B" w:rsidRDefault="0067419D" w:rsidP="00963A6D">
                            <w:pPr>
                              <w:pStyle w:val="ListParagraph"/>
                              <w:numPr>
                                <w:ilvl w:val="0"/>
                                <w:numId w:val="3"/>
                              </w:numPr>
                              <w:tabs>
                                <w:tab w:val="left" w:pos="810"/>
                              </w:tabs>
                              <w:ind w:left="180" w:hanging="180"/>
                              <w:rPr>
                                <w:sz w:val="20"/>
                                <w:szCs w:val="20"/>
                              </w:rPr>
                            </w:pPr>
                            <w:r w:rsidRPr="00121C2B">
                              <w:rPr>
                                <w:sz w:val="20"/>
                                <w:szCs w:val="20"/>
                              </w:rPr>
                              <w:t>Portfolio Prioritization</w:t>
                            </w:r>
                          </w:p>
                          <w:p w:rsidR="0067419D" w:rsidRPr="00121C2B" w:rsidRDefault="0067419D" w:rsidP="00963A6D">
                            <w:pPr>
                              <w:pStyle w:val="ListParagraph"/>
                              <w:numPr>
                                <w:ilvl w:val="0"/>
                                <w:numId w:val="3"/>
                              </w:numPr>
                              <w:tabs>
                                <w:tab w:val="left" w:pos="810"/>
                              </w:tabs>
                              <w:ind w:left="180" w:right="-90" w:hanging="180"/>
                              <w:rPr>
                                <w:sz w:val="20"/>
                                <w:szCs w:val="20"/>
                              </w:rPr>
                            </w:pPr>
                            <w:r w:rsidRPr="00121C2B">
                              <w:rPr>
                                <w:sz w:val="20"/>
                                <w:szCs w:val="20"/>
                              </w:rPr>
                              <w:t>PMO Optimization</w:t>
                            </w:r>
                          </w:p>
                          <w:p w:rsidR="0067419D" w:rsidRPr="00121C2B" w:rsidRDefault="0067419D" w:rsidP="00963A6D">
                            <w:pPr>
                              <w:pStyle w:val="ListParagraph"/>
                              <w:numPr>
                                <w:ilvl w:val="0"/>
                                <w:numId w:val="3"/>
                              </w:numPr>
                              <w:tabs>
                                <w:tab w:val="left" w:pos="810"/>
                              </w:tabs>
                              <w:ind w:left="180" w:hanging="180"/>
                              <w:rPr>
                                <w:sz w:val="20"/>
                                <w:szCs w:val="20"/>
                              </w:rPr>
                            </w:pPr>
                            <w:r w:rsidRPr="00121C2B">
                              <w:rPr>
                                <w:sz w:val="20"/>
                                <w:szCs w:val="20"/>
                              </w:rPr>
                              <w:t>Risk Management</w:t>
                            </w:r>
                          </w:p>
                          <w:p w:rsidR="0067419D" w:rsidRPr="00121C2B" w:rsidRDefault="0067419D" w:rsidP="00963A6D">
                            <w:pPr>
                              <w:pStyle w:val="ListParagraph"/>
                              <w:numPr>
                                <w:ilvl w:val="0"/>
                                <w:numId w:val="3"/>
                              </w:numPr>
                              <w:tabs>
                                <w:tab w:val="left" w:pos="810"/>
                              </w:tabs>
                              <w:ind w:left="180" w:hanging="180"/>
                              <w:rPr>
                                <w:sz w:val="20"/>
                                <w:szCs w:val="20"/>
                              </w:rPr>
                            </w:pPr>
                            <w:r w:rsidRPr="00121C2B">
                              <w:rPr>
                                <w:sz w:val="20"/>
                                <w:szCs w:val="20"/>
                              </w:rPr>
                              <w:t>Methodology Alignment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28" style="position:absolute;margin-left:0;margin-top:.65pt;width:137.25pt;height:65.2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" filled="f" strokecolor="#d8d8d8 [2732]" strokeweight="1.25pt">
                <v:stroke opacity="39321f"/>
                <v:textbox>
                  <w:txbxContent>
                    <w:p w:rsidR="0067419D" w:rsidRPr="00121C2B" w:rsidRDefault="0067419D" w:rsidP="00963A6D">
                      <w:pPr>
                        <w:pStyle w:val="ListParagraph"/>
                        <w:numPr>
                          <w:ilvl w:val="0"/>
                          <w:numId w:val="3"/>
                        </w:numPr>
                        <w:tabs>
                          <w:tab w:val="left" w:pos="810"/>
                        </w:tabs>
                        <w:ind w:left="180" w:hanging="180"/>
                        <w:rPr>
                          <w:sz w:val="20"/>
                          <w:szCs w:val="20"/>
                        </w:rPr>
                      </w:pPr>
                      <w:r w:rsidRPr="00121C2B">
                        <w:rPr>
                          <w:sz w:val="20"/>
                          <w:szCs w:val="20"/>
                        </w:rPr>
                        <w:t>Portfolio Prioritization</w:t>
                      </w:r>
                    </w:p>
                    <w:p w:rsidR="0067419D" w:rsidRPr="00121C2B" w:rsidRDefault="0067419D" w:rsidP="00963A6D">
                      <w:pPr>
                        <w:pStyle w:val="ListParagraph"/>
                        <w:numPr>
                          <w:ilvl w:val="0"/>
                          <w:numId w:val="3"/>
                        </w:numPr>
                        <w:tabs>
                          <w:tab w:val="left" w:pos="810"/>
                        </w:tabs>
                        <w:ind w:left="180" w:right="-90" w:hanging="180"/>
                        <w:rPr>
                          <w:sz w:val="20"/>
                          <w:szCs w:val="20"/>
                        </w:rPr>
                      </w:pPr>
                      <w:r w:rsidRPr="00121C2B">
                        <w:rPr>
                          <w:sz w:val="20"/>
                          <w:szCs w:val="20"/>
                        </w:rPr>
                        <w:t>PMO Optimization</w:t>
                      </w:r>
                    </w:p>
                    <w:p w:rsidR="0067419D" w:rsidRPr="00121C2B" w:rsidRDefault="0067419D" w:rsidP="00963A6D">
                      <w:pPr>
                        <w:pStyle w:val="ListParagraph"/>
                        <w:numPr>
                          <w:ilvl w:val="0"/>
                          <w:numId w:val="3"/>
                        </w:numPr>
                        <w:tabs>
                          <w:tab w:val="left" w:pos="810"/>
                        </w:tabs>
                        <w:ind w:left="180" w:hanging="180"/>
                        <w:rPr>
                          <w:sz w:val="20"/>
                          <w:szCs w:val="20"/>
                        </w:rPr>
                      </w:pPr>
                      <w:r w:rsidRPr="00121C2B">
                        <w:rPr>
                          <w:sz w:val="20"/>
                          <w:szCs w:val="20"/>
                        </w:rPr>
                        <w:t>Risk Management</w:t>
                      </w:r>
                    </w:p>
                    <w:p w:rsidR="0067419D" w:rsidRPr="00121C2B" w:rsidRDefault="0067419D" w:rsidP="00963A6D">
                      <w:pPr>
                        <w:pStyle w:val="ListParagraph"/>
                        <w:numPr>
                          <w:ilvl w:val="0"/>
                          <w:numId w:val="3"/>
                        </w:numPr>
                        <w:tabs>
                          <w:tab w:val="left" w:pos="810"/>
                        </w:tabs>
                        <w:ind w:left="180" w:hanging="180"/>
                        <w:rPr>
                          <w:sz w:val="20"/>
                          <w:szCs w:val="20"/>
                        </w:rPr>
                      </w:pPr>
                      <w:r w:rsidRPr="00121C2B">
                        <w:rPr>
                          <w:sz w:val="20"/>
                          <w:szCs w:val="20"/>
                        </w:rPr>
                        <w:t>Methodology Alignment</w:t>
                      </w:r>
                    </w:p>
                  </w:txbxContent>
                </v:textbox>
                <w10:wrap anchorx="margin"/>
              </v:rect>
            </w:pict>
          </mc:Fallback>
        </mc:AlternateContent>
      </w:r>
    </w:p>
    <w:p w:rsidR="004858C9" w:rsidRPr="00121C2B" w:rsidRDefault="004858C9" w:rsidP="009D6E21">
      <w:pPr>
        <w:tabs>
          <w:tab w:val="left" w:pos="90"/>
        </w:tabs>
        <w:spacing w:after="0"/>
        <w:rPr>
          <w:rFonts w:cstheme="minorHAnsi"/>
          <w:sz w:val="20"/>
          <w:szCs w:val="20"/>
        </w:rPr>
      </w:pPr>
    </w:p>
    <w:p w:rsidR="004858C9" w:rsidRPr="00121C2B" w:rsidRDefault="004858C9" w:rsidP="009D6E21">
      <w:pPr>
        <w:tabs>
          <w:tab w:val="left" w:pos="90"/>
        </w:tabs>
        <w:spacing w:after="0"/>
        <w:rPr>
          <w:rFonts w:cstheme="minorHAnsi"/>
          <w:sz w:val="20"/>
          <w:szCs w:val="20"/>
        </w:rPr>
      </w:pPr>
    </w:p>
    <w:p w:rsidR="004858C9" w:rsidRPr="00121C2B" w:rsidRDefault="004858C9" w:rsidP="009D6E21">
      <w:pPr>
        <w:tabs>
          <w:tab w:val="left" w:pos="90"/>
        </w:tabs>
        <w:spacing w:after="0"/>
        <w:rPr>
          <w:rFonts w:cstheme="minorHAnsi"/>
          <w:sz w:val="20"/>
          <w:szCs w:val="20"/>
        </w:rPr>
      </w:pPr>
    </w:p>
    <w:p w:rsidR="004858C9" w:rsidRPr="00121C2B" w:rsidRDefault="004858C9" w:rsidP="009D6E21">
      <w:pPr>
        <w:tabs>
          <w:tab w:val="left" w:pos="90"/>
        </w:tabs>
        <w:spacing w:after="0"/>
        <w:rPr>
          <w:rFonts w:cstheme="minorHAnsi"/>
          <w:sz w:val="20"/>
          <w:szCs w:val="20"/>
        </w:rPr>
      </w:pPr>
    </w:p>
    <w:p w:rsidR="002C2BD9" w:rsidRPr="00121C2B" w:rsidRDefault="002C2BD9" w:rsidP="009D6E21">
      <w:pPr>
        <w:tabs>
          <w:tab w:val="left" w:pos="90"/>
        </w:tabs>
        <w:spacing w:after="0"/>
        <w:rPr>
          <w:rFonts w:cstheme="minorHAnsi"/>
          <w:sz w:val="20"/>
          <w:szCs w:val="20"/>
        </w:rPr>
      </w:pPr>
      <w:r w:rsidRPr="00121C2B">
        <w:rPr>
          <w:rFonts w:cstheme="minorHAnsi"/>
          <w:sz w:val="20"/>
          <w:szCs w:val="20"/>
        </w:rPr>
        <w:t xml:space="preserve">       </w:t>
      </w:r>
      <w:r w:rsidR="00F56448" w:rsidRPr="00121C2B">
        <w:rPr>
          <w:rFonts w:cstheme="minorHAnsi"/>
          <w:sz w:val="20"/>
          <w:szCs w:val="20"/>
        </w:rPr>
        <w:t xml:space="preserve">  </w:t>
      </w:r>
      <w:r w:rsidRPr="00121C2B">
        <w:rPr>
          <w:rFonts w:cstheme="minorHAnsi"/>
          <w:sz w:val="20"/>
          <w:szCs w:val="20"/>
        </w:rPr>
        <w:t xml:space="preserve">Executive Leadership               </w:t>
      </w:r>
      <w:r w:rsidR="00763FA2" w:rsidRPr="00121C2B">
        <w:rPr>
          <w:rFonts w:cstheme="minorHAnsi"/>
          <w:sz w:val="20"/>
          <w:szCs w:val="20"/>
        </w:rPr>
        <w:t xml:space="preserve"> </w:t>
      </w:r>
      <w:r w:rsidR="00F56448" w:rsidRPr="00121C2B">
        <w:rPr>
          <w:rFonts w:cstheme="minorHAnsi"/>
          <w:sz w:val="20"/>
          <w:szCs w:val="20"/>
        </w:rPr>
        <w:t xml:space="preserve">    </w:t>
      </w:r>
      <w:r w:rsidRPr="00121C2B">
        <w:rPr>
          <w:rFonts w:cstheme="minorHAnsi"/>
          <w:sz w:val="20"/>
          <w:szCs w:val="20"/>
        </w:rPr>
        <w:t xml:space="preserve">Project Portfolio Governance             </w:t>
      </w:r>
      <w:r w:rsidR="00F56448" w:rsidRPr="00121C2B">
        <w:rPr>
          <w:rFonts w:cstheme="minorHAnsi"/>
          <w:sz w:val="20"/>
          <w:szCs w:val="20"/>
        </w:rPr>
        <w:t xml:space="preserve">     </w:t>
      </w:r>
      <w:r w:rsidRPr="00121C2B">
        <w:rPr>
          <w:rFonts w:cstheme="minorHAnsi"/>
          <w:sz w:val="20"/>
          <w:szCs w:val="20"/>
        </w:rPr>
        <w:t xml:space="preserve"> </w:t>
      </w:r>
      <w:r w:rsidR="00F56448" w:rsidRPr="00121C2B">
        <w:rPr>
          <w:rFonts w:cstheme="minorHAnsi"/>
          <w:sz w:val="20"/>
          <w:szCs w:val="20"/>
        </w:rPr>
        <w:t xml:space="preserve"> </w:t>
      </w:r>
      <w:r w:rsidR="00A34721" w:rsidRPr="00121C2B">
        <w:rPr>
          <w:rFonts w:cstheme="minorHAnsi"/>
          <w:sz w:val="20"/>
          <w:szCs w:val="20"/>
        </w:rPr>
        <w:t xml:space="preserve">     </w:t>
      </w:r>
      <w:r w:rsidRPr="00121C2B">
        <w:rPr>
          <w:rFonts w:cstheme="minorHAnsi"/>
          <w:sz w:val="20"/>
          <w:szCs w:val="20"/>
        </w:rPr>
        <w:t>Technical Management</w:t>
      </w:r>
    </w:p>
    <w:p w:rsidR="00982FA7" w:rsidRPr="00121C2B" w:rsidRDefault="00982FA7" w:rsidP="009D6E21">
      <w:pPr>
        <w:spacing w:after="0"/>
        <w:rPr>
          <w:rFonts w:cstheme="minorHAnsi"/>
          <w:sz w:val="20"/>
          <w:szCs w:val="20"/>
        </w:rPr>
      </w:pPr>
    </w:p>
    <w:p w:rsidR="00982FA7" w:rsidRPr="00121C2B" w:rsidRDefault="0043151D" w:rsidP="009D6E21">
      <w:pPr>
        <w:spacing w:after="0"/>
        <w:rPr>
          <w:rFonts w:cstheme="minorHAnsi"/>
          <w:b/>
          <w:sz w:val="20"/>
          <w:szCs w:val="20"/>
        </w:rPr>
      </w:pPr>
      <w:r w:rsidRPr="00121C2B">
        <w:rPr>
          <w:rFonts w:cstheme="minorHAnsi"/>
          <w:b/>
          <w:sz w:val="20"/>
          <w:szCs w:val="20"/>
        </w:rPr>
        <w:t>Career Highlights</w:t>
      </w:r>
    </w:p>
    <w:p w:rsidR="00FC4007" w:rsidRPr="00121C2B" w:rsidRDefault="00FC4007" w:rsidP="009D6E21">
      <w:pPr>
        <w:spacing w:after="0"/>
        <w:rPr>
          <w:rFonts w:cstheme="minorHAnsi"/>
          <w:b/>
          <w:sz w:val="20"/>
          <w:szCs w:val="20"/>
        </w:rPr>
      </w:pPr>
      <w:r w:rsidRPr="00121C2B">
        <w:rPr>
          <w:rFonts w:cstheme="minorHAnsi"/>
          <w:b/>
          <w:noProof/>
          <w:sz w:val="20"/>
          <w:szCs w:val="20"/>
          <w:lang w:val="en-IN" w:eastAsia="en-IN"/>
        </w:rPr>
        <mc:AlternateContent>
          <mc:Choice Requires="wps">
            <w:drawing>
              <wp:anchor distT="0" distB="0" distL="114300" distR="114300" simplePos="0" relativeHeight="251659264" behindDoc="0" locked="0" layoutInCell="1" allowOverlap="1" wp14:anchorId="635AB894" wp14:editId="2A680153">
                <wp:simplePos x="0" y="0"/>
                <wp:positionH relativeFrom="margin">
                  <wp:align>right</wp:align>
                </wp:positionH>
                <wp:positionV relativeFrom="paragraph">
                  <wp:posOffset>69849</wp:posOffset>
                </wp:positionV>
                <wp:extent cx="5915025" cy="9525"/>
                <wp:effectExtent l="0" t="0" r="28575" b="28575"/>
                <wp:wrapNone/>
                <wp:docPr id="7" name="Straight Connector 7"/>
                <wp:cNvGraphicFramePr/>
                <a:graphic xmlns:a="http://schemas.openxmlformats.org/drawingml/2006/main">
                  <a:graphicData uri="http://schemas.microsoft.com/office/word/2010/wordprocessingShape">
                    <wps:wsp>
                      <wps:cNvCnPr/>
                      <wps:spPr>
                        <a:xfrm flipV="1">
                          <a:off x="0" y="0"/>
                          <a:ext cx="59150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584DA60" id="Straight Connector 7"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55pt,5.5pt" to="880.3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" strokecolor="black [3213]" strokeweight=".5pt">
                <v:stroke joinstyle="miter"/>
                <w10:wrap anchorx="margin"/>
              </v:line>
            </w:pict>
          </mc:Fallback>
        </mc:AlternateContent>
      </w:r>
    </w:p>
    <w:p w:rsidR="00BE3073" w:rsidRPr="00121C2B" w:rsidRDefault="00CA56DC" w:rsidP="009D6E21">
      <w:pPr>
        <w:pStyle w:val="ListParagraph"/>
        <w:numPr>
          <w:ilvl w:val="0"/>
          <w:numId w:val="4"/>
        </w:numPr>
        <w:spacing w:after="0"/>
        <w:rPr>
          <w:rFonts w:cstheme="minorHAnsi"/>
          <w:b/>
          <w:sz w:val="20"/>
          <w:szCs w:val="20"/>
        </w:rPr>
      </w:pPr>
      <w:r w:rsidRPr="00121C2B">
        <w:rPr>
          <w:rFonts w:cstheme="minorHAnsi"/>
          <w:sz w:val="20"/>
          <w:szCs w:val="20"/>
        </w:rPr>
        <w:t xml:space="preserve">Results </w:t>
      </w:r>
      <w:r w:rsidR="00BE3073" w:rsidRPr="00121C2B">
        <w:rPr>
          <w:rFonts w:cstheme="minorHAnsi"/>
          <w:sz w:val="20"/>
          <w:szCs w:val="20"/>
        </w:rPr>
        <w:t>and Best Practices i</w:t>
      </w:r>
      <w:r w:rsidR="00AB290C" w:rsidRPr="00121C2B">
        <w:rPr>
          <w:rFonts w:cstheme="minorHAnsi"/>
          <w:sz w:val="20"/>
          <w:szCs w:val="20"/>
        </w:rPr>
        <w:t xml:space="preserve">mplementing </w:t>
      </w:r>
      <w:r w:rsidR="00BE3073" w:rsidRPr="00121C2B">
        <w:rPr>
          <w:rFonts w:cstheme="minorHAnsi"/>
          <w:sz w:val="20"/>
          <w:szCs w:val="20"/>
        </w:rPr>
        <w:t>the following f</w:t>
      </w:r>
      <w:r w:rsidR="0058554F" w:rsidRPr="00121C2B">
        <w:rPr>
          <w:rFonts w:cstheme="minorHAnsi"/>
          <w:sz w:val="20"/>
          <w:szCs w:val="20"/>
        </w:rPr>
        <w:t xml:space="preserve">rameworks: IT </w:t>
      </w:r>
      <w:r w:rsidR="00186142" w:rsidRPr="00121C2B">
        <w:rPr>
          <w:rFonts w:cstheme="minorHAnsi"/>
          <w:sz w:val="20"/>
          <w:szCs w:val="20"/>
        </w:rPr>
        <w:t xml:space="preserve">PMO, Program-Specific PMO, Project Support Services, Enterprise/Strategic/Global PMO, </w:t>
      </w:r>
      <w:r w:rsidR="00BE3073" w:rsidRPr="00121C2B">
        <w:rPr>
          <w:rFonts w:cstheme="minorHAnsi"/>
          <w:sz w:val="20"/>
          <w:szCs w:val="20"/>
        </w:rPr>
        <w:t xml:space="preserve">and Center of Excellence surrounding Development, Testing and Integration.  </w:t>
      </w:r>
    </w:p>
    <w:p w:rsidR="00186142" w:rsidRPr="00121C2B" w:rsidRDefault="0060683B" w:rsidP="009D6E21">
      <w:pPr>
        <w:pStyle w:val="ListParagraph"/>
        <w:numPr>
          <w:ilvl w:val="0"/>
          <w:numId w:val="4"/>
        </w:numPr>
        <w:spacing w:after="0"/>
        <w:rPr>
          <w:rFonts w:cstheme="minorHAnsi"/>
          <w:b/>
          <w:sz w:val="20"/>
          <w:szCs w:val="20"/>
        </w:rPr>
      </w:pPr>
      <w:r w:rsidRPr="00121C2B">
        <w:rPr>
          <w:rFonts w:cstheme="minorHAnsi"/>
          <w:sz w:val="20"/>
          <w:szCs w:val="20"/>
        </w:rPr>
        <w:t xml:space="preserve">Leadership of </w:t>
      </w:r>
      <w:r w:rsidR="00A56573" w:rsidRPr="00121C2B">
        <w:rPr>
          <w:rFonts w:cstheme="minorHAnsi"/>
          <w:sz w:val="20"/>
          <w:szCs w:val="20"/>
        </w:rPr>
        <w:t>$285M Portfolio</w:t>
      </w:r>
      <w:r w:rsidR="00971872" w:rsidRPr="00121C2B">
        <w:rPr>
          <w:rFonts w:cstheme="minorHAnsi"/>
          <w:sz w:val="20"/>
          <w:szCs w:val="20"/>
        </w:rPr>
        <w:t xml:space="preserve"> of 388 projects</w:t>
      </w:r>
      <w:r w:rsidR="001D4F7D" w:rsidRPr="00121C2B">
        <w:rPr>
          <w:rFonts w:cstheme="minorHAnsi"/>
          <w:sz w:val="20"/>
          <w:szCs w:val="20"/>
        </w:rPr>
        <w:t xml:space="preserve"> </w:t>
      </w:r>
      <w:r w:rsidR="00971872" w:rsidRPr="00121C2B">
        <w:rPr>
          <w:rFonts w:cstheme="minorHAnsi"/>
          <w:sz w:val="20"/>
          <w:szCs w:val="20"/>
        </w:rPr>
        <w:t xml:space="preserve">with </w:t>
      </w:r>
      <w:r w:rsidR="001D4F7D" w:rsidRPr="00121C2B">
        <w:rPr>
          <w:rFonts w:cstheme="minorHAnsi"/>
          <w:sz w:val="20"/>
          <w:szCs w:val="20"/>
        </w:rPr>
        <w:t xml:space="preserve">the following fulfillment: 91.5% </w:t>
      </w:r>
      <w:r w:rsidR="00971872" w:rsidRPr="00121C2B">
        <w:rPr>
          <w:rFonts w:cstheme="minorHAnsi"/>
          <w:sz w:val="20"/>
          <w:szCs w:val="20"/>
        </w:rPr>
        <w:t xml:space="preserve">quality </w:t>
      </w:r>
      <w:r w:rsidR="001D4F7D" w:rsidRPr="00121C2B">
        <w:rPr>
          <w:rFonts w:cstheme="minorHAnsi"/>
          <w:sz w:val="20"/>
          <w:szCs w:val="20"/>
        </w:rPr>
        <w:t xml:space="preserve">target; </w:t>
      </w:r>
      <w:r w:rsidR="00971872" w:rsidRPr="00121C2B">
        <w:rPr>
          <w:rFonts w:cstheme="minorHAnsi"/>
          <w:sz w:val="20"/>
          <w:szCs w:val="20"/>
        </w:rPr>
        <w:t>86.3% schedule</w:t>
      </w:r>
      <w:r w:rsidR="001D4F7D" w:rsidRPr="00121C2B">
        <w:rPr>
          <w:rFonts w:cstheme="minorHAnsi"/>
          <w:sz w:val="20"/>
          <w:szCs w:val="20"/>
        </w:rPr>
        <w:t xml:space="preserve"> </w:t>
      </w:r>
      <w:r w:rsidR="00971872" w:rsidRPr="00121C2B">
        <w:rPr>
          <w:rFonts w:cstheme="minorHAnsi"/>
          <w:sz w:val="20"/>
          <w:szCs w:val="20"/>
        </w:rPr>
        <w:t xml:space="preserve">and </w:t>
      </w:r>
      <w:r w:rsidR="00A1436B" w:rsidRPr="00121C2B">
        <w:rPr>
          <w:rFonts w:cstheme="minorHAnsi"/>
          <w:sz w:val="20"/>
          <w:szCs w:val="20"/>
        </w:rPr>
        <w:t xml:space="preserve">90.3% </w:t>
      </w:r>
      <w:r w:rsidR="001D4F7D" w:rsidRPr="00121C2B">
        <w:rPr>
          <w:rFonts w:cstheme="minorHAnsi"/>
          <w:sz w:val="20"/>
          <w:szCs w:val="20"/>
        </w:rPr>
        <w:t>cost delivery within baseline; Net S</w:t>
      </w:r>
      <w:r w:rsidR="00971872" w:rsidRPr="00121C2B">
        <w:rPr>
          <w:rFonts w:cstheme="minorHAnsi"/>
          <w:sz w:val="20"/>
          <w:szCs w:val="20"/>
        </w:rPr>
        <w:t xml:space="preserve">avings of $21.37M.  </w:t>
      </w:r>
    </w:p>
    <w:p w:rsidR="00E46D1C" w:rsidRPr="00121C2B" w:rsidRDefault="00F10F18" w:rsidP="009D6E21">
      <w:pPr>
        <w:pStyle w:val="ListParagraph"/>
        <w:numPr>
          <w:ilvl w:val="0"/>
          <w:numId w:val="4"/>
        </w:numPr>
        <w:spacing w:after="0"/>
        <w:rPr>
          <w:rFonts w:cstheme="minorHAnsi"/>
          <w:b/>
          <w:sz w:val="20"/>
          <w:szCs w:val="20"/>
        </w:rPr>
      </w:pPr>
      <w:r w:rsidRPr="00121C2B">
        <w:rPr>
          <w:rFonts w:cstheme="minorHAnsi"/>
          <w:sz w:val="20"/>
          <w:szCs w:val="20"/>
        </w:rPr>
        <w:t xml:space="preserve">Established </w:t>
      </w:r>
      <w:r w:rsidR="00E46D1C" w:rsidRPr="00121C2B">
        <w:rPr>
          <w:rFonts w:cstheme="minorHAnsi"/>
          <w:sz w:val="20"/>
          <w:szCs w:val="20"/>
        </w:rPr>
        <w:t xml:space="preserve">2 PMOs from the ground-up; </w:t>
      </w:r>
      <w:r w:rsidR="009836E8" w:rsidRPr="00121C2B">
        <w:rPr>
          <w:rFonts w:cstheme="minorHAnsi"/>
          <w:sz w:val="20"/>
          <w:szCs w:val="20"/>
        </w:rPr>
        <w:t xml:space="preserve">Advanced </w:t>
      </w:r>
      <w:r w:rsidR="00140DD9" w:rsidRPr="00121C2B">
        <w:rPr>
          <w:rFonts w:cstheme="minorHAnsi"/>
          <w:sz w:val="20"/>
          <w:szCs w:val="20"/>
        </w:rPr>
        <w:t>3 PMOs from CMM Level 2 (manag</w:t>
      </w:r>
      <w:r w:rsidR="009836E8" w:rsidRPr="00121C2B">
        <w:rPr>
          <w:rFonts w:cstheme="minorHAnsi"/>
          <w:sz w:val="20"/>
          <w:szCs w:val="20"/>
        </w:rPr>
        <w:t xml:space="preserve">ed) to CMM Level 5 (optimizing); Recognized </w:t>
      </w:r>
      <w:r w:rsidR="00E46D1C" w:rsidRPr="00121C2B">
        <w:rPr>
          <w:rFonts w:cstheme="minorHAnsi"/>
          <w:sz w:val="20"/>
          <w:szCs w:val="20"/>
        </w:rPr>
        <w:t>2 PMOs as finalists for PM Solution</w:t>
      </w:r>
      <w:r w:rsidR="00A67A49" w:rsidRPr="00121C2B">
        <w:rPr>
          <w:rFonts w:cstheme="minorHAnsi"/>
          <w:sz w:val="20"/>
          <w:szCs w:val="20"/>
        </w:rPr>
        <w:t>’</w:t>
      </w:r>
      <w:r w:rsidR="00E46D1C" w:rsidRPr="00121C2B">
        <w:rPr>
          <w:rFonts w:cstheme="minorHAnsi"/>
          <w:sz w:val="20"/>
          <w:szCs w:val="20"/>
        </w:rPr>
        <w:t xml:space="preserve">s® PMO of the Year Award.  </w:t>
      </w:r>
    </w:p>
    <w:p w:rsidR="00802857" w:rsidRPr="00121C2B" w:rsidRDefault="00AB290C" w:rsidP="009D6E21">
      <w:pPr>
        <w:pStyle w:val="ListParagraph"/>
        <w:numPr>
          <w:ilvl w:val="0"/>
          <w:numId w:val="4"/>
        </w:numPr>
        <w:spacing w:after="0"/>
        <w:rPr>
          <w:rFonts w:cstheme="minorHAnsi"/>
          <w:b/>
          <w:sz w:val="20"/>
          <w:szCs w:val="20"/>
        </w:rPr>
      </w:pPr>
      <w:r w:rsidRPr="00121C2B">
        <w:rPr>
          <w:rFonts w:cstheme="minorHAnsi"/>
          <w:sz w:val="20"/>
          <w:szCs w:val="20"/>
        </w:rPr>
        <w:t xml:space="preserve">Wells Fargo </w:t>
      </w:r>
      <w:r w:rsidR="006740BD" w:rsidRPr="00121C2B">
        <w:rPr>
          <w:rFonts w:cstheme="minorHAnsi"/>
          <w:sz w:val="20"/>
          <w:szCs w:val="20"/>
        </w:rPr>
        <w:t xml:space="preserve">Six Sigma Executive </w:t>
      </w:r>
      <w:proofErr w:type="gramStart"/>
      <w:r w:rsidR="006740BD" w:rsidRPr="00121C2B">
        <w:rPr>
          <w:rFonts w:cstheme="minorHAnsi"/>
          <w:sz w:val="20"/>
          <w:szCs w:val="20"/>
        </w:rPr>
        <w:t>Award</w:t>
      </w:r>
      <w:proofErr w:type="gramEnd"/>
      <w:r w:rsidR="006740BD" w:rsidRPr="00121C2B">
        <w:rPr>
          <w:rFonts w:cstheme="minorHAnsi"/>
          <w:sz w:val="20"/>
          <w:szCs w:val="20"/>
        </w:rPr>
        <w:t>, “Program with Greatest Financial Im</w:t>
      </w:r>
      <w:r w:rsidRPr="00121C2B">
        <w:rPr>
          <w:rFonts w:cstheme="minorHAnsi"/>
          <w:sz w:val="20"/>
          <w:szCs w:val="20"/>
        </w:rPr>
        <w:t xml:space="preserve">pact” - development and implementation of an Affiliate Turndown Referral system generating $1.1M of business/day.  </w:t>
      </w:r>
    </w:p>
    <w:p w:rsidR="00344610" w:rsidRPr="00121C2B" w:rsidRDefault="00344610" w:rsidP="009D6E21">
      <w:pPr>
        <w:pStyle w:val="ListParagraph"/>
        <w:numPr>
          <w:ilvl w:val="0"/>
          <w:numId w:val="4"/>
        </w:numPr>
        <w:spacing w:after="0"/>
        <w:rPr>
          <w:rFonts w:cstheme="minorHAnsi"/>
          <w:bCs/>
          <w:sz w:val="20"/>
          <w:szCs w:val="20"/>
        </w:rPr>
      </w:pPr>
      <w:r w:rsidRPr="00121C2B">
        <w:rPr>
          <w:rFonts w:cstheme="minorHAnsi"/>
          <w:bCs/>
          <w:sz w:val="20"/>
          <w:szCs w:val="20"/>
        </w:rPr>
        <w:t>Procured as a PMO Best Practice to Henry Fo</w:t>
      </w:r>
      <w:r w:rsidR="009836E8" w:rsidRPr="00121C2B">
        <w:rPr>
          <w:rFonts w:cstheme="minorHAnsi"/>
          <w:bCs/>
          <w:sz w:val="20"/>
          <w:szCs w:val="20"/>
        </w:rPr>
        <w:t>rd Health Systems to establish</w:t>
      </w:r>
      <w:r w:rsidRPr="00121C2B">
        <w:rPr>
          <w:rFonts w:cstheme="minorHAnsi"/>
          <w:bCs/>
          <w:sz w:val="20"/>
          <w:szCs w:val="20"/>
        </w:rPr>
        <w:t xml:space="preserve"> a centralized PMO function with oversight, program management and operational integration of all major internal, consultant and outsourcing projects representing </w:t>
      </w:r>
      <w:r w:rsidR="00746781" w:rsidRPr="00121C2B">
        <w:rPr>
          <w:rFonts w:cstheme="minorHAnsi"/>
          <w:bCs/>
          <w:sz w:val="20"/>
          <w:szCs w:val="20"/>
        </w:rPr>
        <w:t xml:space="preserve">a </w:t>
      </w:r>
      <w:r w:rsidRPr="00121C2B">
        <w:rPr>
          <w:rFonts w:cstheme="minorHAnsi"/>
          <w:bCs/>
          <w:sz w:val="20"/>
          <w:szCs w:val="20"/>
        </w:rPr>
        <w:t xml:space="preserve">$250M data center setup.  </w:t>
      </w:r>
    </w:p>
    <w:p w:rsidR="00FB0F8C" w:rsidRPr="00121C2B" w:rsidRDefault="00FB0F8C" w:rsidP="009D6E21">
      <w:pPr>
        <w:pStyle w:val="ListParagraph"/>
        <w:numPr>
          <w:ilvl w:val="0"/>
          <w:numId w:val="4"/>
        </w:numPr>
        <w:spacing w:after="0"/>
        <w:rPr>
          <w:rFonts w:cstheme="minorHAnsi"/>
          <w:b/>
          <w:sz w:val="20"/>
          <w:szCs w:val="20"/>
        </w:rPr>
      </w:pPr>
      <w:r w:rsidRPr="00121C2B">
        <w:rPr>
          <w:rFonts w:cstheme="minorHAnsi"/>
          <w:sz w:val="20"/>
          <w:szCs w:val="20"/>
        </w:rPr>
        <w:t>Pioneered Strategi</w:t>
      </w:r>
      <w:r w:rsidR="009F5820" w:rsidRPr="00121C2B">
        <w:rPr>
          <w:rFonts w:cstheme="minorHAnsi"/>
          <w:sz w:val="20"/>
          <w:szCs w:val="20"/>
        </w:rPr>
        <w:t xml:space="preserve">c Sourcing Contingent Workforce program targeted at enterprise efficiencies with procurement governance, spend management and improved ability to monitor compliance and benefit realization.  Involved an International RFI (59 suppliers), RFP (38 suppliers) and 16% savings on $15.2M baseline.  </w:t>
      </w:r>
    </w:p>
    <w:p w:rsidR="006334A2" w:rsidRPr="00121C2B" w:rsidRDefault="00E46A05" w:rsidP="009D6E21">
      <w:pPr>
        <w:pStyle w:val="ListParagraph"/>
        <w:numPr>
          <w:ilvl w:val="0"/>
          <w:numId w:val="4"/>
        </w:numPr>
        <w:spacing w:after="0"/>
        <w:rPr>
          <w:rFonts w:cstheme="minorHAnsi"/>
          <w:b/>
          <w:sz w:val="20"/>
          <w:szCs w:val="20"/>
        </w:rPr>
      </w:pPr>
      <w:r w:rsidRPr="00121C2B">
        <w:rPr>
          <w:rFonts w:cstheme="minorHAnsi"/>
          <w:bCs/>
          <w:sz w:val="20"/>
          <w:szCs w:val="20"/>
        </w:rPr>
        <w:t xml:space="preserve">Mentored and coached 62 project managers to sit for the PMP® exam with 100% success rate.  </w:t>
      </w:r>
    </w:p>
    <w:p w:rsidR="005B5CD3" w:rsidRPr="00121C2B" w:rsidRDefault="00CD2090" w:rsidP="009D6E21">
      <w:pPr>
        <w:pStyle w:val="ListParagraph"/>
        <w:numPr>
          <w:ilvl w:val="0"/>
          <w:numId w:val="4"/>
        </w:numPr>
        <w:spacing w:after="0"/>
        <w:rPr>
          <w:rFonts w:cstheme="minorHAnsi"/>
          <w:b/>
          <w:sz w:val="20"/>
          <w:szCs w:val="20"/>
        </w:rPr>
      </w:pPr>
      <w:r w:rsidRPr="00121C2B">
        <w:rPr>
          <w:rFonts w:cstheme="minorHAnsi"/>
          <w:sz w:val="20"/>
          <w:szCs w:val="20"/>
        </w:rPr>
        <w:t xml:space="preserve">Completed </w:t>
      </w:r>
      <w:r w:rsidR="005B5CD3" w:rsidRPr="00121C2B">
        <w:rPr>
          <w:rFonts w:cstheme="minorHAnsi"/>
          <w:sz w:val="20"/>
          <w:szCs w:val="20"/>
        </w:rPr>
        <w:t>due-diligence</w:t>
      </w:r>
      <w:r w:rsidRPr="00121C2B">
        <w:rPr>
          <w:rFonts w:cstheme="minorHAnsi"/>
          <w:sz w:val="20"/>
          <w:szCs w:val="20"/>
        </w:rPr>
        <w:t xml:space="preserve"> and </w:t>
      </w:r>
      <w:r w:rsidR="005B5CD3" w:rsidRPr="00121C2B">
        <w:rPr>
          <w:rFonts w:cstheme="minorHAnsi"/>
          <w:sz w:val="20"/>
          <w:szCs w:val="20"/>
        </w:rPr>
        <w:t xml:space="preserve">critical path </w:t>
      </w:r>
      <w:r w:rsidRPr="00121C2B">
        <w:rPr>
          <w:rFonts w:cstheme="minorHAnsi"/>
          <w:sz w:val="20"/>
          <w:szCs w:val="20"/>
        </w:rPr>
        <w:t xml:space="preserve">analysis </w:t>
      </w:r>
      <w:r w:rsidR="005B5CD3" w:rsidRPr="00121C2B">
        <w:rPr>
          <w:rFonts w:cstheme="minorHAnsi"/>
          <w:sz w:val="20"/>
          <w:szCs w:val="20"/>
        </w:rPr>
        <w:t xml:space="preserve">on Norwest Financial Information Services Group’s (NFISG) SAPPHIRE program, resulting </w:t>
      </w:r>
      <w:r w:rsidRPr="00121C2B">
        <w:rPr>
          <w:rFonts w:cstheme="minorHAnsi"/>
          <w:sz w:val="20"/>
          <w:szCs w:val="20"/>
        </w:rPr>
        <w:t xml:space="preserve">in termination of a </w:t>
      </w:r>
      <w:r w:rsidR="009D1CC1" w:rsidRPr="00121C2B">
        <w:rPr>
          <w:rFonts w:cstheme="minorHAnsi"/>
          <w:sz w:val="20"/>
          <w:szCs w:val="20"/>
        </w:rPr>
        <w:t>5-year, $1.9B</w:t>
      </w:r>
      <w:r w:rsidRPr="00121C2B">
        <w:rPr>
          <w:rFonts w:cstheme="minorHAnsi"/>
          <w:sz w:val="20"/>
          <w:szCs w:val="20"/>
        </w:rPr>
        <w:t xml:space="preserve"> three-tier client/server system.  </w:t>
      </w:r>
    </w:p>
    <w:p w:rsidR="002D0290" w:rsidRPr="00121C2B" w:rsidRDefault="002D0290" w:rsidP="009D6E21">
      <w:pPr>
        <w:spacing w:after="0"/>
        <w:rPr>
          <w:rFonts w:cstheme="minorHAnsi"/>
          <w:sz w:val="20"/>
          <w:szCs w:val="20"/>
        </w:rPr>
      </w:pPr>
    </w:p>
    <w:p w:rsidR="002D0290" w:rsidRPr="00121C2B" w:rsidRDefault="002D0290" w:rsidP="009D6E21">
      <w:pPr>
        <w:spacing w:after="0"/>
        <w:rPr>
          <w:rFonts w:cstheme="minorHAnsi"/>
          <w:b/>
          <w:sz w:val="20"/>
          <w:szCs w:val="20"/>
        </w:rPr>
      </w:pPr>
      <w:r w:rsidRPr="00121C2B">
        <w:rPr>
          <w:rFonts w:cstheme="minorHAnsi"/>
          <w:b/>
          <w:sz w:val="20"/>
          <w:szCs w:val="20"/>
        </w:rPr>
        <w:t>Experience and Milestones</w:t>
      </w:r>
    </w:p>
    <w:p w:rsidR="002D0290" w:rsidRPr="00121C2B" w:rsidRDefault="008E4BD2" w:rsidP="009D6E21">
      <w:pPr>
        <w:spacing w:after="0"/>
        <w:rPr>
          <w:rFonts w:cstheme="minorHAnsi"/>
          <w:b/>
          <w:sz w:val="20"/>
          <w:szCs w:val="20"/>
        </w:rPr>
      </w:pPr>
      <w:r w:rsidRPr="00121C2B">
        <w:rPr>
          <w:rFonts w:cstheme="minorHAnsi"/>
          <w:b/>
          <w:noProof/>
          <w:sz w:val="20"/>
          <w:szCs w:val="20"/>
          <w:lang w:val="en-IN" w:eastAsia="en-IN"/>
        </w:rPr>
        <mc:AlternateContent>
          <mc:Choice Requires="wps">
            <w:drawing>
              <wp:anchor distT="0" distB="0" distL="114300" distR="114300" simplePos="0" relativeHeight="251670528" behindDoc="0" locked="0" layoutInCell="1" allowOverlap="1" wp14:anchorId="730794C8" wp14:editId="04E3AF60">
                <wp:simplePos x="0" y="0"/>
                <wp:positionH relativeFrom="margin">
                  <wp:posOffset>0</wp:posOffset>
                </wp:positionH>
                <wp:positionV relativeFrom="paragraph">
                  <wp:posOffset>83185</wp:posOffset>
                </wp:positionV>
                <wp:extent cx="5924550" cy="19050"/>
                <wp:effectExtent l="0" t="0" r="19050" b="19050"/>
                <wp:wrapNone/>
                <wp:docPr id="15" name="Straight Connector 15"/>
                <wp:cNvGraphicFramePr/>
                <a:graphic xmlns:a="http://schemas.openxmlformats.org/drawingml/2006/main">
                  <a:graphicData uri="http://schemas.microsoft.com/office/word/2010/wordprocessingShape">
                    <wps:wsp>
                      <wps:cNvCnPr/>
                      <wps:spPr>
                        <a:xfrm flipV="1">
                          <a:off x="0" y="0"/>
                          <a:ext cx="5924550" cy="190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BC9EDE9" id="Straight Connector 15" o:spid="_x0000_s1026" style="position:absolute;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6.55pt" to="466.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" strokecolor="windowText" strokeweight=".5pt">
                <v:stroke joinstyle="miter"/>
                <w10:wrap anchorx="margin"/>
              </v:line>
            </w:pict>
          </mc:Fallback>
        </mc:AlternateContent>
      </w:r>
    </w:p>
    <w:p w:rsidR="00FE2F2C" w:rsidRPr="00121C2B" w:rsidRDefault="00A5524A" w:rsidP="009D6E21">
      <w:pPr>
        <w:spacing w:after="0"/>
        <w:rPr>
          <w:rFonts w:cstheme="minorHAnsi"/>
          <w:sz w:val="20"/>
          <w:szCs w:val="20"/>
        </w:rPr>
      </w:pPr>
      <w:r w:rsidRPr="00121C2B">
        <w:rPr>
          <w:rFonts w:cstheme="minorHAnsi"/>
          <w:b/>
          <w:sz w:val="20"/>
          <w:szCs w:val="20"/>
        </w:rPr>
        <w:t>Senior Consultant, PMO and Program Delivery</w:t>
      </w:r>
      <w:r w:rsidRPr="00121C2B">
        <w:rPr>
          <w:rFonts w:cstheme="minorHAnsi"/>
          <w:sz w:val="20"/>
          <w:szCs w:val="20"/>
        </w:rPr>
        <w:t>,</w:t>
      </w:r>
      <w:r w:rsidR="00BC2895" w:rsidRPr="00121C2B">
        <w:rPr>
          <w:rFonts w:cstheme="minorHAnsi"/>
          <w:sz w:val="20"/>
          <w:szCs w:val="20"/>
        </w:rPr>
        <w:t xml:space="preserve"> Epitec, Southfield, MI                                 </w:t>
      </w:r>
      <w:r w:rsidR="00FF7892" w:rsidRPr="00121C2B">
        <w:rPr>
          <w:rFonts w:cstheme="minorHAnsi"/>
          <w:sz w:val="20"/>
          <w:szCs w:val="20"/>
        </w:rPr>
        <w:t xml:space="preserve"> </w:t>
      </w:r>
      <w:r w:rsidR="00BC2895" w:rsidRPr="00121C2B">
        <w:rPr>
          <w:rFonts w:cstheme="minorHAnsi"/>
          <w:sz w:val="20"/>
          <w:szCs w:val="20"/>
        </w:rPr>
        <w:t xml:space="preserve">2016 to Present             </w:t>
      </w:r>
    </w:p>
    <w:p w:rsidR="00B9293D" w:rsidRPr="00121C2B" w:rsidRDefault="00B9293D" w:rsidP="009D6E21">
      <w:pPr>
        <w:spacing w:after="0"/>
        <w:rPr>
          <w:rFonts w:cstheme="minorHAnsi"/>
          <w:sz w:val="20"/>
          <w:szCs w:val="20"/>
        </w:rPr>
      </w:pPr>
      <w:r w:rsidRPr="00121C2B">
        <w:rPr>
          <w:rFonts w:cstheme="minorHAnsi"/>
          <w:sz w:val="20"/>
          <w:szCs w:val="20"/>
        </w:rPr>
        <w:t>Epitec (</w:t>
      </w:r>
      <w:hyperlink r:id="rId9" w:history="1">
        <w:r w:rsidRPr="00121C2B">
          <w:rPr>
            <w:rStyle w:val="Hyperlink"/>
            <w:rFonts w:cstheme="minorHAnsi"/>
            <w:color w:val="auto"/>
            <w:sz w:val="20"/>
            <w:szCs w:val="20"/>
          </w:rPr>
          <w:t>http://epitec.com</w:t>
        </w:r>
      </w:hyperlink>
      <w:r w:rsidRPr="00121C2B">
        <w:rPr>
          <w:rFonts w:cstheme="minorHAnsi"/>
          <w:sz w:val="20"/>
          <w:szCs w:val="20"/>
        </w:rPr>
        <w:t xml:space="preserve">) is </w:t>
      </w:r>
      <w:r w:rsidR="00980079" w:rsidRPr="00121C2B">
        <w:rPr>
          <w:rFonts w:cstheme="minorHAnsi"/>
          <w:sz w:val="20"/>
          <w:szCs w:val="20"/>
        </w:rPr>
        <w:t xml:space="preserve">a premier IT, engineering and professional staffing </w:t>
      </w:r>
      <w:r w:rsidR="005B5326" w:rsidRPr="00121C2B">
        <w:rPr>
          <w:rFonts w:cstheme="minorHAnsi"/>
          <w:sz w:val="20"/>
          <w:szCs w:val="20"/>
        </w:rPr>
        <w:t xml:space="preserve">firm committed to innovation, collaboration and empowering resources to contribute intellectually, passionately and proactively.  </w:t>
      </w:r>
      <w:r w:rsidRPr="00121C2B">
        <w:rPr>
          <w:rFonts w:cstheme="minorHAnsi"/>
          <w:sz w:val="20"/>
          <w:szCs w:val="20"/>
        </w:rPr>
        <w:t xml:space="preserve">  </w:t>
      </w:r>
    </w:p>
    <w:p w:rsidR="005B5326" w:rsidRPr="00121C2B" w:rsidRDefault="005B5326" w:rsidP="009D6E21">
      <w:pPr>
        <w:spacing w:after="0"/>
        <w:rPr>
          <w:rFonts w:cstheme="minorHAnsi"/>
          <w:sz w:val="20"/>
          <w:szCs w:val="20"/>
        </w:rPr>
      </w:pPr>
    </w:p>
    <w:p w:rsidR="00EC1F78" w:rsidRPr="00121C2B" w:rsidRDefault="007A0D14" w:rsidP="009D6E21">
      <w:pPr>
        <w:pStyle w:val="ListParagraph"/>
        <w:numPr>
          <w:ilvl w:val="0"/>
          <w:numId w:val="7"/>
        </w:numPr>
        <w:spacing w:after="0"/>
        <w:rPr>
          <w:rFonts w:cstheme="minorHAnsi"/>
          <w:sz w:val="20"/>
          <w:szCs w:val="20"/>
        </w:rPr>
      </w:pPr>
      <w:r w:rsidRPr="00121C2B">
        <w:rPr>
          <w:rFonts w:cstheme="minorHAnsi"/>
          <w:sz w:val="20"/>
          <w:szCs w:val="20"/>
        </w:rPr>
        <w:t xml:space="preserve">Strategy, Leadership and Management of a $120M program from Inception to Implementation </w:t>
      </w:r>
      <w:r w:rsidR="00795EA6" w:rsidRPr="00121C2B">
        <w:rPr>
          <w:rFonts w:cstheme="minorHAnsi"/>
          <w:sz w:val="20"/>
          <w:szCs w:val="20"/>
        </w:rPr>
        <w:t xml:space="preserve">at Consumers Energy, </w:t>
      </w:r>
      <w:r w:rsidRPr="00121C2B">
        <w:rPr>
          <w:rFonts w:cstheme="minorHAnsi"/>
          <w:sz w:val="20"/>
          <w:szCs w:val="20"/>
        </w:rPr>
        <w:t>in</w:t>
      </w:r>
      <w:r w:rsidR="00EC1F78" w:rsidRPr="00121C2B">
        <w:rPr>
          <w:rFonts w:cstheme="minorHAnsi"/>
          <w:sz w:val="20"/>
          <w:szCs w:val="20"/>
        </w:rPr>
        <w:t>cluding</w:t>
      </w:r>
      <w:r w:rsidRPr="00121C2B">
        <w:rPr>
          <w:rFonts w:cstheme="minorHAnsi"/>
          <w:sz w:val="20"/>
          <w:szCs w:val="20"/>
        </w:rPr>
        <w:t xml:space="preserve"> the stand up of a converged network </w:t>
      </w:r>
      <w:r w:rsidR="00EC1F78" w:rsidRPr="00121C2B">
        <w:rPr>
          <w:rFonts w:cstheme="minorHAnsi"/>
          <w:sz w:val="20"/>
          <w:szCs w:val="20"/>
        </w:rPr>
        <w:t>with new infrastructure and phone equipment spanning 2 data centers and 5 contact centers; C</w:t>
      </w:r>
      <w:r w:rsidRPr="00121C2B">
        <w:rPr>
          <w:rFonts w:cstheme="minorHAnsi"/>
          <w:sz w:val="20"/>
          <w:szCs w:val="20"/>
        </w:rPr>
        <w:t xml:space="preserve">onfiguration, integration and implementation of the Genesys </w:t>
      </w:r>
      <w:r w:rsidR="00F03806" w:rsidRPr="00121C2B">
        <w:rPr>
          <w:rFonts w:cstheme="minorHAnsi"/>
          <w:sz w:val="20"/>
          <w:szCs w:val="20"/>
        </w:rPr>
        <w:t xml:space="preserve">CX </w:t>
      </w:r>
      <w:r w:rsidRPr="00121C2B">
        <w:rPr>
          <w:rFonts w:cstheme="minorHAnsi"/>
          <w:sz w:val="20"/>
          <w:szCs w:val="20"/>
        </w:rPr>
        <w:t>Application Suite</w:t>
      </w:r>
      <w:r w:rsidR="00EC1F78" w:rsidRPr="00121C2B">
        <w:rPr>
          <w:rFonts w:cstheme="minorHAnsi"/>
          <w:sz w:val="20"/>
          <w:szCs w:val="20"/>
        </w:rPr>
        <w:t xml:space="preserve">, </w:t>
      </w:r>
      <w:r w:rsidRPr="00121C2B">
        <w:rPr>
          <w:rFonts w:cstheme="minorHAnsi"/>
          <w:sz w:val="20"/>
          <w:szCs w:val="20"/>
        </w:rPr>
        <w:t xml:space="preserve">SAP ERP </w:t>
      </w:r>
      <w:r w:rsidR="00EC1F78" w:rsidRPr="00121C2B">
        <w:rPr>
          <w:rFonts w:cstheme="minorHAnsi"/>
          <w:sz w:val="20"/>
          <w:szCs w:val="20"/>
        </w:rPr>
        <w:t xml:space="preserve">Human Resource Management (HRM), Production Planning (PP), Material Management (MM), Financial Supply Chain Management (FSCM), Financial Accounting and Controlling (FICO) and Quality Management (QM), </w:t>
      </w:r>
      <w:r w:rsidRPr="00121C2B">
        <w:rPr>
          <w:rFonts w:cstheme="minorHAnsi"/>
          <w:sz w:val="20"/>
          <w:szCs w:val="20"/>
        </w:rPr>
        <w:t>and Customer Relationship Management (CRM)</w:t>
      </w:r>
      <w:r w:rsidR="00EC1F78" w:rsidRPr="00121C2B">
        <w:rPr>
          <w:rFonts w:cstheme="minorHAnsi"/>
          <w:sz w:val="20"/>
          <w:szCs w:val="20"/>
        </w:rPr>
        <w:t>; Decommissioning of legacy contact center</w:t>
      </w:r>
      <w:r w:rsidR="00AD0215" w:rsidRPr="00121C2B">
        <w:rPr>
          <w:rFonts w:cstheme="minorHAnsi"/>
          <w:sz w:val="20"/>
          <w:szCs w:val="20"/>
        </w:rPr>
        <w:t>s</w:t>
      </w:r>
      <w:r w:rsidR="00EC1F78" w:rsidRPr="00121C2B">
        <w:rPr>
          <w:rFonts w:cstheme="minorHAnsi"/>
          <w:sz w:val="20"/>
          <w:szCs w:val="20"/>
        </w:rPr>
        <w:t xml:space="preserve">.  </w:t>
      </w:r>
    </w:p>
    <w:p w:rsidR="00DB06D6" w:rsidRPr="00121C2B" w:rsidRDefault="005A697B" w:rsidP="009D6E21">
      <w:pPr>
        <w:pStyle w:val="ListParagraph"/>
        <w:numPr>
          <w:ilvl w:val="0"/>
          <w:numId w:val="7"/>
        </w:numPr>
        <w:spacing w:after="0"/>
        <w:rPr>
          <w:rFonts w:cstheme="minorHAnsi"/>
          <w:sz w:val="20"/>
          <w:szCs w:val="20"/>
        </w:rPr>
      </w:pPr>
      <w:r w:rsidRPr="00121C2B">
        <w:rPr>
          <w:rFonts w:cstheme="minorHAnsi"/>
          <w:sz w:val="20"/>
          <w:szCs w:val="20"/>
        </w:rPr>
        <w:t>Iterations 5 through 8 have implemented on schedule</w:t>
      </w:r>
      <w:r w:rsidR="008E624C" w:rsidRPr="00121C2B">
        <w:rPr>
          <w:rFonts w:cstheme="minorHAnsi"/>
          <w:sz w:val="20"/>
          <w:szCs w:val="20"/>
        </w:rPr>
        <w:t xml:space="preserve">, </w:t>
      </w:r>
      <w:r w:rsidRPr="00121C2B">
        <w:rPr>
          <w:rFonts w:cstheme="minorHAnsi"/>
          <w:sz w:val="20"/>
          <w:szCs w:val="20"/>
        </w:rPr>
        <w:t>within budget with savings of $2.5M Capital and $1.5M Operational</w:t>
      </w:r>
      <w:r w:rsidR="00A67D23" w:rsidRPr="00121C2B">
        <w:rPr>
          <w:rFonts w:cstheme="minorHAnsi"/>
          <w:sz w:val="20"/>
          <w:szCs w:val="20"/>
        </w:rPr>
        <w:t xml:space="preserve">, </w:t>
      </w:r>
      <w:r w:rsidR="008E624C" w:rsidRPr="00121C2B">
        <w:rPr>
          <w:rFonts w:cstheme="minorHAnsi"/>
          <w:sz w:val="20"/>
          <w:szCs w:val="20"/>
        </w:rPr>
        <w:t xml:space="preserve">and </w:t>
      </w:r>
      <w:r w:rsidRPr="00121C2B">
        <w:rPr>
          <w:rFonts w:cstheme="minorHAnsi"/>
          <w:sz w:val="20"/>
          <w:szCs w:val="20"/>
        </w:rPr>
        <w:t xml:space="preserve">with Contact Center and Customer Satisfaction ratings of 97% and 99%.  </w:t>
      </w:r>
    </w:p>
    <w:p w:rsidR="00F03806" w:rsidRPr="00121C2B" w:rsidRDefault="00F03806" w:rsidP="009D6E21">
      <w:pPr>
        <w:pStyle w:val="ListParagraph"/>
        <w:numPr>
          <w:ilvl w:val="0"/>
          <w:numId w:val="7"/>
        </w:numPr>
        <w:spacing w:after="0"/>
        <w:rPr>
          <w:rFonts w:cstheme="minorHAnsi"/>
          <w:sz w:val="20"/>
          <w:szCs w:val="20"/>
        </w:rPr>
      </w:pPr>
      <w:r w:rsidRPr="00121C2B">
        <w:rPr>
          <w:rFonts w:cstheme="minorHAnsi"/>
          <w:sz w:val="20"/>
          <w:szCs w:val="20"/>
        </w:rPr>
        <w:t xml:space="preserve">Received honors and recognition from CE Business and IT Executive Management; </w:t>
      </w:r>
      <w:proofErr w:type="gramStart"/>
      <w:r w:rsidRPr="00121C2B">
        <w:rPr>
          <w:rFonts w:cstheme="minorHAnsi"/>
          <w:sz w:val="20"/>
          <w:szCs w:val="20"/>
        </w:rPr>
        <w:t>Received</w:t>
      </w:r>
      <w:proofErr w:type="gramEnd"/>
      <w:r w:rsidRPr="00121C2B">
        <w:rPr>
          <w:rFonts w:cstheme="minorHAnsi"/>
          <w:sz w:val="20"/>
          <w:szCs w:val="20"/>
        </w:rPr>
        <w:t xml:space="preserve"> full-time, PMO and Program Management job opportunities within CE; Nominated for the following Genesys Customer Experience (CX) Innovation awards: CX Globetrotter (Best Global Rollout of the Genesys CX Platform) and CX Pioneer (Best New Customer – Breaking Silos with a Fast Deployment).  </w:t>
      </w:r>
    </w:p>
    <w:p w:rsidR="00A5524A" w:rsidRPr="00121C2B" w:rsidRDefault="00A5524A" w:rsidP="009D6E21">
      <w:pPr>
        <w:spacing w:after="0"/>
        <w:rPr>
          <w:rFonts w:cstheme="minorHAnsi"/>
          <w:b/>
          <w:sz w:val="20"/>
          <w:szCs w:val="20"/>
        </w:rPr>
      </w:pPr>
    </w:p>
    <w:p w:rsidR="00FE2F2C" w:rsidRPr="00121C2B" w:rsidRDefault="00FE2F2C" w:rsidP="009D6E21">
      <w:pPr>
        <w:spacing w:after="0"/>
        <w:rPr>
          <w:rFonts w:cstheme="minorHAnsi"/>
          <w:b/>
          <w:sz w:val="20"/>
          <w:szCs w:val="20"/>
        </w:rPr>
      </w:pPr>
    </w:p>
    <w:p w:rsidR="008E4BD2" w:rsidRPr="00121C2B" w:rsidRDefault="004B7657" w:rsidP="009D6E21">
      <w:pPr>
        <w:spacing w:after="0"/>
        <w:rPr>
          <w:rFonts w:cstheme="minorHAnsi"/>
          <w:sz w:val="20"/>
          <w:szCs w:val="20"/>
        </w:rPr>
      </w:pPr>
      <w:r w:rsidRPr="00121C2B">
        <w:rPr>
          <w:rFonts w:cstheme="minorHAnsi"/>
          <w:b/>
          <w:sz w:val="20"/>
          <w:szCs w:val="20"/>
        </w:rPr>
        <w:t>IT Manager, PMO and Development</w:t>
      </w:r>
      <w:r w:rsidRPr="00121C2B">
        <w:rPr>
          <w:rFonts w:cstheme="minorHAnsi"/>
          <w:sz w:val="20"/>
          <w:szCs w:val="20"/>
        </w:rPr>
        <w:t>, CHS</w:t>
      </w:r>
      <w:r w:rsidR="00EE1F87" w:rsidRPr="00121C2B">
        <w:rPr>
          <w:rFonts w:cstheme="minorHAnsi"/>
          <w:sz w:val="20"/>
          <w:szCs w:val="20"/>
        </w:rPr>
        <w:t xml:space="preserve"> Inc.</w:t>
      </w:r>
      <w:r w:rsidRPr="00121C2B">
        <w:rPr>
          <w:rFonts w:cstheme="minorHAnsi"/>
          <w:sz w:val="20"/>
          <w:szCs w:val="20"/>
        </w:rPr>
        <w:t>, Inver Grover Height</w:t>
      </w:r>
      <w:r w:rsidR="00EE1F87" w:rsidRPr="00121C2B">
        <w:rPr>
          <w:rFonts w:cstheme="minorHAnsi"/>
          <w:sz w:val="20"/>
          <w:szCs w:val="20"/>
        </w:rPr>
        <w:t xml:space="preserve">s, MN             </w:t>
      </w:r>
      <w:r w:rsidR="00F56448" w:rsidRPr="00121C2B">
        <w:rPr>
          <w:rFonts w:cstheme="minorHAnsi"/>
          <w:sz w:val="20"/>
          <w:szCs w:val="20"/>
        </w:rPr>
        <w:t xml:space="preserve">               </w:t>
      </w:r>
      <w:r w:rsidR="00E5427E" w:rsidRPr="00121C2B">
        <w:rPr>
          <w:rFonts w:cstheme="minorHAnsi"/>
          <w:sz w:val="20"/>
          <w:szCs w:val="20"/>
        </w:rPr>
        <w:t xml:space="preserve">     </w:t>
      </w:r>
      <w:r w:rsidRPr="00121C2B">
        <w:rPr>
          <w:rFonts w:cstheme="minorHAnsi"/>
          <w:sz w:val="20"/>
          <w:szCs w:val="20"/>
        </w:rPr>
        <w:t xml:space="preserve">2011 to </w:t>
      </w:r>
      <w:r w:rsidR="00BC2895" w:rsidRPr="00121C2B">
        <w:rPr>
          <w:rFonts w:cstheme="minorHAnsi"/>
          <w:sz w:val="20"/>
          <w:szCs w:val="20"/>
        </w:rPr>
        <w:t>2016</w:t>
      </w:r>
    </w:p>
    <w:p w:rsidR="004B7657" w:rsidRPr="00121C2B" w:rsidRDefault="00EE1F87" w:rsidP="009D6E21">
      <w:pPr>
        <w:spacing w:after="0"/>
        <w:rPr>
          <w:rFonts w:cstheme="minorHAnsi"/>
          <w:sz w:val="20"/>
          <w:szCs w:val="20"/>
        </w:rPr>
      </w:pPr>
      <w:r w:rsidRPr="00121C2B">
        <w:rPr>
          <w:rFonts w:cstheme="minorHAnsi"/>
          <w:sz w:val="20"/>
          <w:szCs w:val="20"/>
        </w:rPr>
        <w:t>CHS Inc. (</w:t>
      </w:r>
      <w:hyperlink r:id="rId10" w:history="1">
        <w:r w:rsidRPr="00121C2B">
          <w:rPr>
            <w:rStyle w:val="Hyperlink"/>
            <w:rFonts w:cstheme="minorHAnsi"/>
            <w:color w:val="auto"/>
            <w:sz w:val="20"/>
            <w:szCs w:val="20"/>
          </w:rPr>
          <w:t>http://chsinc.com</w:t>
        </w:r>
      </w:hyperlink>
      <w:r w:rsidR="00B14CE6" w:rsidRPr="00121C2B">
        <w:rPr>
          <w:rFonts w:cstheme="minorHAnsi"/>
          <w:sz w:val="20"/>
          <w:szCs w:val="20"/>
        </w:rPr>
        <w:t>) is a l</w:t>
      </w:r>
      <w:r w:rsidR="002D6ECD" w:rsidRPr="00121C2B">
        <w:rPr>
          <w:rFonts w:cstheme="minorHAnsi"/>
          <w:sz w:val="20"/>
          <w:szCs w:val="20"/>
        </w:rPr>
        <w:t xml:space="preserve">eading global, agribusiness (Fortune 62) diversified in energy, grains and foods. </w:t>
      </w:r>
      <w:r w:rsidR="00B14CE6" w:rsidRPr="00121C2B">
        <w:rPr>
          <w:rFonts w:cstheme="minorHAnsi"/>
          <w:sz w:val="20"/>
          <w:szCs w:val="20"/>
        </w:rPr>
        <w:t xml:space="preserve"> </w:t>
      </w:r>
      <w:proofErr w:type="gramStart"/>
      <w:r w:rsidR="00B14CE6" w:rsidRPr="00121C2B">
        <w:rPr>
          <w:rFonts w:cstheme="minorHAnsi"/>
          <w:sz w:val="20"/>
          <w:szCs w:val="20"/>
        </w:rPr>
        <w:t>FY201</w:t>
      </w:r>
      <w:r w:rsidR="00463AAA" w:rsidRPr="00121C2B">
        <w:rPr>
          <w:rFonts w:cstheme="minorHAnsi"/>
          <w:sz w:val="20"/>
          <w:szCs w:val="20"/>
        </w:rPr>
        <w:t>6</w:t>
      </w:r>
      <w:r w:rsidR="00B14CE6" w:rsidRPr="00121C2B">
        <w:rPr>
          <w:rFonts w:cstheme="minorHAnsi"/>
          <w:sz w:val="20"/>
          <w:szCs w:val="20"/>
        </w:rPr>
        <w:t xml:space="preserve"> earnings of $992.4M with </w:t>
      </w:r>
      <w:r w:rsidR="002D6ECD" w:rsidRPr="00121C2B">
        <w:rPr>
          <w:rFonts w:cstheme="minorHAnsi"/>
          <w:sz w:val="20"/>
          <w:szCs w:val="20"/>
        </w:rPr>
        <w:t>revenues of $44.5 billion.</w:t>
      </w:r>
      <w:proofErr w:type="gramEnd"/>
      <w:r w:rsidR="002D6ECD" w:rsidRPr="00121C2B">
        <w:rPr>
          <w:rFonts w:cstheme="minorHAnsi"/>
          <w:sz w:val="20"/>
          <w:szCs w:val="20"/>
        </w:rPr>
        <w:t xml:space="preserve">  </w:t>
      </w:r>
    </w:p>
    <w:p w:rsidR="002B309D" w:rsidRPr="00121C2B" w:rsidRDefault="002B309D" w:rsidP="009D6E21">
      <w:pPr>
        <w:spacing w:after="0"/>
        <w:rPr>
          <w:rFonts w:cstheme="minorHAnsi"/>
          <w:sz w:val="20"/>
          <w:szCs w:val="20"/>
        </w:rPr>
      </w:pPr>
    </w:p>
    <w:p w:rsidR="00B14CE6" w:rsidRPr="00121C2B" w:rsidRDefault="00140DD9" w:rsidP="009D6E21">
      <w:pPr>
        <w:pStyle w:val="ListParagraph"/>
        <w:numPr>
          <w:ilvl w:val="0"/>
          <w:numId w:val="7"/>
        </w:numPr>
        <w:spacing w:after="0"/>
        <w:rPr>
          <w:rFonts w:cstheme="minorHAnsi"/>
          <w:sz w:val="20"/>
          <w:szCs w:val="20"/>
        </w:rPr>
      </w:pPr>
      <w:r w:rsidRPr="00121C2B">
        <w:rPr>
          <w:rFonts w:cstheme="minorHAnsi"/>
          <w:sz w:val="20"/>
          <w:szCs w:val="20"/>
        </w:rPr>
        <w:t xml:space="preserve">Leadership of an international, strong-matrix </w:t>
      </w:r>
      <w:r w:rsidR="008C3985" w:rsidRPr="00121C2B">
        <w:rPr>
          <w:rFonts w:cstheme="minorHAnsi"/>
          <w:sz w:val="20"/>
          <w:szCs w:val="20"/>
        </w:rPr>
        <w:t>PMO</w:t>
      </w:r>
      <w:r w:rsidRPr="00121C2B">
        <w:rPr>
          <w:rFonts w:cstheme="minorHAnsi"/>
          <w:sz w:val="20"/>
          <w:szCs w:val="20"/>
        </w:rPr>
        <w:t xml:space="preserve"> </w:t>
      </w:r>
      <w:r w:rsidR="008C3985" w:rsidRPr="00121C2B">
        <w:rPr>
          <w:rFonts w:cstheme="minorHAnsi"/>
          <w:sz w:val="20"/>
          <w:szCs w:val="20"/>
        </w:rPr>
        <w:t xml:space="preserve">delivering </w:t>
      </w:r>
      <w:r w:rsidR="00746781" w:rsidRPr="00121C2B">
        <w:rPr>
          <w:rFonts w:cstheme="minorHAnsi"/>
          <w:sz w:val="20"/>
          <w:szCs w:val="20"/>
        </w:rPr>
        <w:t xml:space="preserve">a </w:t>
      </w:r>
      <w:r w:rsidR="000A10D4" w:rsidRPr="00121C2B">
        <w:rPr>
          <w:rFonts w:cstheme="minorHAnsi"/>
          <w:sz w:val="20"/>
          <w:szCs w:val="20"/>
        </w:rPr>
        <w:t>$285M Portfolio of 388 projects with 91.5% quality, 86.3% schedule and 90.3% cost delivery within baseline</w:t>
      </w:r>
      <w:r w:rsidRPr="00121C2B">
        <w:rPr>
          <w:rFonts w:cstheme="minorHAnsi"/>
          <w:sz w:val="20"/>
          <w:szCs w:val="20"/>
        </w:rPr>
        <w:t xml:space="preserve">.  </w:t>
      </w:r>
    </w:p>
    <w:p w:rsidR="00214D76" w:rsidRPr="00121C2B" w:rsidRDefault="00214D76" w:rsidP="009D6E21">
      <w:pPr>
        <w:pStyle w:val="ListParagraph"/>
        <w:numPr>
          <w:ilvl w:val="0"/>
          <w:numId w:val="7"/>
        </w:numPr>
        <w:spacing w:after="0"/>
        <w:rPr>
          <w:rFonts w:cstheme="minorHAnsi"/>
          <w:sz w:val="20"/>
          <w:szCs w:val="20"/>
        </w:rPr>
      </w:pPr>
      <w:r w:rsidRPr="00121C2B">
        <w:rPr>
          <w:rFonts w:cstheme="minorHAnsi"/>
          <w:sz w:val="20"/>
          <w:szCs w:val="20"/>
        </w:rPr>
        <w:t xml:space="preserve">Collaboration with business leaders to identify and prioritize strategic programs and projects for the upcoming year as part of the annual planning process; Analyze resource needs for successful implementation; Determine funding required at all phases; Interface with Executive Leadership Team to ensure portfolio is successfully delivered.  </w:t>
      </w:r>
    </w:p>
    <w:p w:rsidR="004F487A" w:rsidRPr="00121C2B" w:rsidRDefault="004F487A" w:rsidP="009D6E21">
      <w:pPr>
        <w:pStyle w:val="ListParagraph"/>
        <w:numPr>
          <w:ilvl w:val="0"/>
          <w:numId w:val="7"/>
        </w:numPr>
        <w:spacing w:after="0"/>
        <w:rPr>
          <w:rFonts w:cstheme="minorHAnsi"/>
          <w:sz w:val="20"/>
          <w:szCs w:val="20"/>
        </w:rPr>
      </w:pPr>
      <w:r w:rsidRPr="00121C2B">
        <w:rPr>
          <w:rFonts w:cstheme="minorHAnsi"/>
          <w:sz w:val="20"/>
          <w:szCs w:val="20"/>
        </w:rPr>
        <w:t xml:space="preserve">Leadership of Project/Development Center of Excellence (P/DCoE): Data Warehouse, Business Intelligence, .NET, JAVA, BizTalk, SharePoint, CRM, PeopleSoft, Lawson, JDE and SAP.  </w:t>
      </w:r>
    </w:p>
    <w:p w:rsidR="004F487A" w:rsidRPr="00121C2B" w:rsidRDefault="004F487A" w:rsidP="009D6E21">
      <w:pPr>
        <w:pStyle w:val="ListParagraph"/>
        <w:numPr>
          <w:ilvl w:val="0"/>
          <w:numId w:val="7"/>
        </w:numPr>
        <w:spacing w:after="0"/>
        <w:rPr>
          <w:rFonts w:cstheme="minorHAnsi"/>
          <w:sz w:val="20"/>
          <w:szCs w:val="20"/>
        </w:rPr>
      </w:pPr>
      <w:r w:rsidRPr="00121C2B">
        <w:rPr>
          <w:rFonts w:cstheme="minorHAnsi"/>
          <w:sz w:val="20"/>
          <w:szCs w:val="20"/>
        </w:rPr>
        <w:t xml:space="preserve">Implemented and Governed Testing and Integration Center of Excellence (T/ICoE) teams.  </w:t>
      </w:r>
    </w:p>
    <w:p w:rsidR="00A14715" w:rsidRPr="00121C2B" w:rsidRDefault="00A14715" w:rsidP="009D6E21">
      <w:pPr>
        <w:pStyle w:val="ListParagraph"/>
        <w:numPr>
          <w:ilvl w:val="0"/>
          <w:numId w:val="7"/>
        </w:numPr>
        <w:spacing w:after="0"/>
        <w:rPr>
          <w:rFonts w:cstheme="minorHAnsi"/>
          <w:sz w:val="20"/>
          <w:szCs w:val="20"/>
        </w:rPr>
      </w:pPr>
      <w:r w:rsidRPr="00121C2B">
        <w:rPr>
          <w:rFonts w:cstheme="minorHAnsi"/>
          <w:sz w:val="20"/>
          <w:szCs w:val="20"/>
        </w:rPr>
        <w:t xml:space="preserve">Reporting project status to executive management; Developing and implementing standard methodologies; Monitoring and controlling project performance; Developing project management competencies, including training; Implementing and operating a project management information system (PMIS); Advising executive management; Coordinating among program and project managers; Developing and maintaining project scorecards; Promoting project management within the organization; Monitoring and controlling performance of the PMO.  </w:t>
      </w:r>
    </w:p>
    <w:p w:rsidR="00D66F73" w:rsidRPr="00121C2B" w:rsidRDefault="00B30432" w:rsidP="009D6E21">
      <w:pPr>
        <w:pStyle w:val="ListParagraph"/>
        <w:numPr>
          <w:ilvl w:val="0"/>
          <w:numId w:val="7"/>
        </w:numPr>
        <w:spacing w:after="0"/>
        <w:rPr>
          <w:rFonts w:cstheme="minorHAnsi"/>
          <w:sz w:val="20"/>
          <w:szCs w:val="20"/>
        </w:rPr>
      </w:pPr>
      <w:r w:rsidRPr="00121C2B">
        <w:rPr>
          <w:rFonts w:cstheme="minorHAnsi"/>
          <w:sz w:val="20"/>
          <w:szCs w:val="20"/>
        </w:rPr>
        <w:t xml:space="preserve">PMO Optimization: Established </w:t>
      </w:r>
      <w:r w:rsidR="00870E53" w:rsidRPr="00121C2B">
        <w:rPr>
          <w:rFonts w:cstheme="minorHAnsi"/>
          <w:sz w:val="20"/>
          <w:szCs w:val="20"/>
        </w:rPr>
        <w:t xml:space="preserve">the environmental value </w:t>
      </w:r>
      <w:r w:rsidRPr="00121C2B">
        <w:rPr>
          <w:rFonts w:cstheme="minorHAnsi"/>
          <w:sz w:val="20"/>
          <w:szCs w:val="20"/>
        </w:rPr>
        <w:t>das</w:t>
      </w:r>
      <w:r w:rsidR="00870E53" w:rsidRPr="00121C2B">
        <w:rPr>
          <w:rFonts w:cstheme="minorHAnsi"/>
          <w:sz w:val="20"/>
          <w:szCs w:val="20"/>
        </w:rPr>
        <w:t xml:space="preserve">hboard to increase business </w:t>
      </w:r>
      <w:r w:rsidRPr="00121C2B">
        <w:rPr>
          <w:rFonts w:cstheme="minorHAnsi"/>
          <w:sz w:val="20"/>
          <w:szCs w:val="20"/>
        </w:rPr>
        <w:t>outcomes del</w:t>
      </w:r>
      <w:r w:rsidR="00870E53" w:rsidRPr="00121C2B">
        <w:rPr>
          <w:rFonts w:cstheme="minorHAnsi"/>
          <w:sz w:val="20"/>
          <w:szCs w:val="20"/>
        </w:rPr>
        <w:t xml:space="preserve">ivered by projects, including the following metrics: 1) Prevalence of Entrepreneurial PMs, 2) PM time spent on high-value projects, 3) Critical projects managed by Entrepreneurial PMs, 4) Sponsor engagement, 5) Portfolio change load, 6) Total cost of PM, 7) % of Business Cases that become approved projects, 8) Resource bottleneck visibility, 9) High-risk “driver” projects, 10) Methodology flexibility, 11) Project team utilization, 12) Project team stability and 13) Project team experience.  </w:t>
      </w:r>
    </w:p>
    <w:p w:rsidR="00DB2B2A" w:rsidRPr="00121C2B" w:rsidRDefault="00DB2B2A" w:rsidP="009D6E21">
      <w:pPr>
        <w:pStyle w:val="ListParagraph"/>
        <w:numPr>
          <w:ilvl w:val="0"/>
          <w:numId w:val="7"/>
        </w:numPr>
        <w:spacing w:after="0"/>
        <w:rPr>
          <w:rFonts w:cstheme="minorHAnsi"/>
          <w:sz w:val="20"/>
          <w:szCs w:val="20"/>
        </w:rPr>
      </w:pPr>
      <w:r w:rsidRPr="00121C2B">
        <w:rPr>
          <w:rFonts w:cstheme="minorHAnsi"/>
          <w:sz w:val="20"/>
          <w:szCs w:val="20"/>
        </w:rPr>
        <w:lastRenderedPageBreak/>
        <w:t>Create</w:t>
      </w:r>
      <w:r w:rsidR="00497707" w:rsidRPr="00121C2B">
        <w:rPr>
          <w:rFonts w:cstheme="minorHAnsi"/>
          <w:sz w:val="20"/>
          <w:szCs w:val="20"/>
        </w:rPr>
        <w:t>d</w:t>
      </w:r>
      <w:r w:rsidRPr="00121C2B">
        <w:rPr>
          <w:rFonts w:cstheme="minorHAnsi"/>
          <w:sz w:val="20"/>
          <w:szCs w:val="20"/>
        </w:rPr>
        <w:t xml:space="preserve"> high performance culture by setting stretch objectives, provide ongoing feedback and coaching and holding people accountable; Inspires excellence through effective goal setting, change management and being a trust</w:t>
      </w:r>
      <w:r w:rsidR="00497707" w:rsidRPr="00121C2B">
        <w:rPr>
          <w:rFonts w:cstheme="minorHAnsi"/>
          <w:sz w:val="20"/>
          <w:szCs w:val="20"/>
        </w:rPr>
        <w:t>ed</w:t>
      </w:r>
      <w:r w:rsidRPr="00121C2B">
        <w:rPr>
          <w:rFonts w:cstheme="minorHAnsi"/>
          <w:sz w:val="20"/>
          <w:szCs w:val="20"/>
        </w:rPr>
        <w:t xml:space="preserve"> team player by translating strategic c</w:t>
      </w:r>
      <w:r w:rsidR="00011D81" w:rsidRPr="00121C2B">
        <w:rPr>
          <w:rFonts w:cstheme="minorHAnsi"/>
          <w:sz w:val="20"/>
          <w:szCs w:val="20"/>
        </w:rPr>
        <w:t xml:space="preserve">oncepts into action plans.  </w:t>
      </w:r>
    </w:p>
    <w:p w:rsidR="00214D76" w:rsidRPr="00121C2B" w:rsidRDefault="00214D76" w:rsidP="009D6E21">
      <w:pPr>
        <w:pStyle w:val="ListParagraph"/>
        <w:numPr>
          <w:ilvl w:val="0"/>
          <w:numId w:val="7"/>
        </w:numPr>
        <w:spacing w:after="0"/>
        <w:rPr>
          <w:rFonts w:cstheme="minorHAnsi"/>
          <w:b/>
          <w:sz w:val="20"/>
          <w:szCs w:val="20"/>
        </w:rPr>
      </w:pPr>
      <w:r w:rsidRPr="00121C2B">
        <w:rPr>
          <w:rFonts w:cstheme="minorHAnsi"/>
          <w:sz w:val="20"/>
          <w:szCs w:val="20"/>
        </w:rPr>
        <w:t xml:space="preserve">Pioneered Strategic Sourcing Contingent Workforce program targeted at enterprise efficiencies with procurement governance, spend management and improved ability to monitor compliance and benefit realization.  Involved an International RFI (59 suppliers), RFP (38 suppliers) and 16% savings on $15.2M baseline.  </w:t>
      </w:r>
    </w:p>
    <w:p w:rsidR="00214D76" w:rsidRPr="00121C2B" w:rsidRDefault="00214D76" w:rsidP="009D6E21">
      <w:pPr>
        <w:spacing w:after="0"/>
        <w:rPr>
          <w:rFonts w:cstheme="minorHAnsi"/>
          <w:sz w:val="20"/>
          <w:szCs w:val="20"/>
        </w:rPr>
      </w:pPr>
    </w:p>
    <w:p w:rsidR="00D66F73" w:rsidRPr="00121C2B" w:rsidRDefault="00D66F73" w:rsidP="009D6E21">
      <w:pPr>
        <w:spacing w:after="0"/>
        <w:rPr>
          <w:rFonts w:cstheme="minorHAnsi"/>
          <w:sz w:val="20"/>
          <w:szCs w:val="20"/>
        </w:rPr>
      </w:pPr>
    </w:p>
    <w:p w:rsidR="003D006C" w:rsidRPr="00121C2B" w:rsidRDefault="003D006C" w:rsidP="009D6E21">
      <w:pPr>
        <w:spacing w:after="0"/>
        <w:rPr>
          <w:rFonts w:cstheme="minorHAnsi"/>
          <w:sz w:val="20"/>
          <w:szCs w:val="20"/>
        </w:rPr>
      </w:pPr>
      <w:r w:rsidRPr="00121C2B">
        <w:rPr>
          <w:rFonts w:cstheme="minorHAnsi"/>
          <w:b/>
          <w:sz w:val="20"/>
          <w:szCs w:val="20"/>
        </w:rPr>
        <w:t>Director, Project Management Office</w:t>
      </w:r>
      <w:r w:rsidRPr="00121C2B">
        <w:rPr>
          <w:rFonts w:cstheme="minorHAnsi"/>
          <w:sz w:val="20"/>
          <w:szCs w:val="20"/>
        </w:rPr>
        <w:t xml:space="preserve">, Medecision, Inc., Wayne, PA                           </w:t>
      </w:r>
      <w:r w:rsidR="001636F4" w:rsidRPr="00121C2B">
        <w:rPr>
          <w:rFonts w:cstheme="minorHAnsi"/>
          <w:sz w:val="20"/>
          <w:szCs w:val="20"/>
        </w:rPr>
        <w:t xml:space="preserve">                </w:t>
      </w:r>
      <w:r w:rsidRPr="00121C2B">
        <w:rPr>
          <w:rFonts w:cstheme="minorHAnsi"/>
          <w:sz w:val="20"/>
          <w:szCs w:val="20"/>
        </w:rPr>
        <w:t>2009 to 2011</w:t>
      </w:r>
    </w:p>
    <w:p w:rsidR="00C52C0B" w:rsidRPr="00121C2B" w:rsidRDefault="003D006C" w:rsidP="009D6E21">
      <w:pPr>
        <w:spacing w:after="0"/>
        <w:rPr>
          <w:rFonts w:cstheme="minorHAnsi"/>
          <w:sz w:val="20"/>
          <w:szCs w:val="20"/>
        </w:rPr>
      </w:pPr>
      <w:r w:rsidRPr="00121C2B">
        <w:rPr>
          <w:rFonts w:cstheme="minorHAnsi"/>
          <w:sz w:val="20"/>
          <w:szCs w:val="20"/>
        </w:rPr>
        <w:t>Medecision, Inc. (</w:t>
      </w:r>
      <w:hyperlink r:id="rId11" w:history="1">
        <w:r w:rsidRPr="00121C2B">
          <w:rPr>
            <w:rStyle w:val="Hyperlink"/>
            <w:rFonts w:cstheme="minorHAnsi"/>
            <w:color w:val="auto"/>
            <w:sz w:val="20"/>
            <w:szCs w:val="20"/>
          </w:rPr>
          <w:t>http://medecision.com</w:t>
        </w:r>
      </w:hyperlink>
      <w:r w:rsidRPr="00121C2B">
        <w:rPr>
          <w:rFonts w:cstheme="minorHAnsi"/>
          <w:sz w:val="20"/>
          <w:szCs w:val="20"/>
        </w:rPr>
        <w:t>) is a leading provider of collaborative, healthcare management s</w:t>
      </w:r>
      <w:r w:rsidR="00792CDF" w:rsidRPr="00121C2B">
        <w:rPr>
          <w:rFonts w:cstheme="minorHAnsi"/>
          <w:sz w:val="20"/>
          <w:szCs w:val="20"/>
        </w:rPr>
        <w:t xml:space="preserve">olutions with real-time access to patient information.  </w:t>
      </w:r>
    </w:p>
    <w:p w:rsidR="002B309D" w:rsidRPr="00121C2B" w:rsidRDefault="002B309D" w:rsidP="009D6E21">
      <w:pPr>
        <w:spacing w:after="0"/>
        <w:rPr>
          <w:rFonts w:cstheme="minorHAnsi"/>
          <w:sz w:val="20"/>
          <w:szCs w:val="20"/>
        </w:rPr>
      </w:pPr>
    </w:p>
    <w:p w:rsidR="001A69E2" w:rsidRPr="00121C2B" w:rsidRDefault="00AF2866" w:rsidP="009D6E21">
      <w:pPr>
        <w:numPr>
          <w:ilvl w:val="0"/>
          <w:numId w:val="5"/>
        </w:numPr>
        <w:spacing w:after="0" w:line="240" w:lineRule="auto"/>
        <w:rPr>
          <w:rFonts w:eastAsia="Times New Roman" w:cstheme="minorHAnsi"/>
          <w:sz w:val="20"/>
          <w:szCs w:val="20"/>
        </w:rPr>
      </w:pPr>
      <w:r w:rsidRPr="00121C2B">
        <w:rPr>
          <w:rFonts w:eastAsia="Times New Roman" w:cstheme="minorHAnsi"/>
          <w:sz w:val="20"/>
          <w:szCs w:val="20"/>
        </w:rPr>
        <w:t>Implemented and had day-to-day management responsibility for an Enterprise PMO and six divisional PMOs (including IT) with 50 staff members. Included in this was a central staff of shared consultants to define and review projects, assure correct planning and architecture, oversee large external consulting contracts, act as mentors / facilitators for major company initiatives and coordinate definition and implementation of cross-divisional Six-Sigma</w:t>
      </w:r>
      <w:r w:rsidR="00746781" w:rsidRPr="00121C2B">
        <w:rPr>
          <w:rFonts w:eastAsia="Times New Roman" w:cstheme="minorHAnsi"/>
          <w:sz w:val="20"/>
          <w:szCs w:val="20"/>
        </w:rPr>
        <w:t>/Lean business process redesign</w:t>
      </w:r>
      <w:r w:rsidRPr="00121C2B">
        <w:rPr>
          <w:rFonts w:eastAsia="Times New Roman" w:cstheme="minorHAnsi"/>
          <w:sz w:val="20"/>
          <w:szCs w:val="20"/>
        </w:rPr>
        <w:t xml:space="preserve">. </w:t>
      </w:r>
      <w:r w:rsidR="009E75AC" w:rsidRPr="00121C2B">
        <w:rPr>
          <w:rFonts w:eastAsia="Times New Roman" w:cstheme="minorHAnsi"/>
          <w:sz w:val="20"/>
          <w:szCs w:val="20"/>
        </w:rPr>
        <w:t xml:space="preserve">Responsible for Program and Project Management governance, methodology and framework </w:t>
      </w:r>
      <w:r w:rsidRPr="00121C2B">
        <w:rPr>
          <w:rFonts w:eastAsia="Times New Roman" w:cstheme="minorHAnsi"/>
          <w:sz w:val="20"/>
          <w:szCs w:val="20"/>
        </w:rPr>
        <w:t>of</w:t>
      </w:r>
      <w:r w:rsidR="009E75AC" w:rsidRPr="00121C2B">
        <w:rPr>
          <w:rFonts w:eastAsia="Times New Roman" w:cstheme="minorHAnsi"/>
          <w:sz w:val="20"/>
          <w:szCs w:val="20"/>
        </w:rPr>
        <w:t xml:space="preserve"> a customer portfolio of $250M and ownership contract of $550M.  </w:t>
      </w:r>
    </w:p>
    <w:p w:rsidR="0093336D" w:rsidRPr="00121C2B" w:rsidRDefault="0093336D" w:rsidP="009D6E21">
      <w:pPr>
        <w:numPr>
          <w:ilvl w:val="0"/>
          <w:numId w:val="5"/>
        </w:numPr>
        <w:spacing w:after="0" w:line="240" w:lineRule="auto"/>
        <w:rPr>
          <w:rFonts w:eastAsia="Times New Roman" w:cstheme="minorHAnsi"/>
          <w:sz w:val="20"/>
          <w:szCs w:val="20"/>
        </w:rPr>
      </w:pPr>
      <w:r w:rsidRPr="00121C2B">
        <w:rPr>
          <w:rFonts w:eastAsia="Times New Roman" w:cstheme="minorHAnsi"/>
          <w:sz w:val="20"/>
          <w:szCs w:val="20"/>
        </w:rPr>
        <w:t xml:space="preserve">Designed and deployed the PMO process framework (more than 100 process assets) and trained staff towards utilization.  </w:t>
      </w:r>
    </w:p>
    <w:p w:rsidR="0093336D" w:rsidRPr="00121C2B" w:rsidRDefault="0093336D" w:rsidP="009D6E21">
      <w:pPr>
        <w:numPr>
          <w:ilvl w:val="0"/>
          <w:numId w:val="5"/>
        </w:numPr>
        <w:spacing w:after="0" w:line="240" w:lineRule="auto"/>
        <w:rPr>
          <w:rFonts w:eastAsia="Times New Roman" w:cstheme="minorHAnsi"/>
          <w:sz w:val="20"/>
          <w:szCs w:val="20"/>
        </w:rPr>
      </w:pPr>
      <w:r w:rsidRPr="00121C2B">
        <w:rPr>
          <w:rFonts w:eastAsia="Times New Roman" w:cstheme="minorHAnsi"/>
          <w:sz w:val="20"/>
          <w:szCs w:val="20"/>
        </w:rPr>
        <w:t xml:space="preserve">Established the Risk Management function and managed the risks for the product development ($67M contingencies).  </w:t>
      </w:r>
    </w:p>
    <w:p w:rsidR="00FE399B" w:rsidRPr="00121C2B" w:rsidRDefault="00B0095D" w:rsidP="009D6E21">
      <w:pPr>
        <w:numPr>
          <w:ilvl w:val="0"/>
          <w:numId w:val="5"/>
        </w:numPr>
        <w:spacing w:after="0" w:line="240" w:lineRule="auto"/>
        <w:rPr>
          <w:rFonts w:eastAsia="Times New Roman" w:cstheme="minorHAnsi"/>
          <w:sz w:val="20"/>
          <w:szCs w:val="20"/>
        </w:rPr>
      </w:pPr>
      <w:r w:rsidRPr="00121C2B">
        <w:rPr>
          <w:rFonts w:eastAsia="Times New Roman" w:cstheme="minorHAnsi"/>
          <w:sz w:val="20"/>
          <w:szCs w:val="20"/>
        </w:rPr>
        <w:t>Lead the definition and delivery of Client Operation’s project portfolio. EPMO worked with CEO and senior management team to develop annual goals and translate them into a portfolio of annual and longer-term projects.  Served as co-Sponsor on all cross divisional programs and projects over $1M. Lead responsibility for all project definition, prioritization, funding, risk / issue management, vendor management, resource management, reporting, and escalation across the company.</w:t>
      </w:r>
    </w:p>
    <w:p w:rsidR="001A69E2" w:rsidRPr="00121C2B" w:rsidRDefault="001A69E2" w:rsidP="009D6E21">
      <w:pPr>
        <w:numPr>
          <w:ilvl w:val="0"/>
          <w:numId w:val="5"/>
        </w:numPr>
        <w:spacing w:after="0" w:line="240" w:lineRule="auto"/>
        <w:rPr>
          <w:rFonts w:eastAsia="Times New Roman" w:cstheme="minorHAnsi"/>
          <w:sz w:val="20"/>
          <w:szCs w:val="20"/>
        </w:rPr>
      </w:pPr>
      <w:r w:rsidRPr="00121C2B">
        <w:rPr>
          <w:rFonts w:eastAsia="Times New Roman" w:cstheme="minorHAnsi"/>
          <w:sz w:val="20"/>
          <w:szCs w:val="20"/>
        </w:rPr>
        <w:t xml:space="preserve">Complete ongoing analysis of project status, including scope management, resource scheduling and budget analysis.  Create, monitor and maintain project performance metrics, including estimates, actual effort and financial expenditures.  </w:t>
      </w:r>
    </w:p>
    <w:p w:rsidR="001A69E2" w:rsidRPr="00121C2B" w:rsidRDefault="001A69E2" w:rsidP="009D6E21">
      <w:pPr>
        <w:numPr>
          <w:ilvl w:val="0"/>
          <w:numId w:val="5"/>
        </w:numPr>
        <w:spacing w:after="0" w:line="240" w:lineRule="auto"/>
        <w:rPr>
          <w:rFonts w:eastAsia="Times New Roman" w:cstheme="minorHAnsi"/>
          <w:sz w:val="20"/>
          <w:szCs w:val="20"/>
        </w:rPr>
      </w:pPr>
      <w:r w:rsidRPr="00121C2B">
        <w:rPr>
          <w:rFonts w:eastAsia="Times New Roman" w:cstheme="minorHAnsi"/>
          <w:sz w:val="20"/>
          <w:szCs w:val="20"/>
        </w:rPr>
        <w:t xml:space="preserve">Establish a reporting process that provides detailed project-level reporting for the Professional Services Leadership Team, Customer Management and Executive Management.  </w:t>
      </w:r>
    </w:p>
    <w:p w:rsidR="001A69E2" w:rsidRPr="00121C2B" w:rsidRDefault="001A69E2" w:rsidP="009D6E21">
      <w:pPr>
        <w:numPr>
          <w:ilvl w:val="0"/>
          <w:numId w:val="5"/>
        </w:numPr>
        <w:spacing w:after="0" w:line="240" w:lineRule="auto"/>
        <w:rPr>
          <w:rFonts w:eastAsia="Times New Roman" w:cstheme="minorHAnsi"/>
          <w:sz w:val="20"/>
          <w:szCs w:val="20"/>
        </w:rPr>
      </w:pPr>
      <w:r w:rsidRPr="00121C2B">
        <w:rPr>
          <w:rFonts w:eastAsia="Times New Roman" w:cstheme="minorHAnsi"/>
          <w:sz w:val="20"/>
          <w:szCs w:val="20"/>
        </w:rPr>
        <w:t xml:space="preserve">Manage the overall change management process to ensure scope control is tightly adhered to versus agreed SOW and contractual agreements.  </w:t>
      </w:r>
    </w:p>
    <w:p w:rsidR="001A69E2" w:rsidRPr="00121C2B" w:rsidRDefault="001A69E2" w:rsidP="009D6E21">
      <w:pPr>
        <w:numPr>
          <w:ilvl w:val="0"/>
          <w:numId w:val="5"/>
        </w:numPr>
        <w:spacing w:after="0" w:line="240" w:lineRule="auto"/>
        <w:rPr>
          <w:rFonts w:eastAsia="Times New Roman" w:cstheme="minorHAnsi"/>
          <w:sz w:val="20"/>
          <w:szCs w:val="20"/>
        </w:rPr>
      </w:pPr>
      <w:r w:rsidRPr="00121C2B">
        <w:rPr>
          <w:rFonts w:eastAsia="Times New Roman" w:cstheme="minorHAnsi"/>
          <w:sz w:val="20"/>
          <w:szCs w:val="20"/>
        </w:rPr>
        <w:t>2010 Accomplishments: A</w:t>
      </w:r>
      <w:r w:rsidR="00193EBD" w:rsidRPr="00121C2B">
        <w:rPr>
          <w:rFonts w:eastAsia="Times New Roman" w:cstheme="minorHAnsi"/>
          <w:sz w:val="20"/>
          <w:szCs w:val="20"/>
        </w:rPr>
        <w:t>ttained Services Revenue of $154M, Delivered 9</w:t>
      </w:r>
      <w:r w:rsidRPr="00121C2B">
        <w:rPr>
          <w:rFonts w:eastAsia="Times New Roman" w:cstheme="minorHAnsi"/>
          <w:sz w:val="20"/>
          <w:szCs w:val="20"/>
        </w:rPr>
        <w:t>5% of t</w:t>
      </w:r>
      <w:r w:rsidR="00746781" w:rsidRPr="00121C2B">
        <w:rPr>
          <w:rFonts w:eastAsia="Times New Roman" w:cstheme="minorHAnsi"/>
          <w:sz w:val="20"/>
          <w:szCs w:val="20"/>
        </w:rPr>
        <w:t xml:space="preserve">he projects within time/budget; </w:t>
      </w:r>
      <w:r w:rsidRPr="00121C2B">
        <w:rPr>
          <w:rFonts w:eastAsia="Times New Roman" w:cstheme="minorHAnsi"/>
          <w:sz w:val="20"/>
          <w:szCs w:val="20"/>
        </w:rPr>
        <w:t>Developed Standard Implementation approach with Pre-Configured versions of produc</w:t>
      </w:r>
      <w:r w:rsidR="00746781" w:rsidRPr="00121C2B">
        <w:rPr>
          <w:rFonts w:eastAsia="Times New Roman" w:cstheme="minorHAnsi"/>
          <w:sz w:val="20"/>
          <w:szCs w:val="20"/>
        </w:rPr>
        <w:t xml:space="preserve">t to meet aggressive timelines.  </w:t>
      </w:r>
    </w:p>
    <w:p w:rsidR="00C52C0B" w:rsidRPr="00121C2B" w:rsidRDefault="00C52C0B" w:rsidP="009D6E21">
      <w:pPr>
        <w:spacing w:after="0"/>
        <w:rPr>
          <w:rFonts w:cstheme="minorHAnsi"/>
          <w:sz w:val="20"/>
          <w:szCs w:val="20"/>
        </w:rPr>
      </w:pPr>
    </w:p>
    <w:p w:rsidR="005C26B3" w:rsidRPr="00121C2B" w:rsidRDefault="005C26B3" w:rsidP="009D6E21">
      <w:pPr>
        <w:spacing w:after="0"/>
        <w:rPr>
          <w:rFonts w:cstheme="minorHAnsi"/>
          <w:sz w:val="20"/>
          <w:szCs w:val="20"/>
        </w:rPr>
      </w:pPr>
    </w:p>
    <w:p w:rsidR="005C26B3" w:rsidRPr="00121C2B" w:rsidRDefault="00904CC0" w:rsidP="009D6E21">
      <w:pPr>
        <w:spacing w:after="0"/>
        <w:rPr>
          <w:rFonts w:cstheme="minorHAnsi"/>
          <w:sz w:val="20"/>
          <w:szCs w:val="20"/>
        </w:rPr>
      </w:pPr>
      <w:r w:rsidRPr="00121C2B">
        <w:rPr>
          <w:rFonts w:cstheme="minorHAnsi"/>
          <w:b/>
          <w:sz w:val="20"/>
          <w:szCs w:val="20"/>
        </w:rPr>
        <w:t>Program Management Office Lead</w:t>
      </w:r>
      <w:r w:rsidR="005C26B3" w:rsidRPr="00121C2B">
        <w:rPr>
          <w:rFonts w:cstheme="minorHAnsi"/>
          <w:sz w:val="20"/>
          <w:szCs w:val="20"/>
        </w:rPr>
        <w:t xml:space="preserve">, </w:t>
      </w:r>
      <w:r w:rsidR="00D66F73" w:rsidRPr="00121C2B">
        <w:rPr>
          <w:rFonts w:cstheme="minorHAnsi"/>
          <w:sz w:val="20"/>
          <w:szCs w:val="20"/>
        </w:rPr>
        <w:t>AmericanEnterprise Group Inc., Des Moines, IA</w:t>
      </w:r>
      <w:r w:rsidRPr="00121C2B">
        <w:rPr>
          <w:rFonts w:cstheme="minorHAnsi"/>
          <w:sz w:val="20"/>
          <w:szCs w:val="20"/>
        </w:rPr>
        <w:t xml:space="preserve">              </w:t>
      </w:r>
      <w:r w:rsidR="00D66F73" w:rsidRPr="00121C2B">
        <w:rPr>
          <w:rFonts w:cstheme="minorHAnsi"/>
          <w:sz w:val="20"/>
          <w:szCs w:val="20"/>
        </w:rPr>
        <w:t>2004</w:t>
      </w:r>
      <w:r w:rsidR="005C26B3" w:rsidRPr="00121C2B">
        <w:rPr>
          <w:rFonts w:cstheme="minorHAnsi"/>
          <w:sz w:val="20"/>
          <w:szCs w:val="20"/>
        </w:rPr>
        <w:t xml:space="preserve"> to</w:t>
      </w:r>
      <w:r w:rsidR="00D66F73" w:rsidRPr="00121C2B">
        <w:rPr>
          <w:rFonts w:cstheme="minorHAnsi"/>
          <w:sz w:val="20"/>
          <w:szCs w:val="20"/>
        </w:rPr>
        <w:t xml:space="preserve"> 2009</w:t>
      </w:r>
    </w:p>
    <w:p w:rsidR="003D006C" w:rsidRPr="00121C2B" w:rsidRDefault="00807CF5" w:rsidP="009D6E21">
      <w:pPr>
        <w:spacing w:after="0"/>
        <w:rPr>
          <w:rFonts w:cstheme="minorHAnsi"/>
          <w:sz w:val="20"/>
          <w:szCs w:val="20"/>
        </w:rPr>
      </w:pPr>
      <w:r w:rsidRPr="00121C2B">
        <w:rPr>
          <w:rFonts w:cstheme="minorHAnsi"/>
          <w:sz w:val="20"/>
          <w:szCs w:val="20"/>
        </w:rPr>
        <w:t>AmericanEnterprise Group, Inc. (</w:t>
      </w:r>
      <w:hyperlink r:id="rId12" w:history="1">
        <w:r w:rsidRPr="00121C2B">
          <w:rPr>
            <w:rStyle w:val="Hyperlink"/>
            <w:rFonts w:cstheme="minorHAnsi"/>
            <w:color w:val="auto"/>
            <w:sz w:val="20"/>
            <w:szCs w:val="20"/>
          </w:rPr>
          <w:t>http://americanenterprise.com</w:t>
        </w:r>
      </w:hyperlink>
      <w:r w:rsidRPr="00121C2B">
        <w:rPr>
          <w:rFonts w:cstheme="minorHAnsi"/>
          <w:sz w:val="20"/>
          <w:szCs w:val="20"/>
        </w:rPr>
        <w:t xml:space="preserve">) </w:t>
      </w:r>
      <w:r w:rsidR="005C26B3" w:rsidRPr="00121C2B">
        <w:rPr>
          <w:rFonts w:cstheme="minorHAnsi"/>
          <w:sz w:val="20"/>
          <w:szCs w:val="20"/>
        </w:rPr>
        <w:t xml:space="preserve">is a </w:t>
      </w:r>
      <w:r w:rsidR="00092EB7" w:rsidRPr="00121C2B">
        <w:rPr>
          <w:rFonts w:cstheme="minorHAnsi"/>
          <w:sz w:val="20"/>
          <w:szCs w:val="20"/>
        </w:rPr>
        <w:t>diversified insurance company specializing in innovative, tailored health insurance pro</w:t>
      </w:r>
      <w:r w:rsidR="003F5374" w:rsidRPr="00121C2B">
        <w:rPr>
          <w:rFonts w:cstheme="minorHAnsi"/>
          <w:sz w:val="20"/>
          <w:szCs w:val="20"/>
        </w:rPr>
        <w:t xml:space="preserve">ducts - </w:t>
      </w:r>
      <w:r w:rsidR="00092EB7" w:rsidRPr="00121C2B">
        <w:rPr>
          <w:rFonts w:cstheme="minorHAnsi"/>
          <w:sz w:val="20"/>
          <w:szCs w:val="20"/>
        </w:rPr>
        <w:t xml:space="preserve">merger of American Republic Insurance with World Insurance/Medico Life Insurance.   </w:t>
      </w:r>
    </w:p>
    <w:p w:rsidR="00C4793D" w:rsidRPr="00121C2B" w:rsidRDefault="00C4793D" w:rsidP="009D6E21">
      <w:pPr>
        <w:spacing w:after="0"/>
        <w:rPr>
          <w:rFonts w:cstheme="minorHAnsi"/>
          <w:sz w:val="20"/>
          <w:szCs w:val="20"/>
        </w:rPr>
      </w:pPr>
    </w:p>
    <w:p w:rsidR="00904CC0" w:rsidRPr="00121C2B" w:rsidRDefault="00904CC0" w:rsidP="009D6E21">
      <w:pPr>
        <w:pStyle w:val="ListParagraph"/>
        <w:numPr>
          <w:ilvl w:val="0"/>
          <w:numId w:val="6"/>
        </w:numPr>
        <w:spacing w:after="0"/>
        <w:rPr>
          <w:rFonts w:cstheme="minorHAnsi"/>
          <w:sz w:val="20"/>
          <w:szCs w:val="20"/>
        </w:rPr>
      </w:pPr>
      <w:r w:rsidRPr="00121C2B">
        <w:rPr>
          <w:rFonts w:cstheme="minorHAnsi"/>
          <w:sz w:val="20"/>
          <w:szCs w:val="20"/>
        </w:rPr>
        <w:t>Provided governance and leadership across the entire project portfolio lifecycle from strategic</w:t>
      </w:r>
      <w:r w:rsidR="00912DAE" w:rsidRPr="00121C2B">
        <w:rPr>
          <w:rFonts w:cstheme="minorHAnsi"/>
          <w:sz w:val="20"/>
          <w:szCs w:val="20"/>
        </w:rPr>
        <w:t xml:space="preserve"> budget and planning through </w:t>
      </w:r>
      <w:r w:rsidRPr="00121C2B">
        <w:rPr>
          <w:rFonts w:cstheme="minorHAnsi"/>
          <w:sz w:val="20"/>
          <w:szCs w:val="20"/>
        </w:rPr>
        <w:t>transition into operations in order to ensure proposed projects and resources are aligned</w:t>
      </w:r>
      <w:r w:rsidR="00912DAE" w:rsidRPr="00121C2B">
        <w:rPr>
          <w:rFonts w:cstheme="minorHAnsi"/>
          <w:sz w:val="20"/>
          <w:szCs w:val="20"/>
        </w:rPr>
        <w:t xml:space="preserve"> with the objectives of Product Development </w:t>
      </w:r>
      <w:r w:rsidRPr="00121C2B">
        <w:rPr>
          <w:rFonts w:cstheme="minorHAnsi"/>
          <w:sz w:val="20"/>
          <w:szCs w:val="20"/>
        </w:rPr>
        <w:t>and projects are successfully delivered.</w:t>
      </w:r>
    </w:p>
    <w:p w:rsidR="002D3BA1" w:rsidRPr="00121C2B" w:rsidRDefault="002D3BA1" w:rsidP="009D6E21">
      <w:pPr>
        <w:pStyle w:val="ListParagraph"/>
        <w:numPr>
          <w:ilvl w:val="0"/>
          <w:numId w:val="6"/>
        </w:numPr>
        <w:spacing w:after="0"/>
        <w:rPr>
          <w:rFonts w:cstheme="minorHAnsi"/>
          <w:sz w:val="20"/>
          <w:szCs w:val="20"/>
        </w:rPr>
      </w:pPr>
      <w:r w:rsidRPr="00121C2B">
        <w:rPr>
          <w:rFonts w:cstheme="minorHAnsi"/>
          <w:sz w:val="20"/>
          <w:szCs w:val="20"/>
        </w:rPr>
        <w:lastRenderedPageBreak/>
        <w:t xml:space="preserve">Primary responsibilities included: Strategic planning, Program Portfolio Management, Acquisition Program Management, Due-Diligence/Risk Management, Service Level Management, Communications Management and Business Continuity Management.  </w:t>
      </w:r>
    </w:p>
    <w:p w:rsidR="00C77215" w:rsidRPr="00121C2B" w:rsidRDefault="00C77215" w:rsidP="009D6E21">
      <w:pPr>
        <w:pStyle w:val="ListParagraph"/>
        <w:numPr>
          <w:ilvl w:val="0"/>
          <w:numId w:val="6"/>
        </w:numPr>
        <w:spacing w:after="0"/>
        <w:rPr>
          <w:rFonts w:cstheme="minorHAnsi"/>
          <w:bCs/>
          <w:sz w:val="20"/>
          <w:szCs w:val="20"/>
        </w:rPr>
      </w:pPr>
      <w:r w:rsidRPr="00121C2B">
        <w:rPr>
          <w:rFonts w:cstheme="minorHAnsi"/>
          <w:bCs/>
          <w:sz w:val="20"/>
          <w:szCs w:val="20"/>
        </w:rPr>
        <w:t xml:space="preserve">Procured as a PMO Best Practice to Henry Ford Health Systems to establish a centralized PMO function with oversight, program management and operational integration of all major internal, consultant and outsourcing projects representing </w:t>
      </w:r>
      <w:r w:rsidR="00746781" w:rsidRPr="00121C2B">
        <w:rPr>
          <w:rFonts w:cstheme="minorHAnsi"/>
          <w:bCs/>
          <w:sz w:val="20"/>
          <w:szCs w:val="20"/>
        </w:rPr>
        <w:t xml:space="preserve">a </w:t>
      </w:r>
      <w:r w:rsidRPr="00121C2B">
        <w:rPr>
          <w:rFonts w:cstheme="minorHAnsi"/>
          <w:bCs/>
          <w:sz w:val="20"/>
          <w:szCs w:val="20"/>
        </w:rPr>
        <w:t xml:space="preserve">$250M data center setup.  </w:t>
      </w:r>
    </w:p>
    <w:p w:rsidR="00E10A9F" w:rsidRPr="00121C2B" w:rsidRDefault="00E10A9F" w:rsidP="009D6E21">
      <w:pPr>
        <w:pStyle w:val="ListParagraph"/>
        <w:numPr>
          <w:ilvl w:val="0"/>
          <w:numId w:val="6"/>
        </w:numPr>
        <w:spacing w:after="0"/>
        <w:rPr>
          <w:rFonts w:cstheme="minorHAnsi"/>
          <w:sz w:val="20"/>
          <w:szCs w:val="20"/>
        </w:rPr>
      </w:pPr>
      <w:r w:rsidRPr="00121C2B">
        <w:rPr>
          <w:rFonts w:cstheme="minorHAnsi"/>
          <w:sz w:val="20"/>
          <w:szCs w:val="20"/>
        </w:rPr>
        <w:t xml:space="preserve">Reported to the </w:t>
      </w:r>
      <w:r w:rsidR="0056521B" w:rsidRPr="00121C2B">
        <w:rPr>
          <w:rFonts w:cstheme="minorHAnsi"/>
          <w:sz w:val="20"/>
          <w:szCs w:val="20"/>
        </w:rPr>
        <w:t xml:space="preserve">Senior Vice President of Strategy and staff </w:t>
      </w:r>
      <w:r w:rsidR="00F23DBF" w:rsidRPr="00121C2B">
        <w:rPr>
          <w:rFonts w:cstheme="minorHAnsi"/>
          <w:sz w:val="20"/>
          <w:szCs w:val="20"/>
        </w:rPr>
        <w:t xml:space="preserve">consisted of:  </w:t>
      </w:r>
      <w:r w:rsidR="00714BF7" w:rsidRPr="00121C2B">
        <w:rPr>
          <w:rFonts w:cstheme="minorHAnsi"/>
          <w:sz w:val="20"/>
          <w:szCs w:val="20"/>
        </w:rPr>
        <w:t>Strategic Program Managers, Director of Project Management (Tier 1 and 2 projects</w:t>
      </w:r>
      <w:r w:rsidR="00E5123B" w:rsidRPr="00121C2B">
        <w:rPr>
          <w:rFonts w:cstheme="minorHAnsi"/>
          <w:sz w:val="20"/>
          <w:szCs w:val="20"/>
        </w:rPr>
        <w:t xml:space="preserve">), </w:t>
      </w:r>
      <w:r w:rsidR="00714BF7" w:rsidRPr="00121C2B">
        <w:rPr>
          <w:rFonts w:cstheme="minorHAnsi"/>
          <w:sz w:val="20"/>
          <w:szCs w:val="20"/>
        </w:rPr>
        <w:t>Director of Business Operations</w:t>
      </w:r>
      <w:r w:rsidR="00E5123B" w:rsidRPr="00121C2B">
        <w:rPr>
          <w:rFonts w:cstheme="minorHAnsi"/>
          <w:sz w:val="20"/>
          <w:szCs w:val="20"/>
        </w:rPr>
        <w:t xml:space="preserve"> (reporting and analytics) and Director of Portfolio Management</w:t>
      </w:r>
      <w:r w:rsidR="00F23DBF" w:rsidRPr="00121C2B">
        <w:rPr>
          <w:rFonts w:cstheme="minorHAnsi"/>
          <w:sz w:val="20"/>
          <w:szCs w:val="20"/>
        </w:rPr>
        <w:t xml:space="preserve"> (cross-functional people and processes).  </w:t>
      </w:r>
    </w:p>
    <w:p w:rsidR="00352B08" w:rsidRPr="00121C2B" w:rsidRDefault="00CC408F" w:rsidP="009D6E21">
      <w:pPr>
        <w:pStyle w:val="ListParagraph"/>
        <w:numPr>
          <w:ilvl w:val="0"/>
          <w:numId w:val="6"/>
        </w:numPr>
        <w:spacing w:after="0"/>
        <w:rPr>
          <w:rFonts w:cstheme="minorHAnsi"/>
          <w:sz w:val="20"/>
          <w:szCs w:val="20"/>
        </w:rPr>
      </w:pPr>
      <w:r w:rsidRPr="00121C2B">
        <w:rPr>
          <w:rFonts w:cstheme="minorHAnsi"/>
          <w:sz w:val="20"/>
          <w:szCs w:val="20"/>
        </w:rPr>
        <w:t>Implemented</w:t>
      </w:r>
      <w:r w:rsidR="00F62CBF" w:rsidRPr="00121C2B">
        <w:rPr>
          <w:rFonts w:cstheme="minorHAnsi"/>
          <w:sz w:val="20"/>
          <w:szCs w:val="20"/>
        </w:rPr>
        <w:t xml:space="preserve"> </w:t>
      </w:r>
      <w:r w:rsidRPr="00121C2B">
        <w:rPr>
          <w:rFonts w:cstheme="minorHAnsi"/>
          <w:sz w:val="20"/>
          <w:szCs w:val="20"/>
        </w:rPr>
        <w:t xml:space="preserve">standards as the basis for methodology and processes: </w:t>
      </w:r>
    </w:p>
    <w:p w:rsidR="00CC408F" w:rsidRPr="00121C2B" w:rsidRDefault="00CC408F" w:rsidP="009D6E21">
      <w:pPr>
        <w:pStyle w:val="ListParagraph"/>
        <w:numPr>
          <w:ilvl w:val="1"/>
          <w:numId w:val="6"/>
        </w:numPr>
        <w:spacing w:after="0"/>
        <w:rPr>
          <w:rFonts w:cstheme="minorHAnsi"/>
          <w:sz w:val="20"/>
          <w:szCs w:val="20"/>
        </w:rPr>
      </w:pPr>
      <w:r w:rsidRPr="00121C2B">
        <w:rPr>
          <w:rFonts w:cstheme="minorHAnsi"/>
          <w:sz w:val="20"/>
          <w:szCs w:val="20"/>
        </w:rPr>
        <w:t xml:space="preserve">Project Management processes - PMBOK® Guide.  Program and project managers are required to be PMP® certified.  </w:t>
      </w:r>
    </w:p>
    <w:p w:rsidR="00CC408F" w:rsidRPr="00121C2B" w:rsidRDefault="004A1C07" w:rsidP="009D6E21">
      <w:pPr>
        <w:pStyle w:val="ListParagraph"/>
        <w:numPr>
          <w:ilvl w:val="1"/>
          <w:numId w:val="6"/>
        </w:numPr>
        <w:spacing w:after="0"/>
        <w:rPr>
          <w:rFonts w:cstheme="minorHAnsi"/>
          <w:sz w:val="20"/>
          <w:szCs w:val="20"/>
        </w:rPr>
      </w:pPr>
      <w:r w:rsidRPr="00121C2B">
        <w:rPr>
          <w:rFonts w:cstheme="minorHAnsi"/>
          <w:sz w:val="20"/>
          <w:szCs w:val="20"/>
        </w:rPr>
        <w:t xml:space="preserve">Program Management processes are based on Prince2® Foundation and Program Managers are required to be Practitioner® certified.  </w:t>
      </w:r>
    </w:p>
    <w:p w:rsidR="003758DC" w:rsidRPr="00121C2B" w:rsidRDefault="004D1535" w:rsidP="009D6E21">
      <w:pPr>
        <w:pStyle w:val="ListParagraph"/>
        <w:numPr>
          <w:ilvl w:val="1"/>
          <w:numId w:val="6"/>
        </w:numPr>
        <w:spacing w:after="0"/>
        <w:rPr>
          <w:rFonts w:cstheme="minorHAnsi"/>
          <w:sz w:val="20"/>
          <w:szCs w:val="20"/>
        </w:rPr>
      </w:pPr>
      <w:r w:rsidRPr="00121C2B">
        <w:rPr>
          <w:rFonts w:cstheme="minorHAnsi"/>
          <w:sz w:val="20"/>
          <w:szCs w:val="20"/>
        </w:rPr>
        <w:t xml:space="preserve">Portfolio Management was based on PMI® Portfolio Standard v2.  </w:t>
      </w:r>
    </w:p>
    <w:p w:rsidR="004D1535" w:rsidRPr="00121C2B" w:rsidRDefault="008013F9" w:rsidP="009D6E21">
      <w:pPr>
        <w:pStyle w:val="ListParagraph"/>
        <w:numPr>
          <w:ilvl w:val="1"/>
          <w:numId w:val="6"/>
        </w:numPr>
        <w:spacing w:after="0"/>
        <w:rPr>
          <w:rFonts w:cstheme="minorHAnsi"/>
          <w:sz w:val="20"/>
          <w:szCs w:val="20"/>
        </w:rPr>
      </w:pPr>
      <w:r w:rsidRPr="00121C2B">
        <w:rPr>
          <w:rFonts w:cstheme="minorHAnsi"/>
          <w:sz w:val="20"/>
          <w:szCs w:val="20"/>
        </w:rPr>
        <w:t xml:space="preserve">The PMO conducted an OPM3® assessment of the OPM3® v2 Standard.  </w:t>
      </w:r>
    </w:p>
    <w:p w:rsidR="00267437" w:rsidRPr="00121C2B" w:rsidRDefault="00E04CE9" w:rsidP="009D6E21">
      <w:pPr>
        <w:pStyle w:val="ListParagraph"/>
        <w:numPr>
          <w:ilvl w:val="0"/>
          <w:numId w:val="6"/>
        </w:numPr>
        <w:spacing w:after="0"/>
        <w:rPr>
          <w:rFonts w:cstheme="minorHAnsi"/>
          <w:sz w:val="20"/>
          <w:szCs w:val="20"/>
        </w:rPr>
      </w:pPr>
      <w:r w:rsidRPr="00121C2B">
        <w:rPr>
          <w:rFonts w:cstheme="minorHAnsi"/>
          <w:sz w:val="20"/>
          <w:szCs w:val="20"/>
        </w:rPr>
        <w:t xml:space="preserve">2006 Executive Award of </w:t>
      </w:r>
      <w:r w:rsidR="005C26B3" w:rsidRPr="00121C2B">
        <w:rPr>
          <w:rFonts w:cstheme="minorHAnsi"/>
          <w:sz w:val="20"/>
          <w:szCs w:val="20"/>
        </w:rPr>
        <w:t>Excellence – Bonus b</w:t>
      </w:r>
      <w:r w:rsidRPr="00121C2B">
        <w:rPr>
          <w:rFonts w:cstheme="minorHAnsi"/>
          <w:sz w:val="20"/>
          <w:szCs w:val="20"/>
        </w:rPr>
        <w:t>ased on exceptional performance</w:t>
      </w:r>
      <w:r w:rsidR="000631F6" w:rsidRPr="00121C2B">
        <w:rPr>
          <w:rFonts w:cstheme="minorHAnsi"/>
          <w:sz w:val="20"/>
          <w:szCs w:val="20"/>
        </w:rPr>
        <w:t xml:space="preserve"> for </w:t>
      </w:r>
      <w:r w:rsidRPr="00121C2B">
        <w:rPr>
          <w:rFonts w:cstheme="minorHAnsi"/>
          <w:sz w:val="20"/>
          <w:szCs w:val="20"/>
        </w:rPr>
        <w:t xml:space="preserve">establishing SLA’s and achieving 70% </w:t>
      </w:r>
      <w:r w:rsidR="000631F6" w:rsidRPr="00121C2B">
        <w:rPr>
          <w:rFonts w:cstheme="minorHAnsi"/>
          <w:sz w:val="20"/>
          <w:szCs w:val="20"/>
        </w:rPr>
        <w:t xml:space="preserve">workflow </w:t>
      </w:r>
      <w:r w:rsidRPr="00121C2B">
        <w:rPr>
          <w:rFonts w:cstheme="minorHAnsi"/>
          <w:sz w:val="20"/>
          <w:szCs w:val="20"/>
        </w:rPr>
        <w:t>reduction</w:t>
      </w:r>
      <w:r w:rsidR="000631F6" w:rsidRPr="00121C2B">
        <w:rPr>
          <w:rFonts w:cstheme="minorHAnsi"/>
          <w:sz w:val="20"/>
          <w:szCs w:val="20"/>
        </w:rPr>
        <w:t xml:space="preserve"> across Change Control, Problem Management, Product Development, Capacity Planning and Program Management.  </w:t>
      </w:r>
    </w:p>
    <w:p w:rsidR="00CF479A" w:rsidRPr="00121C2B" w:rsidRDefault="00CF479A" w:rsidP="009D6E21">
      <w:pPr>
        <w:spacing w:after="0"/>
        <w:rPr>
          <w:rFonts w:cstheme="minorHAnsi"/>
          <w:sz w:val="20"/>
          <w:szCs w:val="20"/>
        </w:rPr>
      </w:pPr>
    </w:p>
    <w:p w:rsidR="00CF479A" w:rsidRPr="00121C2B" w:rsidRDefault="00CF479A" w:rsidP="009D6E21">
      <w:pPr>
        <w:spacing w:after="0"/>
        <w:rPr>
          <w:rFonts w:cstheme="minorHAnsi"/>
          <w:sz w:val="20"/>
          <w:szCs w:val="20"/>
        </w:rPr>
      </w:pPr>
    </w:p>
    <w:p w:rsidR="00BB6AA6" w:rsidRPr="00121C2B" w:rsidRDefault="00BB6AA6" w:rsidP="009D6E21">
      <w:pPr>
        <w:spacing w:after="0"/>
        <w:rPr>
          <w:rFonts w:cstheme="minorHAnsi"/>
          <w:sz w:val="20"/>
          <w:szCs w:val="20"/>
        </w:rPr>
      </w:pPr>
      <w:r w:rsidRPr="00121C2B">
        <w:rPr>
          <w:rFonts w:cstheme="minorHAnsi"/>
          <w:b/>
          <w:sz w:val="20"/>
          <w:szCs w:val="20"/>
        </w:rPr>
        <w:t>PMO Strategic P</w:t>
      </w:r>
      <w:r w:rsidR="0004562D" w:rsidRPr="00121C2B">
        <w:rPr>
          <w:rFonts w:cstheme="minorHAnsi"/>
          <w:b/>
          <w:sz w:val="20"/>
          <w:szCs w:val="20"/>
        </w:rPr>
        <w:t>lanning – TPM4</w:t>
      </w:r>
      <w:r w:rsidRPr="00121C2B">
        <w:rPr>
          <w:rFonts w:cstheme="minorHAnsi"/>
          <w:sz w:val="20"/>
          <w:szCs w:val="20"/>
        </w:rPr>
        <w:t xml:space="preserve">, </w:t>
      </w:r>
      <w:r w:rsidR="0004562D" w:rsidRPr="00121C2B">
        <w:rPr>
          <w:rFonts w:cstheme="minorHAnsi"/>
          <w:sz w:val="20"/>
          <w:szCs w:val="20"/>
        </w:rPr>
        <w:t xml:space="preserve">Wells Fargo Financial, </w:t>
      </w:r>
      <w:r w:rsidRPr="00121C2B">
        <w:rPr>
          <w:rFonts w:cstheme="minorHAnsi"/>
          <w:sz w:val="20"/>
          <w:szCs w:val="20"/>
        </w:rPr>
        <w:t xml:space="preserve">Des Moines, IA                   </w:t>
      </w:r>
      <w:r w:rsidR="0004562D" w:rsidRPr="00121C2B">
        <w:rPr>
          <w:rFonts w:cstheme="minorHAnsi"/>
          <w:sz w:val="20"/>
          <w:szCs w:val="20"/>
        </w:rPr>
        <w:t xml:space="preserve">                  2001 to 2004</w:t>
      </w:r>
    </w:p>
    <w:p w:rsidR="00CF479A" w:rsidRPr="00121C2B" w:rsidRDefault="0004562D" w:rsidP="009D6E21">
      <w:pPr>
        <w:spacing w:after="0"/>
        <w:rPr>
          <w:rFonts w:cstheme="minorHAnsi"/>
          <w:sz w:val="20"/>
          <w:szCs w:val="20"/>
        </w:rPr>
      </w:pPr>
      <w:r w:rsidRPr="00121C2B">
        <w:rPr>
          <w:rFonts w:cstheme="minorHAnsi"/>
          <w:sz w:val="20"/>
          <w:szCs w:val="20"/>
        </w:rPr>
        <w:t xml:space="preserve">Wells Fargo </w:t>
      </w:r>
      <w:hyperlink r:id="rId13" w:history="1">
        <w:r w:rsidRPr="00121C2B">
          <w:rPr>
            <w:rStyle w:val="Hyperlink"/>
            <w:rFonts w:cstheme="minorHAnsi"/>
            <w:color w:val="auto"/>
            <w:sz w:val="20"/>
            <w:szCs w:val="20"/>
          </w:rPr>
          <w:t>http://wellsfargo.com</w:t>
        </w:r>
      </w:hyperlink>
      <w:r w:rsidRPr="00121C2B">
        <w:rPr>
          <w:rFonts w:cstheme="minorHAnsi"/>
          <w:sz w:val="20"/>
          <w:szCs w:val="20"/>
        </w:rPr>
        <w:t xml:space="preserve">) </w:t>
      </w:r>
      <w:r w:rsidR="00BB6AA6" w:rsidRPr="00121C2B">
        <w:rPr>
          <w:rFonts w:cstheme="minorHAnsi"/>
          <w:sz w:val="20"/>
          <w:szCs w:val="20"/>
        </w:rPr>
        <w:t xml:space="preserve">is a </w:t>
      </w:r>
      <w:r w:rsidRPr="00121C2B">
        <w:rPr>
          <w:rFonts w:cstheme="minorHAnsi"/>
          <w:sz w:val="20"/>
          <w:szCs w:val="20"/>
        </w:rPr>
        <w:t xml:space="preserve">nationwide, diversified financial services company with $1.6 trillion in assets.  </w:t>
      </w:r>
    </w:p>
    <w:p w:rsidR="0004562D" w:rsidRPr="00121C2B" w:rsidRDefault="0004562D" w:rsidP="009D6E21">
      <w:pPr>
        <w:spacing w:after="0"/>
        <w:rPr>
          <w:rFonts w:cstheme="minorHAnsi"/>
          <w:sz w:val="20"/>
          <w:szCs w:val="20"/>
        </w:rPr>
      </w:pPr>
    </w:p>
    <w:p w:rsidR="00D96571" w:rsidRPr="00121C2B" w:rsidRDefault="00D96571" w:rsidP="009D6E21">
      <w:pPr>
        <w:pStyle w:val="ListParagraph"/>
        <w:numPr>
          <w:ilvl w:val="0"/>
          <w:numId w:val="8"/>
        </w:numPr>
        <w:spacing w:after="0"/>
        <w:rPr>
          <w:rFonts w:cstheme="minorHAnsi"/>
          <w:sz w:val="20"/>
          <w:szCs w:val="20"/>
        </w:rPr>
      </w:pPr>
      <w:r w:rsidRPr="00121C2B">
        <w:rPr>
          <w:rFonts w:cstheme="minorHAnsi"/>
          <w:sz w:val="20"/>
          <w:szCs w:val="20"/>
        </w:rPr>
        <w:t xml:space="preserve">Senior Manager with overall responsibility for development, control and delivery of </w:t>
      </w:r>
      <w:proofErr w:type="gramStart"/>
      <w:r w:rsidRPr="00121C2B">
        <w:rPr>
          <w:rFonts w:cstheme="minorHAnsi"/>
          <w:sz w:val="20"/>
          <w:szCs w:val="20"/>
        </w:rPr>
        <w:t>IT’s</w:t>
      </w:r>
      <w:proofErr w:type="gramEnd"/>
      <w:r w:rsidRPr="00121C2B">
        <w:rPr>
          <w:rFonts w:cstheme="minorHAnsi"/>
          <w:sz w:val="20"/>
          <w:szCs w:val="20"/>
        </w:rPr>
        <w:t xml:space="preserve"> total Capital Expense and Operational Project Portfolio. $250M annual Portfolio was composed of technology, facilities, business unit, and merger &amp; acquisition projects and processes. Responsibilities include managing processes and working with Business Unit and IT Senior Managers, Financial Management and Strategic Planning Groups to develop and prioritize the annual portfolio, facilitate ongoing delivery, resolve and escalate issues and provide ongoing communications to Project Teams, Senior Management, CEO and Board of Directors. Also performed IT Chief Administrative Officer functions with oversight responsibilities relating to Operations, Finance/Chargeback, HR, Audit, and Administration.</w:t>
      </w:r>
    </w:p>
    <w:p w:rsidR="00CF2AE1" w:rsidRPr="00121C2B" w:rsidRDefault="00CF2AE1" w:rsidP="009D6E21">
      <w:pPr>
        <w:pStyle w:val="ListParagraph"/>
        <w:numPr>
          <w:ilvl w:val="0"/>
          <w:numId w:val="8"/>
        </w:numPr>
        <w:spacing w:after="0"/>
        <w:rPr>
          <w:rFonts w:cstheme="minorHAnsi"/>
          <w:sz w:val="20"/>
          <w:szCs w:val="20"/>
        </w:rPr>
      </w:pPr>
      <w:r w:rsidRPr="00121C2B">
        <w:rPr>
          <w:rFonts w:cstheme="minorHAnsi"/>
          <w:sz w:val="20"/>
          <w:szCs w:val="20"/>
        </w:rPr>
        <w:t>Increased Service Delivery revenue 25% corporate and strategic partner revenue by 37%</w:t>
      </w:r>
    </w:p>
    <w:p w:rsidR="00CF2AE1" w:rsidRPr="00121C2B" w:rsidRDefault="00CF2AE1" w:rsidP="009D6E21">
      <w:pPr>
        <w:pStyle w:val="ListParagraph"/>
        <w:numPr>
          <w:ilvl w:val="0"/>
          <w:numId w:val="8"/>
        </w:numPr>
        <w:spacing w:after="0"/>
        <w:rPr>
          <w:rFonts w:cstheme="minorHAnsi"/>
          <w:sz w:val="20"/>
          <w:szCs w:val="20"/>
        </w:rPr>
      </w:pPr>
      <w:r w:rsidRPr="00121C2B">
        <w:rPr>
          <w:rFonts w:cstheme="minorHAnsi"/>
          <w:sz w:val="20"/>
          <w:szCs w:val="20"/>
        </w:rPr>
        <w:t>Designed and implemented PMO that increased capacity by 50% +/-, and reduced operational expenses 12% by utilizing targeted Agile Best Practices; COBIT 4.1, PMI, Lean Six Sigma; Leveraging PMO instituted Enterprise Governance and guided ITIL framework implementation.</w:t>
      </w:r>
    </w:p>
    <w:p w:rsidR="005537F8" w:rsidRPr="00121C2B" w:rsidRDefault="005537F8" w:rsidP="009D6E21">
      <w:pPr>
        <w:pStyle w:val="ListParagraph"/>
        <w:numPr>
          <w:ilvl w:val="0"/>
          <w:numId w:val="8"/>
        </w:numPr>
        <w:spacing w:after="0"/>
        <w:rPr>
          <w:rFonts w:cstheme="minorHAnsi"/>
          <w:sz w:val="20"/>
          <w:szCs w:val="20"/>
        </w:rPr>
      </w:pPr>
      <w:r w:rsidRPr="00121C2B">
        <w:rPr>
          <w:rFonts w:cstheme="minorHAnsi"/>
          <w:sz w:val="20"/>
          <w:szCs w:val="20"/>
        </w:rPr>
        <w:t xml:space="preserve">Managed a staff consisting of 15 Project Managers, 10 Web Developers, 5 Database Administrators, 4 Network Architects and various contracted resources.  </w:t>
      </w:r>
    </w:p>
    <w:p w:rsidR="00EC5647" w:rsidRPr="00121C2B" w:rsidRDefault="00EC5647" w:rsidP="009D6E21">
      <w:pPr>
        <w:pStyle w:val="ListParagraph"/>
        <w:numPr>
          <w:ilvl w:val="0"/>
          <w:numId w:val="8"/>
        </w:numPr>
        <w:spacing w:after="0"/>
        <w:rPr>
          <w:rFonts w:cstheme="minorHAnsi"/>
          <w:sz w:val="20"/>
          <w:szCs w:val="20"/>
        </w:rPr>
      </w:pPr>
      <w:r w:rsidRPr="00121C2B">
        <w:rPr>
          <w:rFonts w:cstheme="minorHAnsi"/>
          <w:sz w:val="20"/>
          <w:szCs w:val="20"/>
        </w:rPr>
        <w:t>Rescued $1.8M PPM standup that included PM and Governance tools engagement;</w:t>
      </w:r>
      <w:r w:rsidR="00D964D2" w:rsidRPr="00121C2B">
        <w:rPr>
          <w:rFonts w:cstheme="minorHAnsi"/>
          <w:sz w:val="20"/>
          <w:szCs w:val="20"/>
        </w:rPr>
        <w:t xml:space="preserve"> Led a team in the review and selection of an enterprise-wide project tracking tool, with emphasis on role based dashboards and best practice content to speed user learning and end-user adoption.</w:t>
      </w:r>
    </w:p>
    <w:p w:rsidR="00EC5647" w:rsidRPr="00121C2B" w:rsidRDefault="00EC5647" w:rsidP="009D6E21">
      <w:pPr>
        <w:pStyle w:val="ListParagraph"/>
        <w:numPr>
          <w:ilvl w:val="0"/>
          <w:numId w:val="8"/>
        </w:numPr>
        <w:spacing w:after="0"/>
        <w:rPr>
          <w:rFonts w:cstheme="minorHAnsi"/>
          <w:sz w:val="20"/>
          <w:szCs w:val="20"/>
        </w:rPr>
      </w:pPr>
      <w:r w:rsidRPr="00121C2B">
        <w:rPr>
          <w:rFonts w:cstheme="minorHAnsi"/>
          <w:sz w:val="20"/>
          <w:szCs w:val="20"/>
        </w:rPr>
        <w:t xml:space="preserve">Implemented PMO Contracting Office resulting in a 50% increase in capacity to respond to RFP submissions; </w:t>
      </w:r>
    </w:p>
    <w:p w:rsidR="00EC5647" w:rsidRPr="00121C2B" w:rsidRDefault="00EC5647" w:rsidP="009D6E21">
      <w:pPr>
        <w:pStyle w:val="ListParagraph"/>
        <w:numPr>
          <w:ilvl w:val="0"/>
          <w:numId w:val="8"/>
        </w:numPr>
        <w:spacing w:after="0"/>
        <w:rPr>
          <w:rFonts w:cstheme="minorHAnsi"/>
          <w:sz w:val="20"/>
          <w:szCs w:val="20"/>
        </w:rPr>
      </w:pPr>
      <w:r w:rsidRPr="00121C2B">
        <w:rPr>
          <w:rFonts w:cstheme="minorHAnsi"/>
          <w:sz w:val="20"/>
          <w:szCs w:val="20"/>
        </w:rPr>
        <w:t xml:space="preserve">Successfully increased billing rates by 70%; </w:t>
      </w:r>
      <w:proofErr w:type="gramStart"/>
      <w:r w:rsidRPr="00121C2B">
        <w:rPr>
          <w:rFonts w:cstheme="minorHAnsi"/>
          <w:sz w:val="20"/>
          <w:szCs w:val="20"/>
        </w:rPr>
        <w:t>Reduced</w:t>
      </w:r>
      <w:proofErr w:type="gramEnd"/>
      <w:r w:rsidRPr="00121C2B">
        <w:rPr>
          <w:rFonts w:cstheme="minorHAnsi"/>
          <w:sz w:val="20"/>
          <w:szCs w:val="20"/>
        </w:rPr>
        <w:t xml:space="preserve"> operating expenses by 35% with Cost Reduction and Avoidance Plan.</w:t>
      </w:r>
    </w:p>
    <w:p w:rsidR="005537F8" w:rsidRPr="00121C2B" w:rsidRDefault="005537F8" w:rsidP="009D6E21">
      <w:pPr>
        <w:pStyle w:val="ListParagraph"/>
        <w:numPr>
          <w:ilvl w:val="0"/>
          <w:numId w:val="8"/>
        </w:numPr>
        <w:spacing w:after="0"/>
        <w:rPr>
          <w:rFonts w:cstheme="minorHAnsi"/>
          <w:sz w:val="20"/>
          <w:szCs w:val="20"/>
        </w:rPr>
      </w:pPr>
      <w:r w:rsidRPr="00121C2B">
        <w:rPr>
          <w:rFonts w:cstheme="minorHAnsi"/>
          <w:sz w:val="20"/>
          <w:szCs w:val="20"/>
        </w:rPr>
        <w:t>Provided executive leadership (served as the Six Sigma Master Blackbelt) over the following enterprise, e-Business initiatives: Affiliate Turndown Referral, e-Network re-design, Leasing re-architecture an</w:t>
      </w:r>
      <w:r w:rsidR="00EC5647" w:rsidRPr="00121C2B">
        <w:rPr>
          <w:rFonts w:cstheme="minorHAnsi"/>
          <w:sz w:val="20"/>
          <w:szCs w:val="20"/>
        </w:rPr>
        <w:t xml:space="preserve">d PKI </w:t>
      </w:r>
      <w:r w:rsidR="00EC5647" w:rsidRPr="00121C2B">
        <w:rPr>
          <w:rFonts w:cstheme="minorHAnsi"/>
          <w:sz w:val="20"/>
          <w:szCs w:val="20"/>
        </w:rPr>
        <w:lastRenderedPageBreak/>
        <w:t>Deployment.  T</w:t>
      </w:r>
      <w:r w:rsidRPr="00121C2B">
        <w:rPr>
          <w:rFonts w:cstheme="minorHAnsi"/>
          <w:sz w:val="20"/>
          <w:szCs w:val="20"/>
        </w:rPr>
        <w:t>eam</w:t>
      </w:r>
      <w:r w:rsidR="00EC5647" w:rsidRPr="00121C2B">
        <w:rPr>
          <w:rFonts w:cstheme="minorHAnsi"/>
          <w:sz w:val="20"/>
          <w:szCs w:val="20"/>
        </w:rPr>
        <w:t>s</w:t>
      </w:r>
      <w:r w:rsidRPr="00121C2B">
        <w:rPr>
          <w:rFonts w:cstheme="minorHAnsi"/>
          <w:sz w:val="20"/>
          <w:szCs w:val="20"/>
        </w:rPr>
        <w:t xml:space="preserve"> consisted of 10-15 “top performing” executives to learn Six Sigma practices through hands on experience.  </w:t>
      </w:r>
    </w:p>
    <w:p w:rsidR="005537F8" w:rsidRPr="00121C2B" w:rsidRDefault="005537F8" w:rsidP="009D6E21">
      <w:pPr>
        <w:pStyle w:val="ListParagraph"/>
        <w:numPr>
          <w:ilvl w:val="0"/>
          <w:numId w:val="8"/>
        </w:numPr>
        <w:spacing w:after="0"/>
        <w:rPr>
          <w:rFonts w:cstheme="minorHAnsi"/>
          <w:sz w:val="20"/>
          <w:szCs w:val="20"/>
        </w:rPr>
      </w:pPr>
      <w:r w:rsidRPr="00121C2B">
        <w:rPr>
          <w:rFonts w:cstheme="minorHAnsi"/>
          <w:sz w:val="20"/>
          <w:szCs w:val="20"/>
        </w:rPr>
        <w:t>Offered high-level advice for e-Business applications utilizing a thorough knowledge of available technology, tools and existing designs.</w:t>
      </w:r>
    </w:p>
    <w:p w:rsidR="005537F8" w:rsidRPr="00121C2B" w:rsidRDefault="005537F8" w:rsidP="009D6E21">
      <w:pPr>
        <w:pStyle w:val="ListParagraph"/>
        <w:numPr>
          <w:ilvl w:val="0"/>
          <w:numId w:val="8"/>
        </w:numPr>
        <w:spacing w:after="0"/>
        <w:rPr>
          <w:rFonts w:cstheme="minorHAnsi"/>
          <w:sz w:val="20"/>
          <w:szCs w:val="20"/>
        </w:rPr>
      </w:pPr>
      <w:r w:rsidRPr="00121C2B">
        <w:rPr>
          <w:rFonts w:cstheme="minorHAnsi"/>
          <w:sz w:val="20"/>
          <w:szCs w:val="20"/>
        </w:rPr>
        <w:t>Planed and directed program schedules, monitored project status in comparison to cost/time projections, provided consistent and comprehensive status reports and communicated effectively with business lines and technology management</w:t>
      </w:r>
    </w:p>
    <w:p w:rsidR="005537F8" w:rsidRPr="00121C2B" w:rsidRDefault="005537F8" w:rsidP="009D6E21">
      <w:pPr>
        <w:pStyle w:val="ListParagraph"/>
        <w:numPr>
          <w:ilvl w:val="0"/>
          <w:numId w:val="8"/>
        </w:numPr>
        <w:spacing w:after="0"/>
        <w:rPr>
          <w:rFonts w:cstheme="minorHAnsi"/>
          <w:sz w:val="20"/>
          <w:szCs w:val="20"/>
        </w:rPr>
      </w:pPr>
      <w:r w:rsidRPr="00121C2B">
        <w:rPr>
          <w:rFonts w:cstheme="minorHAnsi"/>
          <w:sz w:val="20"/>
          <w:szCs w:val="20"/>
        </w:rPr>
        <w:t>Revamped e-Business portal to an enterprise-Software-as-a-Service (SAAS).</w:t>
      </w:r>
    </w:p>
    <w:p w:rsidR="005537F8" w:rsidRPr="00121C2B" w:rsidRDefault="00306C01" w:rsidP="009D6E21">
      <w:pPr>
        <w:pStyle w:val="ListParagraph"/>
        <w:numPr>
          <w:ilvl w:val="0"/>
          <w:numId w:val="8"/>
        </w:numPr>
        <w:rPr>
          <w:rFonts w:cstheme="minorHAnsi"/>
          <w:sz w:val="20"/>
          <w:szCs w:val="20"/>
        </w:rPr>
      </w:pPr>
      <w:r w:rsidRPr="00121C2B">
        <w:rPr>
          <w:rFonts w:cstheme="minorHAnsi"/>
          <w:sz w:val="20"/>
          <w:szCs w:val="20"/>
        </w:rPr>
        <w:t xml:space="preserve">Wells Fargo Six Sigma Executive </w:t>
      </w:r>
      <w:proofErr w:type="gramStart"/>
      <w:r w:rsidRPr="00121C2B">
        <w:rPr>
          <w:rFonts w:cstheme="minorHAnsi"/>
          <w:sz w:val="20"/>
          <w:szCs w:val="20"/>
        </w:rPr>
        <w:t>Award</w:t>
      </w:r>
      <w:proofErr w:type="gramEnd"/>
      <w:r w:rsidRPr="00121C2B">
        <w:rPr>
          <w:rFonts w:cstheme="minorHAnsi"/>
          <w:sz w:val="20"/>
          <w:szCs w:val="20"/>
        </w:rPr>
        <w:t xml:space="preserve">, “Program with Greatest Financial Impact” - development and implementation of an Affiliate Turndown Referral system generating $1.1M of business/day.  </w:t>
      </w:r>
    </w:p>
    <w:p w:rsidR="005537F8" w:rsidRPr="00121C2B" w:rsidRDefault="005537F8" w:rsidP="009D6E21">
      <w:pPr>
        <w:pStyle w:val="ListParagraph"/>
        <w:numPr>
          <w:ilvl w:val="0"/>
          <w:numId w:val="8"/>
        </w:numPr>
        <w:spacing w:after="0"/>
        <w:rPr>
          <w:rFonts w:cstheme="minorHAnsi"/>
          <w:sz w:val="20"/>
          <w:szCs w:val="20"/>
        </w:rPr>
      </w:pPr>
      <w:r w:rsidRPr="00121C2B">
        <w:rPr>
          <w:rFonts w:cstheme="minorHAnsi"/>
          <w:sz w:val="20"/>
          <w:szCs w:val="20"/>
        </w:rPr>
        <w:t xml:space="preserve">Consistently above key objectives on performance reviews.  </w:t>
      </w:r>
    </w:p>
    <w:p w:rsidR="004B7ED7" w:rsidRPr="00121C2B" w:rsidRDefault="004B7ED7" w:rsidP="009D6E21">
      <w:pPr>
        <w:spacing w:after="0"/>
        <w:rPr>
          <w:rFonts w:cstheme="minorHAnsi"/>
          <w:sz w:val="20"/>
          <w:szCs w:val="20"/>
        </w:rPr>
      </w:pPr>
    </w:p>
    <w:p w:rsidR="004B7ED7" w:rsidRPr="00121C2B" w:rsidRDefault="000315EE" w:rsidP="009D6E21">
      <w:pPr>
        <w:spacing w:after="0"/>
        <w:rPr>
          <w:rFonts w:cstheme="minorHAnsi"/>
          <w:sz w:val="20"/>
          <w:szCs w:val="20"/>
        </w:rPr>
      </w:pPr>
      <w:r w:rsidRPr="00121C2B">
        <w:rPr>
          <w:rFonts w:cstheme="minorHAnsi"/>
          <w:sz w:val="20"/>
          <w:szCs w:val="20"/>
        </w:rPr>
        <w:t xml:space="preserve">Professional </w:t>
      </w:r>
      <w:r w:rsidR="004B7ED7" w:rsidRPr="00121C2B">
        <w:rPr>
          <w:rFonts w:cstheme="minorHAnsi"/>
          <w:sz w:val="20"/>
          <w:szCs w:val="20"/>
        </w:rPr>
        <w:t xml:space="preserve">experience spanning 1994 to 2001 </w:t>
      </w:r>
      <w:r w:rsidRPr="00121C2B">
        <w:rPr>
          <w:rFonts w:cstheme="minorHAnsi"/>
          <w:sz w:val="20"/>
          <w:szCs w:val="20"/>
        </w:rPr>
        <w:t xml:space="preserve">is available upon request and </w:t>
      </w:r>
      <w:r w:rsidR="004B7ED7" w:rsidRPr="00121C2B">
        <w:rPr>
          <w:rFonts w:cstheme="minorHAnsi"/>
          <w:sz w:val="20"/>
          <w:szCs w:val="20"/>
        </w:rPr>
        <w:t xml:space="preserve">involved roles as MIS Manager (Small Business Development Center), Computer Analyst/Portfolio Acquisitions (Norwest Financial), Regional Technology Executive (Nestle USA), Director of IT and Project Services (Banner Health Systems) and CTO/Technical Project Director (After Hours Computer Services).  </w:t>
      </w:r>
    </w:p>
    <w:p w:rsidR="00A623CD" w:rsidRPr="00121C2B" w:rsidRDefault="00A623CD" w:rsidP="009D6E21">
      <w:pPr>
        <w:spacing w:after="0"/>
        <w:rPr>
          <w:rFonts w:cstheme="minorHAnsi"/>
          <w:sz w:val="20"/>
          <w:szCs w:val="20"/>
        </w:rPr>
      </w:pPr>
    </w:p>
    <w:p w:rsidR="00471FC1" w:rsidRPr="00121C2B" w:rsidRDefault="00471FC1" w:rsidP="009D6E21">
      <w:pPr>
        <w:spacing w:after="0"/>
        <w:rPr>
          <w:rFonts w:cstheme="minorHAnsi"/>
          <w:b/>
          <w:sz w:val="20"/>
          <w:szCs w:val="20"/>
        </w:rPr>
      </w:pPr>
      <w:r w:rsidRPr="00121C2B">
        <w:rPr>
          <w:rFonts w:cstheme="minorHAnsi"/>
          <w:b/>
          <w:sz w:val="20"/>
          <w:szCs w:val="20"/>
        </w:rPr>
        <w:t>Education</w:t>
      </w:r>
    </w:p>
    <w:p w:rsidR="00471FC1" w:rsidRPr="00121C2B" w:rsidRDefault="00471FC1" w:rsidP="009D6E21">
      <w:pPr>
        <w:spacing w:after="0"/>
        <w:rPr>
          <w:rFonts w:cstheme="minorHAnsi"/>
          <w:b/>
          <w:sz w:val="20"/>
          <w:szCs w:val="20"/>
        </w:rPr>
      </w:pPr>
      <w:r w:rsidRPr="00121C2B">
        <w:rPr>
          <w:rFonts w:cstheme="minorHAnsi"/>
          <w:b/>
          <w:noProof/>
          <w:sz w:val="20"/>
          <w:szCs w:val="20"/>
          <w:lang w:val="en-IN" w:eastAsia="en-IN"/>
        </w:rPr>
        <mc:AlternateContent>
          <mc:Choice Requires="wps">
            <w:drawing>
              <wp:anchor distT="0" distB="0" distL="114300" distR="114300" simplePos="0" relativeHeight="251672576" behindDoc="0" locked="0" layoutInCell="1" allowOverlap="1" wp14:anchorId="2DCBACF3" wp14:editId="79B6AD28">
                <wp:simplePos x="0" y="0"/>
                <wp:positionH relativeFrom="margin">
                  <wp:posOffset>0</wp:posOffset>
                </wp:positionH>
                <wp:positionV relativeFrom="paragraph">
                  <wp:posOffset>83185</wp:posOffset>
                </wp:positionV>
                <wp:extent cx="5924550" cy="1905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5924550" cy="190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34270C1" id="Straight Connector 1" o:spid="_x0000_s1026" style="position:absolute;flip:y;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6.55pt" to="466.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" strokecolor="windowText" strokeweight=".5pt">
                <v:stroke joinstyle="miter"/>
                <w10:wrap anchorx="margin"/>
              </v:line>
            </w:pict>
          </mc:Fallback>
        </mc:AlternateContent>
      </w:r>
    </w:p>
    <w:p w:rsidR="00471FC1" w:rsidRPr="00121C2B" w:rsidRDefault="00471FC1" w:rsidP="009D6E21">
      <w:pPr>
        <w:spacing w:after="0"/>
        <w:rPr>
          <w:rFonts w:cstheme="minorHAnsi"/>
          <w:sz w:val="20"/>
          <w:szCs w:val="20"/>
        </w:rPr>
      </w:pPr>
      <w:r w:rsidRPr="00121C2B">
        <w:rPr>
          <w:rFonts w:cstheme="minorHAnsi"/>
          <w:b/>
          <w:sz w:val="20"/>
          <w:szCs w:val="20"/>
        </w:rPr>
        <w:t>Doctorate of Science in Information Technology</w:t>
      </w:r>
      <w:r w:rsidRPr="00121C2B">
        <w:rPr>
          <w:rFonts w:cstheme="minorHAnsi"/>
          <w:sz w:val="20"/>
          <w:szCs w:val="20"/>
        </w:rPr>
        <w:t xml:space="preserve">, </w:t>
      </w:r>
      <w:r w:rsidR="00F804DC" w:rsidRPr="00121C2B">
        <w:rPr>
          <w:rFonts w:cstheme="minorHAnsi"/>
          <w:sz w:val="20"/>
          <w:szCs w:val="20"/>
        </w:rPr>
        <w:t>Enrolled with target of 20</w:t>
      </w:r>
      <w:r w:rsidR="005B5326" w:rsidRPr="00121C2B">
        <w:rPr>
          <w:rFonts w:cstheme="minorHAnsi"/>
          <w:sz w:val="20"/>
          <w:szCs w:val="20"/>
        </w:rPr>
        <w:t>21</w:t>
      </w:r>
    </w:p>
    <w:p w:rsidR="00471FC1" w:rsidRPr="00121C2B" w:rsidRDefault="00471FC1" w:rsidP="009D6E21">
      <w:pPr>
        <w:spacing w:after="0"/>
        <w:rPr>
          <w:rFonts w:cstheme="minorHAnsi"/>
          <w:sz w:val="20"/>
          <w:szCs w:val="20"/>
        </w:rPr>
      </w:pPr>
      <w:r w:rsidRPr="00121C2B">
        <w:rPr>
          <w:rFonts w:cstheme="minorHAnsi"/>
          <w:sz w:val="20"/>
          <w:szCs w:val="20"/>
        </w:rPr>
        <w:t>Nova SouthEastern University, Fort Lauderdale, Florida</w:t>
      </w:r>
    </w:p>
    <w:p w:rsidR="00471FC1" w:rsidRPr="00121C2B" w:rsidRDefault="00471FC1" w:rsidP="009D6E21">
      <w:pPr>
        <w:pStyle w:val="ListParagraph"/>
        <w:numPr>
          <w:ilvl w:val="0"/>
          <w:numId w:val="11"/>
        </w:numPr>
        <w:spacing w:after="0"/>
        <w:rPr>
          <w:rFonts w:cstheme="minorHAnsi"/>
          <w:sz w:val="20"/>
          <w:szCs w:val="20"/>
        </w:rPr>
      </w:pPr>
      <w:r w:rsidRPr="00121C2B">
        <w:rPr>
          <w:rFonts w:cstheme="minorHAnsi"/>
          <w:sz w:val="20"/>
          <w:szCs w:val="20"/>
        </w:rPr>
        <w:t>GPA: 4.0 / 4.0</w:t>
      </w:r>
    </w:p>
    <w:p w:rsidR="00471FC1" w:rsidRPr="00121C2B" w:rsidRDefault="00471FC1" w:rsidP="009D6E21">
      <w:pPr>
        <w:pStyle w:val="ListParagraph"/>
        <w:numPr>
          <w:ilvl w:val="0"/>
          <w:numId w:val="11"/>
        </w:numPr>
        <w:spacing w:after="0"/>
        <w:rPr>
          <w:rFonts w:cstheme="minorHAnsi"/>
          <w:sz w:val="20"/>
          <w:szCs w:val="20"/>
        </w:rPr>
      </w:pPr>
      <w:r w:rsidRPr="00121C2B">
        <w:rPr>
          <w:rFonts w:cstheme="minorHAnsi"/>
          <w:sz w:val="20"/>
          <w:szCs w:val="20"/>
        </w:rPr>
        <w:t>Member of Upsilon Pi Epsilon, the International Computer Science Honor Society</w:t>
      </w:r>
    </w:p>
    <w:p w:rsidR="00471FC1" w:rsidRPr="00121C2B" w:rsidRDefault="00471FC1" w:rsidP="009D6E21">
      <w:pPr>
        <w:spacing w:after="0"/>
        <w:rPr>
          <w:rFonts w:cstheme="minorHAnsi"/>
          <w:sz w:val="20"/>
          <w:szCs w:val="20"/>
        </w:rPr>
      </w:pPr>
    </w:p>
    <w:p w:rsidR="00471FC1" w:rsidRPr="00121C2B" w:rsidRDefault="00471FC1" w:rsidP="009D6E21">
      <w:pPr>
        <w:spacing w:after="0"/>
        <w:rPr>
          <w:rFonts w:cstheme="minorHAnsi"/>
          <w:sz w:val="20"/>
          <w:szCs w:val="20"/>
        </w:rPr>
      </w:pPr>
      <w:r w:rsidRPr="00121C2B">
        <w:rPr>
          <w:rFonts w:cstheme="minorHAnsi"/>
          <w:b/>
          <w:sz w:val="20"/>
          <w:szCs w:val="20"/>
        </w:rPr>
        <w:t>Masters of Science in Management of Information Systems</w:t>
      </w:r>
      <w:r w:rsidRPr="00121C2B">
        <w:rPr>
          <w:rFonts w:cstheme="minorHAnsi"/>
          <w:sz w:val="20"/>
          <w:szCs w:val="20"/>
        </w:rPr>
        <w:t xml:space="preserve">, 1999 </w:t>
      </w:r>
    </w:p>
    <w:p w:rsidR="00471FC1" w:rsidRPr="00121C2B" w:rsidRDefault="00471FC1" w:rsidP="009D6E21">
      <w:pPr>
        <w:spacing w:after="0"/>
        <w:rPr>
          <w:rFonts w:cstheme="minorHAnsi"/>
          <w:sz w:val="20"/>
          <w:szCs w:val="20"/>
        </w:rPr>
      </w:pPr>
      <w:r w:rsidRPr="00121C2B">
        <w:rPr>
          <w:rFonts w:cstheme="minorHAnsi"/>
          <w:sz w:val="20"/>
          <w:szCs w:val="20"/>
        </w:rPr>
        <w:t>Nova SouthEastern University, Fort Lauderdale, Florida</w:t>
      </w:r>
    </w:p>
    <w:p w:rsidR="00471FC1" w:rsidRPr="00121C2B" w:rsidRDefault="00471FC1" w:rsidP="009D6E21">
      <w:pPr>
        <w:pStyle w:val="ListParagraph"/>
        <w:numPr>
          <w:ilvl w:val="0"/>
          <w:numId w:val="12"/>
        </w:numPr>
        <w:spacing w:after="0"/>
        <w:rPr>
          <w:rFonts w:cstheme="minorHAnsi"/>
          <w:sz w:val="20"/>
          <w:szCs w:val="20"/>
        </w:rPr>
      </w:pPr>
      <w:r w:rsidRPr="00121C2B">
        <w:rPr>
          <w:rFonts w:cstheme="minorHAnsi"/>
          <w:sz w:val="20"/>
          <w:szCs w:val="20"/>
        </w:rPr>
        <w:t>GPA: 3.89 / 4.0</w:t>
      </w:r>
    </w:p>
    <w:p w:rsidR="00471FC1" w:rsidRPr="00121C2B" w:rsidRDefault="00471FC1" w:rsidP="009D6E21">
      <w:pPr>
        <w:pStyle w:val="ListParagraph"/>
        <w:numPr>
          <w:ilvl w:val="0"/>
          <w:numId w:val="12"/>
        </w:numPr>
        <w:spacing w:after="0"/>
        <w:rPr>
          <w:rFonts w:cstheme="minorHAnsi"/>
          <w:sz w:val="20"/>
          <w:szCs w:val="20"/>
        </w:rPr>
      </w:pPr>
      <w:r w:rsidRPr="00121C2B">
        <w:rPr>
          <w:rFonts w:cstheme="minorHAnsi"/>
          <w:sz w:val="20"/>
          <w:szCs w:val="20"/>
        </w:rPr>
        <w:t>Graduated with honors, 2nd in a class of 490</w:t>
      </w:r>
    </w:p>
    <w:p w:rsidR="00471FC1" w:rsidRPr="00121C2B" w:rsidRDefault="00471FC1" w:rsidP="009D6E21">
      <w:pPr>
        <w:spacing w:after="0"/>
        <w:rPr>
          <w:rFonts w:cstheme="minorHAnsi"/>
          <w:sz w:val="20"/>
          <w:szCs w:val="20"/>
        </w:rPr>
      </w:pPr>
    </w:p>
    <w:p w:rsidR="00471FC1" w:rsidRPr="00121C2B" w:rsidRDefault="00471FC1" w:rsidP="009D6E21">
      <w:pPr>
        <w:spacing w:after="0"/>
        <w:rPr>
          <w:rFonts w:cstheme="minorHAnsi"/>
          <w:sz w:val="20"/>
          <w:szCs w:val="20"/>
        </w:rPr>
      </w:pPr>
      <w:r w:rsidRPr="00121C2B">
        <w:rPr>
          <w:rFonts w:cstheme="minorHAnsi"/>
          <w:b/>
          <w:sz w:val="20"/>
          <w:szCs w:val="20"/>
        </w:rPr>
        <w:t>Bachelors of Science in Management of Information Systems,</w:t>
      </w:r>
      <w:r w:rsidRPr="00121C2B">
        <w:rPr>
          <w:rFonts w:cstheme="minorHAnsi"/>
          <w:sz w:val="20"/>
          <w:szCs w:val="20"/>
        </w:rPr>
        <w:t xml:space="preserve"> 1997</w:t>
      </w:r>
    </w:p>
    <w:p w:rsidR="00471FC1" w:rsidRPr="00121C2B" w:rsidRDefault="00471FC1" w:rsidP="009D6E21">
      <w:pPr>
        <w:spacing w:after="0"/>
        <w:rPr>
          <w:rFonts w:cstheme="minorHAnsi"/>
          <w:sz w:val="20"/>
          <w:szCs w:val="20"/>
        </w:rPr>
      </w:pPr>
      <w:r w:rsidRPr="00121C2B">
        <w:rPr>
          <w:rFonts w:cstheme="minorHAnsi"/>
          <w:sz w:val="20"/>
          <w:szCs w:val="20"/>
        </w:rPr>
        <w:t>Iowa State University, Ames, Iowa</w:t>
      </w:r>
    </w:p>
    <w:p w:rsidR="0041672B" w:rsidRPr="00121C2B" w:rsidRDefault="00471FC1" w:rsidP="009D6E21">
      <w:pPr>
        <w:pStyle w:val="ListParagraph"/>
        <w:numPr>
          <w:ilvl w:val="0"/>
          <w:numId w:val="13"/>
        </w:numPr>
        <w:spacing w:after="0"/>
        <w:rPr>
          <w:rFonts w:cstheme="minorHAnsi"/>
          <w:sz w:val="20"/>
          <w:szCs w:val="20"/>
        </w:rPr>
      </w:pPr>
      <w:r w:rsidRPr="00121C2B">
        <w:rPr>
          <w:rFonts w:cstheme="minorHAnsi"/>
          <w:sz w:val="20"/>
          <w:szCs w:val="20"/>
        </w:rPr>
        <w:t>GPA: 3.65 / 4.0</w:t>
      </w:r>
    </w:p>
    <w:p w:rsidR="00471FC1" w:rsidRPr="00121C2B" w:rsidRDefault="00471FC1" w:rsidP="009D6E21">
      <w:pPr>
        <w:pStyle w:val="ListParagraph"/>
        <w:numPr>
          <w:ilvl w:val="0"/>
          <w:numId w:val="13"/>
        </w:numPr>
        <w:spacing w:after="0"/>
        <w:rPr>
          <w:rFonts w:cstheme="minorHAnsi"/>
          <w:sz w:val="20"/>
          <w:szCs w:val="20"/>
        </w:rPr>
      </w:pPr>
      <w:r w:rsidRPr="00121C2B">
        <w:rPr>
          <w:rFonts w:cstheme="minorHAnsi"/>
          <w:sz w:val="20"/>
          <w:szCs w:val="20"/>
        </w:rPr>
        <w:t>Minor – Computer Science</w:t>
      </w:r>
    </w:p>
    <w:p w:rsidR="00AF2415" w:rsidRPr="00121C2B" w:rsidRDefault="00AF2415" w:rsidP="009D6E21">
      <w:pPr>
        <w:spacing w:after="0"/>
        <w:rPr>
          <w:rFonts w:cstheme="minorHAnsi"/>
          <w:sz w:val="20"/>
          <w:szCs w:val="20"/>
        </w:rPr>
      </w:pPr>
    </w:p>
    <w:p w:rsidR="00AF2415" w:rsidRPr="00121C2B" w:rsidRDefault="00AF2415" w:rsidP="009D6E21">
      <w:pPr>
        <w:spacing w:after="0"/>
        <w:rPr>
          <w:rFonts w:cstheme="minorHAnsi"/>
          <w:b/>
          <w:sz w:val="20"/>
          <w:szCs w:val="20"/>
        </w:rPr>
      </w:pPr>
      <w:r w:rsidRPr="00121C2B">
        <w:rPr>
          <w:rFonts w:cstheme="minorHAnsi"/>
          <w:b/>
          <w:sz w:val="20"/>
          <w:szCs w:val="20"/>
        </w:rPr>
        <w:t>Professional Certification</w:t>
      </w:r>
    </w:p>
    <w:p w:rsidR="00AF2415" w:rsidRPr="00121C2B" w:rsidRDefault="00AF2415" w:rsidP="009D6E21">
      <w:pPr>
        <w:spacing w:after="0"/>
        <w:rPr>
          <w:rFonts w:cstheme="minorHAnsi"/>
          <w:b/>
          <w:sz w:val="20"/>
          <w:szCs w:val="20"/>
        </w:rPr>
      </w:pPr>
      <w:r w:rsidRPr="00121C2B">
        <w:rPr>
          <w:rFonts w:cstheme="minorHAnsi"/>
          <w:b/>
          <w:noProof/>
          <w:sz w:val="20"/>
          <w:szCs w:val="20"/>
          <w:lang w:val="en-IN" w:eastAsia="en-IN"/>
        </w:rPr>
        <mc:AlternateContent>
          <mc:Choice Requires="wps">
            <w:drawing>
              <wp:anchor distT="0" distB="0" distL="114300" distR="114300" simplePos="0" relativeHeight="251674624" behindDoc="0" locked="0" layoutInCell="1" allowOverlap="1" wp14:anchorId="701DD14A" wp14:editId="42F2E42A">
                <wp:simplePos x="0" y="0"/>
                <wp:positionH relativeFrom="margin">
                  <wp:posOffset>0</wp:posOffset>
                </wp:positionH>
                <wp:positionV relativeFrom="paragraph">
                  <wp:posOffset>83185</wp:posOffset>
                </wp:positionV>
                <wp:extent cx="59245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5924550" cy="190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F8AA4A" id="Straight Connector 2" o:spid="_x0000_s1026" style="position:absolute;flip:y;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6.55pt" to="466.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" strokecolor="windowText" strokeweight=".5pt">
                <v:stroke joinstyle="miter"/>
                <w10:wrap anchorx="margin"/>
              </v:line>
            </w:pict>
          </mc:Fallback>
        </mc:AlternateContent>
      </w:r>
    </w:p>
    <w:p w:rsidR="00C049F9" w:rsidRPr="00121C2B" w:rsidRDefault="00C049F9" w:rsidP="009D6E21">
      <w:pPr>
        <w:pStyle w:val="ListParagraph"/>
        <w:numPr>
          <w:ilvl w:val="0"/>
          <w:numId w:val="14"/>
        </w:numPr>
        <w:spacing w:after="0"/>
        <w:rPr>
          <w:rFonts w:cstheme="minorHAnsi"/>
          <w:sz w:val="20"/>
          <w:szCs w:val="20"/>
        </w:rPr>
      </w:pPr>
      <w:r w:rsidRPr="00121C2B">
        <w:rPr>
          <w:rFonts w:cstheme="minorHAnsi"/>
          <w:sz w:val="20"/>
          <w:szCs w:val="20"/>
        </w:rPr>
        <w:t>A+ Certified Computer Service Technician with specialty in Microsoft Windows and DOS environments – Computing Technology Association (1998)</w:t>
      </w:r>
    </w:p>
    <w:p w:rsidR="00C049F9" w:rsidRPr="00121C2B" w:rsidRDefault="00C049F9" w:rsidP="009D6E21">
      <w:pPr>
        <w:pStyle w:val="ListParagraph"/>
        <w:numPr>
          <w:ilvl w:val="0"/>
          <w:numId w:val="14"/>
        </w:numPr>
        <w:spacing w:after="0"/>
        <w:rPr>
          <w:rFonts w:cstheme="minorHAnsi"/>
          <w:sz w:val="20"/>
          <w:szCs w:val="20"/>
        </w:rPr>
      </w:pPr>
      <w:r w:rsidRPr="00121C2B">
        <w:rPr>
          <w:rFonts w:cstheme="minorHAnsi"/>
          <w:sz w:val="20"/>
          <w:szCs w:val="20"/>
        </w:rPr>
        <w:t>Microsoft Certified Professional – CompUSA (1998)</w:t>
      </w:r>
    </w:p>
    <w:p w:rsidR="00C049F9" w:rsidRPr="00121C2B" w:rsidRDefault="00C049F9" w:rsidP="009D6E21">
      <w:pPr>
        <w:pStyle w:val="ListParagraph"/>
        <w:numPr>
          <w:ilvl w:val="0"/>
          <w:numId w:val="14"/>
        </w:numPr>
        <w:spacing w:after="0"/>
        <w:rPr>
          <w:rFonts w:cstheme="minorHAnsi"/>
          <w:sz w:val="20"/>
          <w:szCs w:val="20"/>
        </w:rPr>
      </w:pPr>
      <w:r w:rsidRPr="00121C2B">
        <w:rPr>
          <w:rFonts w:cstheme="minorHAnsi"/>
          <w:sz w:val="20"/>
          <w:szCs w:val="20"/>
        </w:rPr>
        <w:t>Six Sigma Black Belt – Eckes &amp; Associates (2003)</w:t>
      </w:r>
    </w:p>
    <w:p w:rsidR="00C049F9" w:rsidRPr="00121C2B" w:rsidRDefault="00C049F9" w:rsidP="009D6E21">
      <w:pPr>
        <w:pStyle w:val="ListParagraph"/>
        <w:numPr>
          <w:ilvl w:val="0"/>
          <w:numId w:val="14"/>
        </w:numPr>
        <w:spacing w:after="0"/>
        <w:rPr>
          <w:rFonts w:cstheme="minorHAnsi"/>
          <w:sz w:val="20"/>
          <w:szCs w:val="20"/>
        </w:rPr>
      </w:pPr>
      <w:r w:rsidRPr="00121C2B">
        <w:rPr>
          <w:rFonts w:cstheme="minorHAnsi"/>
          <w:sz w:val="20"/>
          <w:szCs w:val="20"/>
        </w:rPr>
        <w:t>Project Management Professional (PMP) – Project Management Institute (2004)</w:t>
      </w:r>
    </w:p>
    <w:p w:rsidR="00AF2415" w:rsidRPr="00121C2B" w:rsidRDefault="00C049F9" w:rsidP="009D6E21">
      <w:pPr>
        <w:pStyle w:val="ListParagraph"/>
        <w:numPr>
          <w:ilvl w:val="0"/>
          <w:numId w:val="14"/>
        </w:numPr>
        <w:spacing w:after="0"/>
        <w:rPr>
          <w:rFonts w:cstheme="minorHAnsi"/>
          <w:sz w:val="20"/>
          <w:szCs w:val="20"/>
        </w:rPr>
      </w:pPr>
      <w:r w:rsidRPr="00121C2B">
        <w:rPr>
          <w:rFonts w:cstheme="minorHAnsi"/>
          <w:sz w:val="20"/>
          <w:szCs w:val="20"/>
        </w:rPr>
        <w:t>PRINCE2 Foundation Certification – ITIL (2007)</w:t>
      </w:r>
    </w:p>
    <w:p w:rsidR="004F487A" w:rsidRPr="00121C2B" w:rsidRDefault="004F487A" w:rsidP="009D6E21">
      <w:pPr>
        <w:pStyle w:val="ListParagraph"/>
        <w:numPr>
          <w:ilvl w:val="0"/>
          <w:numId w:val="14"/>
        </w:numPr>
        <w:spacing w:after="0"/>
        <w:rPr>
          <w:rFonts w:cstheme="minorHAnsi"/>
          <w:sz w:val="20"/>
          <w:szCs w:val="20"/>
        </w:rPr>
      </w:pPr>
      <w:r w:rsidRPr="00121C2B">
        <w:rPr>
          <w:rFonts w:cstheme="minorHAnsi"/>
          <w:sz w:val="20"/>
          <w:szCs w:val="20"/>
        </w:rPr>
        <w:t>PRINCE2 Practitioner Certification – ITIL (2009)</w:t>
      </w:r>
    </w:p>
    <w:p w:rsidR="004F487A" w:rsidRPr="00121C2B" w:rsidRDefault="004F487A" w:rsidP="009D6E21">
      <w:pPr>
        <w:pStyle w:val="ListParagraph"/>
        <w:numPr>
          <w:ilvl w:val="0"/>
          <w:numId w:val="14"/>
        </w:numPr>
        <w:spacing w:after="0"/>
        <w:rPr>
          <w:rFonts w:cstheme="minorHAnsi"/>
          <w:sz w:val="20"/>
          <w:szCs w:val="20"/>
        </w:rPr>
      </w:pPr>
      <w:r w:rsidRPr="00121C2B">
        <w:rPr>
          <w:rFonts w:cstheme="minorHAnsi"/>
          <w:sz w:val="20"/>
          <w:szCs w:val="20"/>
        </w:rPr>
        <w:t>Certified Scrum Master (CSM) – Agile Alliance (2015)</w:t>
      </w:r>
    </w:p>
    <w:p w:rsidR="00A07AC0" w:rsidRPr="00121C2B" w:rsidRDefault="00A07AC0" w:rsidP="009D6E21">
      <w:pPr>
        <w:spacing w:after="0"/>
        <w:rPr>
          <w:rFonts w:cstheme="minorHAnsi"/>
          <w:sz w:val="20"/>
          <w:szCs w:val="20"/>
        </w:rPr>
      </w:pPr>
    </w:p>
    <w:p w:rsidR="004F487A" w:rsidRPr="00121C2B" w:rsidRDefault="004F487A" w:rsidP="009D6E21">
      <w:pPr>
        <w:spacing w:after="0"/>
        <w:rPr>
          <w:rFonts w:cstheme="minorHAnsi"/>
          <w:sz w:val="20"/>
          <w:szCs w:val="20"/>
        </w:rPr>
      </w:pPr>
    </w:p>
    <w:p w:rsidR="00A07AC0" w:rsidRPr="00121C2B" w:rsidRDefault="00A07AC0" w:rsidP="009D6E21">
      <w:pPr>
        <w:spacing w:after="0"/>
        <w:rPr>
          <w:rFonts w:cstheme="minorHAnsi"/>
          <w:b/>
          <w:sz w:val="20"/>
          <w:szCs w:val="20"/>
        </w:rPr>
      </w:pPr>
      <w:r w:rsidRPr="00121C2B">
        <w:rPr>
          <w:rFonts w:cstheme="minorHAnsi"/>
          <w:b/>
          <w:sz w:val="20"/>
          <w:szCs w:val="20"/>
        </w:rPr>
        <w:t>Professional Affiliations</w:t>
      </w:r>
    </w:p>
    <w:p w:rsidR="00A07AC0" w:rsidRPr="00121C2B" w:rsidRDefault="00A07AC0" w:rsidP="009D6E21">
      <w:pPr>
        <w:spacing w:after="0"/>
        <w:rPr>
          <w:rFonts w:cstheme="minorHAnsi"/>
          <w:b/>
          <w:sz w:val="20"/>
          <w:szCs w:val="20"/>
        </w:rPr>
      </w:pPr>
      <w:r w:rsidRPr="00121C2B">
        <w:rPr>
          <w:rFonts w:cstheme="minorHAnsi"/>
          <w:b/>
          <w:noProof/>
          <w:sz w:val="20"/>
          <w:szCs w:val="20"/>
          <w:lang w:val="en-IN" w:eastAsia="en-IN"/>
        </w:rPr>
        <mc:AlternateContent>
          <mc:Choice Requires="wps">
            <w:drawing>
              <wp:anchor distT="0" distB="0" distL="114300" distR="114300" simplePos="0" relativeHeight="251676672" behindDoc="0" locked="0" layoutInCell="1" allowOverlap="1" wp14:anchorId="7B2808D4" wp14:editId="49E7AA98">
                <wp:simplePos x="0" y="0"/>
                <wp:positionH relativeFrom="margin">
                  <wp:posOffset>0</wp:posOffset>
                </wp:positionH>
                <wp:positionV relativeFrom="paragraph">
                  <wp:posOffset>83185</wp:posOffset>
                </wp:positionV>
                <wp:extent cx="5924550" cy="1905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5924550" cy="190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7E33350" id="Straight Connector 3" o:spid="_x0000_s1026" style="position:absolute;flip:y;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6.55pt" to="466.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" strokecolor="windowText" strokeweight=".5pt">
                <v:stroke joinstyle="miter"/>
                <w10:wrap anchorx="margin"/>
              </v:line>
            </w:pict>
          </mc:Fallback>
        </mc:AlternateContent>
      </w:r>
    </w:p>
    <w:p w:rsidR="00FD0682" w:rsidRPr="00121C2B" w:rsidRDefault="00FD0682" w:rsidP="009D6E21">
      <w:pPr>
        <w:pStyle w:val="ListParagraph"/>
        <w:numPr>
          <w:ilvl w:val="0"/>
          <w:numId w:val="15"/>
        </w:numPr>
        <w:spacing w:after="0"/>
        <w:rPr>
          <w:rFonts w:cstheme="minorHAnsi"/>
          <w:sz w:val="20"/>
          <w:szCs w:val="20"/>
        </w:rPr>
      </w:pPr>
      <w:r w:rsidRPr="00121C2B">
        <w:rPr>
          <w:rFonts w:cstheme="minorHAnsi"/>
          <w:sz w:val="20"/>
          <w:szCs w:val="20"/>
        </w:rPr>
        <w:lastRenderedPageBreak/>
        <w:t>Member of Upsilon Pi Epsilon, the International Computer Science Honor Society</w:t>
      </w:r>
    </w:p>
    <w:p w:rsidR="00FD0682" w:rsidRPr="00121C2B" w:rsidRDefault="00FD0682" w:rsidP="009D6E21">
      <w:pPr>
        <w:pStyle w:val="ListParagraph"/>
        <w:numPr>
          <w:ilvl w:val="0"/>
          <w:numId w:val="15"/>
        </w:numPr>
        <w:spacing w:after="0"/>
        <w:rPr>
          <w:rFonts w:cstheme="minorHAnsi"/>
          <w:sz w:val="20"/>
          <w:szCs w:val="20"/>
        </w:rPr>
      </w:pPr>
      <w:r w:rsidRPr="00121C2B">
        <w:rPr>
          <w:rFonts w:cstheme="minorHAnsi"/>
          <w:sz w:val="20"/>
          <w:szCs w:val="20"/>
        </w:rPr>
        <w:t>Member of the Project Management Institute – #370319</w:t>
      </w:r>
    </w:p>
    <w:p w:rsidR="00FD0682" w:rsidRPr="00121C2B" w:rsidRDefault="00FD0682" w:rsidP="009D6E21">
      <w:pPr>
        <w:pStyle w:val="ListParagraph"/>
        <w:numPr>
          <w:ilvl w:val="0"/>
          <w:numId w:val="15"/>
        </w:numPr>
        <w:spacing w:after="0"/>
        <w:rPr>
          <w:rFonts w:cstheme="minorHAnsi"/>
          <w:sz w:val="20"/>
          <w:szCs w:val="20"/>
        </w:rPr>
      </w:pPr>
      <w:r w:rsidRPr="00121C2B">
        <w:rPr>
          <w:rFonts w:cstheme="minorHAnsi"/>
          <w:sz w:val="20"/>
          <w:szCs w:val="20"/>
        </w:rPr>
        <w:t>Elected Board Member/WebMaster of PMI Financial Services SIG</w:t>
      </w:r>
    </w:p>
    <w:p w:rsidR="00FD0682" w:rsidRPr="00121C2B" w:rsidRDefault="00FD0682" w:rsidP="009D6E21">
      <w:pPr>
        <w:pStyle w:val="ListParagraph"/>
        <w:numPr>
          <w:ilvl w:val="0"/>
          <w:numId w:val="15"/>
        </w:numPr>
        <w:spacing w:after="0"/>
        <w:rPr>
          <w:rFonts w:cstheme="minorHAnsi"/>
          <w:sz w:val="20"/>
          <w:szCs w:val="20"/>
        </w:rPr>
      </w:pPr>
      <w:r w:rsidRPr="00121C2B">
        <w:rPr>
          <w:rFonts w:cstheme="minorHAnsi"/>
          <w:sz w:val="20"/>
          <w:szCs w:val="20"/>
        </w:rPr>
        <w:t>Member of PMI Information Systems SIG - #370319</w:t>
      </w:r>
    </w:p>
    <w:p w:rsidR="00FD0682" w:rsidRPr="00121C2B" w:rsidRDefault="00FD0682" w:rsidP="009D6E21">
      <w:pPr>
        <w:pStyle w:val="ListParagraph"/>
        <w:numPr>
          <w:ilvl w:val="0"/>
          <w:numId w:val="15"/>
        </w:numPr>
        <w:spacing w:after="0"/>
        <w:rPr>
          <w:rFonts w:cstheme="minorHAnsi"/>
          <w:sz w:val="20"/>
          <w:szCs w:val="20"/>
        </w:rPr>
      </w:pPr>
      <w:r w:rsidRPr="00121C2B">
        <w:rPr>
          <w:rFonts w:cstheme="minorHAnsi"/>
          <w:sz w:val="20"/>
          <w:szCs w:val="20"/>
        </w:rPr>
        <w:t>Member of PMI Troubled Projects SIG - #370319</w:t>
      </w:r>
    </w:p>
    <w:p w:rsidR="00FD0682" w:rsidRPr="00121C2B" w:rsidRDefault="00FD0682" w:rsidP="009D6E21">
      <w:pPr>
        <w:pStyle w:val="ListParagraph"/>
        <w:numPr>
          <w:ilvl w:val="0"/>
          <w:numId w:val="15"/>
        </w:numPr>
        <w:spacing w:after="0"/>
        <w:rPr>
          <w:rFonts w:cstheme="minorHAnsi"/>
          <w:sz w:val="20"/>
          <w:szCs w:val="20"/>
        </w:rPr>
      </w:pPr>
      <w:r w:rsidRPr="00121C2B">
        <w:rPr>
          <w:rFonts w:cstheme="minorHAnsi"/>
          <w:sz w:val="20"/>
          <w:szCs w:val="20"/>
        </w:rPr>
        <w:t>Member of PRINCE2 Foundation Community - #P2R/196609</w:t>
      </w:r>
    </w:p>
    <w:p w:rsidR="00FD0682" w:rsidRPr="00121C2B" w:rsidRDefault="00FD0682" w:rsidP="009D6E21">
      <w:pPr>
        <w:pStyle w:val="ListParagraph"/>
        <w:numPr>
          <w:ilvl w:val="0"/>
          <w:numId w:val="15"/>
        </w:numPr>
        <w:spacing w:after="0"/>
        <w:rPr>
          <w:rFonts w:cstheme="minorHAnsi"/>
          <w:sz w:val="20"/>
          <w:szCs w:val="20"/>
        </w:rPr>
      </w:pPr>
      <w:r w:rsidRPr="00121C2B">
        <w:rPr>
          <w:rFonts w:cstheme="minorHAnsi"/>
          <w:sz w:val="20"/>
          <w:szCs w:val="20"/>
        </w:rPr>
        <w:t>Kaplan University – MIS and Project Manager Instructor</w:t>
      </w:r>
    </w:p>
    <w:p w:rsidR="00A07AC0" w:rsidRPr="00121C2B" w:rsidRDefault="00FD0682" w:rsidP="009D6E21">
      <w:pPr>
        <w:pStyle w:val="ListParagraph"/>
        <w:numPr>
          <w:ilvl w:val="0"/>
          <w:numId w:val="15"/>
        </w:numPr>
        <w:spacing w:after="0"/>
        <w:rPr>
          <w:rFonts w:cstheme="minorHAnsi"/>
          <w:sz w:val="20"/>
          <w:szCs w:val="20"/>
        </w:rPr>
      </w:pPr>
      <w:r w:rsidRPr="00121C2B">
        <w:rPr>
          <w:rFonts w:cstheme="minorHAnsi"/>
          <w:sz w:val="20"/>
          <w:szCs w:val="20"/>
        </w:rPr>
        <w:t>Instruct/Facilitate</w:t>
      </w:r>
      <w:r w:rsidR="009A700D" w:rsidRPr="00121C2B">
        <w:rPr>
          <w:rFonts w:cstheme="minorHAnsi"/>
          <w:sz w:val="20"/>
          <w:szCs w:val="20"/>
        </w:rPr>
        <w:t xml:space="preserve"> PMI’s and SimpliLearn’s </w:t>
      </w:r>
      <w:r w:rsidRPr="00121C2B">
        <w:rPr>
          <w:rFonts w:cstheme="minorHAnsi"/>
          <w:sz w:val="20"/>
          <w:szCs w:val="20"/>
        </w:rPr>
        <w:t>PMP workshops</w:t>
      </w:r>
    </w:p>
    <w:p w:rsidR="000D0D86" w:rsidRPr="00121C2B" w:rsidRDefault="000D0D86" w:rsidP="009D6E21">
      <w:pPr>
        <w:pStyle w:val="ListParagraph"/>
        <w:numPr>
          <w:ilvl w:val="0"/>
          <w:numId w:val="15"/>
        </w:numPr>
        <w:spacing w:after="0"/>
        <w:rPr>
          <w:rFonts w:cstheme="minorHAnsi"/>
          <w:sz w:val="20"/>
          <w:szCs w:val="20"/>
        </w:rPr>
      </w:pPr>
      <w:r w:rsidRPr="00121C2B">
        <w:rPr>
          <w:rFonts w:cstheme="minorHAnsi"/>
          <w:sz w:val="20"/>
          <w:szCs w:val="20"/>
        </w:rPr>
        <w:t>Member of Toastmasters International</w:t>
      </w:r>
    </w:p>
    <w:p w:rsidR="00BE5085" w:rsidRPr="00121C2B" w:rsidRDefault="00BE5085" w:rsidP="009D6E21">
      <w:pPr>
        <w:pStyle w:val="ListParagraph"/>
        <w:numPr>
          <w:ilvl w:val="0"/>
          <w:numId w:val="15"/>
        </w:numPr>
        <w:spacing w:after="0"/>
        <w:rPr>
          <w:rFonts w:cstheme="minorHAnsi"/>
          <w:sz w:val="20"/>
          <w:szCs w:val="20"/>
        </w:rPr>
      </w:pPr>
      <w:r w:rsidRPr="00121C2B">
        <w:rPr>
          <w:rFonts w:cstheme="minorHAnsi"/>
          <w:sz w:val="20"/>
          <w:szCs w:val="20"/>
        </w:rPr>
        <w:t>Board of Directors, Vice President of Programs – Western Michigan PMI Chapter</w:t>
      </w:r>
    </w:p>
    <w:p w:rsidR="0088436D" w:rsidRPr="00121C2B" w:rsidRDefault="0088436D" w:rsidP="009D6E21">
      <w:pPr>
        <w:spacing w:after="0"/>
        <w:rPr>
          <w:rFonts w:cstheme="minorHAnsi"/>
          <w:sz w:val="20"/>
          <w:szCs w:val="20"/>
        </w:rPr>
      </w:pPr>
    </w:p>
    <w:p w:rsidR="0088436D" w:rsidRPr="00121C2B" w:rsidRDefault="0088436D" w:rsidP="009D6E21">
      <w:pPr>
        <w:spacing w:after="0"/>
        <w:rPr>
          <w:rFonts w:cstheme="minorHAnsi"/>
          <w:b/>
          <w:sz w:val="20"/>
          <w:szCs w:val="20"/>
        </w:rPr>
      </w:pPr>
      <w:r w:rsidRPr="00121C2B">
        <w:rPr>
          <w:rFonts w:cstheme="minorHAnsi"/>
          <w:b/>
          <w:sz w:val="20"/>
          <w:szCs w:val="20"/>
        </w:rPr>
        <w:t>Professional Training</w:t>
      </w:r>
    </w:p>
    <w:p w:rsidR="0088436D" w:rsidRPr="00121C2B" w:rsidRDefault="0088436D" w:rsidP="009D6E21">
      <w:pPr>
        <w:spacing w:after="0"/>
        <w:rPr>
          <w:rFonts w:cstheme="minorHAnsi"/>
          <w:b/>
          <w:sz w:val="20"/>
          <w:szCs w:val="20"/>
        </w:rPr>
      </w:pPr>
      <w:r w:rsidRPr="00121C2B">
        <w:rPr>
          <w:rFonts w:cstheme="minorHAnsi"/>
          <w:b/>
          <w:noProof/>
          <w:sz w:val="20"/>
          <w:szCs w:val="20"/>
          <w:lang w:val="en-IN" w:eastAsia="en-IN"/>
        </w:rPr>
        <mc:AlternateContent>
          <mc:Choice Requires="wps">
            <w:drawing>
              <wp:anchor distT="0" distB="0" distL="114300" distR="114300" simplePos="0" relativeHeight="251678720" behindDoc="0" locked="0" layoutInCell="1" allowOverlap="1" wp14:anchorId="5788738A" wp14:editId="28C56BAC">
                <wp:simplePos x="0" y="0"/>
                <wp:positionH relativeFrom="margin">
                  <wp:posOffset>0</wp:posOffset>
                </wp:positionH>
                <wp:positionV relativeFrom="paragraph">
                  <wp:posOffset>83185</wp:posOffset>
                </wp:positionV>
                <wp:extent cx="5924550" cy="1905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5924550" cy="190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9DF64B0" id="Straight Connector 4" o:spid="_x0000_s1026" style="position:absolute;flip:y;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6.55pt" to="466.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" strokecolor="windowText" strokeweight=".5pt">
                <v:stroke joinstyle="miter"/>
                <w10:wrap anchorx="margin"/>
              </v:line>
            </w:pict>
          </mc:Fallback>
        </mc:AlternateConten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Administering Microsoft Windows NT 4.0 – Microsoft Agiliti, Inc. (1997)</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TimeQuest Management – Franklin Covey (1997)</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Internet Information Server Web Site Administration – CompUSA (1998)</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Windows NT Advanced Server – CompUSA (1998)</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A+ Help Desk – CompUSA (1998)</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Advanced Troubleshooting, Maintaining &amp; Upgrading PCs – CompuMaster (1998)</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Fundamentals of Successful Project Management – SkillPath Seminars (1999)</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Risk Management for IT Professionals – International Institute for Learning (1999)</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Conflict Resolution – International Institute for Learning (2000)</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Project Contracts Management – SkillPath Seminars (2001)</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Requirements Management – International Institute for Learning (2001)</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Coaching Skills Workshop – Management and Organization Effectiveness (2002)</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Writing that Works Workshop – International Institute for Learning (2002)</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Six Sigma DMAIC Training – Wells Fargo Financial Phase II (2002)</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Process and Function Modeling – Oracle &amp; National Education Training (2003)</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Data Warehousing Fundamentals – NETg Web Based Training (2003)</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Advanced MS Project 2000 – NETg Web Based Training (2003)</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PMI Central Iowa Chapter PMP Review Workshop (2003)</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441 PMP Continued Education PDU credits – PMI (2004-2014)</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Risk Management Tricks of the Trade – PMI Web Based Learning (2006)</w:t>
      </w:r>
    </w:p>
    <w:p w:rsidR="00A623CD" w:rsidRPr="00121C2B" w:rsidRDefault="00A623C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PRINCE2 Foundation Training – Mindscope (2007)</w:t>
      </w:r>
    </w:p>
    <w:p w:rsidR="008C2607" w:rsidRPr="00121C2B" w:rsidRDefault="008C2607"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Carlson School of Management - Developing Managers into Impactful Leaders (2012)</w:t>
      </w:r>
    </w:p>
    <w:p w:rsidR="008C2607" w:rsidRPr="00121C2B" w:rsidRDefault="008C2607" w:rsidP="009D6E21">
      <w:pPr>
        <w:pStyle w:val="BodyText"/>
        <w:numPr>
          <w:ilvl w:val="0"/>
          <w:numId w:val="17"/>
        </w:numPr>
        <w:rPr>
          <w:rFonts w:asciiTheme="minorHAnsi" w:hAnsiTheme="minorHAnsi" w:cstheme="minorHAnsi"/>
          <w:b w:val="0"/>
          <w:sz w:val="20"/>
          <w:szCs w:val="20"/>
        </w:rPr>
      </w:pPr>
      <w:r w:rsidRPr="00121C2B">
        <w:rPr>
          <w:rFonts w:asciiTheme="minorHAnsi" w:hAnsiTheme="minorHAnsi" w:cstheme="minorHAnsi"/>
          <w:b w:val="0"/>
          <w:sz w:val="20"/>
          <w:szCs w:val="20"/>
        </w:rPr>
        <w:t>Carlson School of Management – Teamwork, Collaboration, Trust (2012)</w:t>
      </w:r>
    </w:p>
    <w:p w:rsidR="008C2607" w:rsidRPr="00121C2B" w:rsidRDefault="008C2607"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Carlson School of Management – Communicating in a Complex System (2012)</w:t>
      </w:r>
    </w:p>
    <w:p w:rsidR="008C2607" w:rsidRPr="00121C2B" w:rsidRDefault="001059A5" w:rsidP="009D6E21">
      <w:pPr>
        <w:pStyle w:val="BodyText"/>
        <w:numPr>
          <w:ilvl w:val="0"/>
          <w:numId w:val="17"/>
        </w:numPr>
        <w:rPr>
          <w:rFonts w:asciiTheme="minorHAnsi" w:hAnsiTheme="minorHAnsi" w:cstheme="minorHAnsi"/>
          <w:b w:val="0"/>
          <w:sz w:val="20"/>
          <w:szCs w:val="20"/>
        </w:rPr>
      </w:pPr>
      <w:r w:rsidRPr="00121C2B">
        <w:rPr>
          <w:rFonts w:asciiTheme="minorHAnsi" w:hAnsiTheme="minorHAnsi" w:cstheme="minorHAnsi"/>
          <w:b w:val="0"/>
          <w:sz w:val="20"/>
          <w:szCs w:val="20"/>
        </w:rPr>
        <w:t>Carlson School of Management – Conflict Management (2012)</w:t>
      </w:r>
    </w:p>
    <w:p w:rsidR="001059A5" w:rsidRPr="00121C2B" w:rsidRDefault="00E02023"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Carlson School of Management – Coaching and Talent Development (2012)</w:t>
      </w:r>
    </w:p>
    <w:p w:rsidR="00E02023" w:rsidRPr="00121C2B" w:rsidRDefault="001E1D4C" w:rsidP="009D6E21">
      <w:pPr>
        <w:pStyle w:val="BodyText"/>
        <w:numPr>
          <w:ilvl w:val="0"/>
          <w:numId w:val="17"/>
        </w:numPr>
        <w:rPr>
          <w:rFonts w:asciiTheme="minorHAnsi" w:hAnsiTheme="minorHAnsi" w:cstheme="minorHAnsi"/>
          <w:b w:val="0"/>
          <w:sz w:val="20"/>
          <w:szCs w:val="20"/>
        </w:rPr>
      </w:pPr>
      <w:r w:rsidRPr="00121C2B">
        <w:rPr>
          <w:rFonts w:asciiTheme="minorHAnsi" w:hAnsiTheme="minorHAnsi" w:cstheme="minorHAnsi"/>
          <w:b w:val="0"/>
          <w:sz w:val="20"/>
          <w:szCs w:val="20"/>
        </w:rPr>
        <w:t>Carlson School of Management – Change Management (2012)</w:t>
      </w:r>
    </w:p>
    <w:p w:rsidR="001E1D4C" w:rsidRPr="00121C2B" w:rsidRDefault="001E1D4C"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Carlson School of Management – Strategy, Finance, Decision Making (2013)</w:t>
      </w:r>
    </w:p>
    <w:p w:rsidR="001E1D4C" w:rsidRPr="00121C2B" w:rsidRDefault="0050435A" w:rsidP="009D6E21">
      <w:pPr>
        <w:pStyle w:val="BodyText"/>
        <w:numPr>
          <w:ilvl w:val="0"/>
          <w:numId w:val="17"/>
        </w:numPr>
        <w:rPr>
          <w:rFonts w:asciiTheme="minorHAnsi" w:hAnsiTheme="minorHAnsi" w:cstheme="minorHAnsi"/>
          <w:b w:val="0"/>
          <w:sz w:val="20"/>
          <w:szCs w:val="20"/>
        </w:rPr>
      </w:pPr>
      <w:r w:rsidRPr="00121C2B">
        <w:rPr>
          <w:rFonts w:asciiTheme="minorHAnsi" w:hAnsiTheme="minorHAnsi" w:cstheme="minorHAnsi"/>
          <w:b w:val="0"/>
          <w:sz w:val="20"/>
          <w:szCs w:val="20"/>
        </w:rPr>
        <w:t>PMI MN Chapter – Agile Requirements (2013)</w:t>
      </w:r>
    </w:p>
    <w:p w:rsidR="0050435A" w:rsidRPr="00121C2B" w:rsidRDefault="0050435A"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PMI MN Chapter – Agile Estimating and Planning (2013)</w:t>
      </w:r>
    </w:p>
    <w:p w:rsidR="0067419D" w:rsidRPr="00121C2B" w:rsidRDefault="0050435A" w:rsidP="009D6E21">
      <w:pPr>
        <w:pStyle w:val="BodyText"/>
        <w:numPr>
          <w:ilvl w:val="0"/>
          <w:numId w:val="17"/>
        </w:numPr>
        <w:rPr>
          <w:rFonts w:asciiTheme="minorHAnsi" w:hAnsiTheme="minorHAnsi" w:cstheme="minorHAnsi"/>
          <w:b w:val="0"/>
          <w:sz w:val="20"/>
          <w:szCs w:val="20"/>
        </w:rPr>
      </w:pPr>
      <w:r w:rsidRPr="00121C2B">
        <w:rPr>
          <w:rFonts w:asciiTheme="minorHAnsi" w:hAnsiTheme="minorHAnsi" w:cstheme="minorHAnsi"/>
          <w:b w:val="0"/>
          <w:sz w:val="20"/>
          <w:szCs w:val="20"/>
        </w:rPr>
        <w:t>PMI MN C</w:t>
      </w:r>
      <w:r w:rsidR="003E7A5B" w:rsidRPr="00121C2B">
        <w:rPr>
          <w:rFonts w:asciiTheme="minorHAnsi" w:hAnsiTheme="minorHAnsi" w:cstheme="minorHAnsi"/>
          <w:b w:val="0"/>
          <w:sz w:val="20"/>
          <w:szCs w:val="20"/>
        </w:rPr>
        <w:t>hapter – Agile Simulation (2013)</w:t>
      </w:r>
    </w:p>
    <w:p w:rsidR="0067419D" w:rsidRPr="00121C2B" w:rsidRDefault="0067419D"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Carlson School of Management – Driving Execution Sessions 1, 2 and 3 (2014)</w:t>
      </w:r>
    </w:p>
    <w:p w:rsidR="0067419D" w:rsidRPr="00121C2B" w:rsidRDefault="0067419D" w:rsidP="009D6E21">
      <w:pPr>
        <w:pStyle w:val="BodyText"/>
        <w:numPr>
          <w:ilvl w:val="0"/>
          <w:numId w:val="17"/>
        </w:numPr>
        <w:rPr>
          <w:rFonts w:asciiTheme="minorHAnsi" w:hAnsiTheme="minorHAnsi" w:cstheme="minorHAnsi"/>
          <w:b w:val="0"/>
          <w:sz w:val="20"/>
          <w:szCs w:val="20"/>
        </w:rPr>
      </w:pPr>
      <w:r w:rsidRPr="00121C2B">
        <w:rPr>
          <w:rFonts w:asciiTheme="minorHAnsi" w:hAnsiTheme="minorHAnsi" w:cstheme="minorHAnsi"/>
          <w:b w:val="0"/>
          <w:sz w:val="20"/>
          <w:szCs w:val="20"/>
        </w:rPr>
        <w:t>Carlson School of Management – Foundations of Project Management (2015)</w:t>
      </w:r>
    </w:p>
    <w:p w:rsidR="0067419D" w:rsidRPr="00121C2B" w:rsidRDefault="0041185A" w:rsidP="009D6E21">
      <w:pPr>
        <w:pStyle w:val="BodyTextIndent"/>
        <w:numPr>
          <w:ilvl w:val="0"/>
          <w:numId w:val="17"/>
        </w:numPr>
        <w:rPr>
          <w:rFonts w:asciiTheme="minorHAnsi" w:hAnsiTheme="minorHAnsi" w:cstheme="minorHAnsi"/>
          <w:sz w:val="20"/>
          <w:szCs w:val="20"/>
        </w:rPr>
      </w:pPr>
      <w:r w:rsidRPr="00121C2B">
        <w:rPr>
          <w:rFonts w:asciiTheme="minorHAnsi" w:hAnsiTheme="minorHAnsi" w:cstheme="minorHAnsi"/>
          <w:sz w:val="20"/>
          <w:szCs w:val="20"/>
        </w:rPr>
        <w:t>3Back – Certified Scrum Master Workshop and Certification (2016)</w:t>
      </w:r>
    </w:p>
    <w:sectPr w:rsidR="0067419D" w:rsidRPr="00121C2B" w:rsidSect="00267437">
      <w:head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0120" w:rsidRDefault="00BD0120" w:rsidP="00C777BE">
      <w:pPr>
        <w:spacing w:after="0" w:line="240" w:lineRule="auto"/>
      </w:pPr>
      <w:r>
        <w:separator/>
      </w:r>
    </w:p>
  </w:endnote>
  <w:endnote w:type="continuationSeparator" w:id="0">
    <w:p w:rsidR="00BD0120" w:rsidRDefault="00BD0120" w:rsidP="00C77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0120" w:rsidRDefault="00BD0120" w:rsidP="00C777BE">
      <w:pPr>
        <w:spacing w:after="0" w:line="240" w:lineRule="auto"/>
      </w:pPr>
      <w:r>
        <w:separator/>
      </w:r>
    </w:p>
  </w:footnote>
  <w:footnote w:type="continuationSeparator" w:id="0">
    <w:p w:rsidR="00BD0120" w:rsidRDefault="00BD0120" w:rsidP="00C777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419D" w:rsidRPr="0044591F" w:rsidRDefault="0067419D" w:rsidP="001A072C">
    <w:pPr>
      <w:pStyle w:val="Header"/>
      <w:jc w:val="right"/>
      <w:rPr>
        <w:i/>
      </w:rPr>
    </w:pPr>
    <w:r>
      <w:rPr>
        <w:b/>
      </w:rPr>
      <w:t>MA</w:t>
    </w:r>
    <w:r w:rsidRPr="0044591F">
      <w:rPr>
        <w:b/>
      </w:rPr>
      <w:t>TTHEW D. WINTZ</w:t>
    </w:r>
    <w:r w:rsidRPr="0044591F">
      <w:t>, MMIS, PMP, SSBB, Prince2</w:t>
    </w:r>
    <w:r>
      <w:t xml:space="preserve">, CSM                </w:t>
    </w:r>
    <w:r w:rsidRPr="0044591F">
      <w:t xml:space="preserve">           </w:t>
    </w:r>
    <w:r>
      <w:t xml:space="preserve">   </w:t>
    </w:r>
    <w:r w:rsidRPr="001A072C">
      <w:rPr>
        <w:i/>
        <w:sz w:val="18"/>
        <w:szCs w:val="18"/>
      </w:rPr>
      <w:t xml:space="preserve">(515) 473-4825 </w:t>
    </w:r>
    <w:hyperlink r:id="rId1" w:history="1">
      <w:r w:rsidR="00E62496" w:rsidRPr="00831FA3">
        <w:rPr>
          <w:rStyle w:val="Hyperlink"/>
          <w:i/>
          <w:sz w:val="18"/>
          <w:szCs w:val="18"/>
        </w:rPr>
        <w:t>WintzMatt@gmail.com</w:t>
      </w:r>
    </w:hyperlink>
    <w:r w:rsidRPr="001A072C">
      <w:rPr>
        <w:i/>
        <w:sz w:val="18"/>
        <w:szCs w:val="18"/>
      </w:rPr>
      <w:t xml:space="preserve"> </w:t>
    </w:r>
    <w:r w:rsidRPr="001A072C">
      <w:rPr>
        <w:sz w:val="18"/>
        <w:szCs w:val="18"/>
      </w:rPr>
      <w:t xml:space="preserve">                                          </w:t>
    </w:r>
    <w:r w:rsidRPr="001A072C">
      <w:rPr>
        <w:i/>
        <w:sz w:val="18"/>
        <w:szCs w:val="18"/>
      </w:rPr>
      <w:t xml:space="preserve">Page </w:t>
    </w:r>
    <w:r w:rsidRPr="001A072C">
      <w:rPr>
        <w:i/>
        <w:sz w:val="18"/>
        <w:szCs w:val="18"/>
      </w:rPr>
      <w:fldChar w:fldCharType="begin"/>
    </w:r>
    <w:r w:rsidRPr="001A072C">
      <w:rPr>
        <w:i/>
        <w:sz w:val="18"/>
        <w:szCs w:val="18"/>
      </w:rPr>
      <w:instrText xml:space="preserve"> PAGE   \* MERGEFORMAT </w:instrText>
    </w:r>
    <w:r w:rsidRPr="001A072C">
      <w:rPr>
        <w:i/>
        <w:sz w:val="18"/>
        <w:szCs w:val="18"/>
      </w:rPr>
      <w:fldChar w:fldCharType="separate"/>
    </w:r>
    <w:r w:rsidR="00822287">
      <w:rPr>
        <w:i/>
        <w:noProof/>
        <w:sz w:val="18"/>
        <w:szCs w:val="18"/>
      </w:rPr>
      <w:t>2</w:t>
    </w:r>
    <w:r w:rsidRPr="001A072C">
      <w:rPr>
        <w:i/>
        <w:noProof/>
        <w:sz w:val="18"/>
        <w:szCs w:val="18"/>
      </w:rPr>
      <w:fldChar w:fldCharType="end"/>
    </w:r>
    <w:r>
      <w:rPr>
        <w:i/>
        <w:noProof/>
        <w:sz w:val="18"/>
        <w:szCs w:val="18"/>
      </w:rPr>
      <w:t xml:space="preserve"> of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545A46"/>
    <w:multiLevelType w:val="hybridMultilevel"/>
    <w:tmpl w:val="D5CA1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34D00E6"/>
    <w:multiLevelType w:val="hybridMultilevel"/>
    <w:tmpl w:val="CAFEFDF2"/>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2">
    <w:nsid w:val="2AA12D5C"/>
    <w:multiLevelType w:val="hybridMultilevel"/>
    <w:tmpl w:val="BC56B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B217A4"/>
    <w:multiLevelType w:val="hybridMultilevel"/>
    <w:tmpl w:val="36C474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F047B26"/>
    <w:multiLevelType w:val="hybridMultilevel"/>
    <w:tmpl w:val="6CCE9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4090801"/>
    <w:multiLevelType w:val="hybridMultilevel"/>
    <w:tmpl w:val="49A25A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0A0F35"/>
    <w:multiLevelType w:val="hybridMultilevel"/>
    <w:tmpl w:val="20F01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F1F1933"/>
    <w:multiLevelType w:val="hybridMultilevel"/>
    <w:tmpl w:val="E45C580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24432D5"/>
    <w:multiLevelType w:val="hybridMultilevel"/>
    <w:tmpl w:val="8B28E1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7941F91"/>
    <w:multiLevelType w:val="hybridMultilevel"/>
    <w:tmpl w:val="82323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A537D97"/>
    <w:multiLevelType w:val="hybridMultilevel"/>
    <w:tmpl w:val="DD0E0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AA4152F"/>
    <w:multiLevelType w:val="hybridMultilevel"/>
    <w:tmpl w:val="17209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2F510AE"/>
    <w:multiLevelType w:val="hybridMultilevel"/>
    <w:tmpl w:val="38685A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13548FC"/>
    <w:multiLevelType w:val="hybridMultilevel"/>
    <w:tmpl w:val="A98292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2644650"/>
    <w:multiLevelType w:val="hybridMultilevel"/>
    <w:tmpl w:val="519EA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2A737F8"/>
    <w:multiLevelType w:val="hybridMultilevel"/>
    <w:tmpl w:val="B1246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9CD06E8"/>
    <w:multiLevelType w:val="hybridMultilevel"/>
    <w:tmpl w:val="2576A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5"/>
  </w:num>
  <w:num w:numId="3">
    <w:abstractNumId w:val="12"/>
  </w:num>
  <w:num w:numId="4">
    <w:abstractNumId w:val="7"/>
  </w:num>
  <w:num w:numId="5">
    <w:abstractNumId w:val="0"/>
  </w:num>
  <w:num w:numId="6">
    <w:abstractNumId w:val="13"/>
  </w:num>
  <w:num w:numId="7">
    <w:abstractNumId w:val="8"/>
  </w:num>
  <w:num w:numId="8">
    <w:abstractNumId w:val="10"/>
  </w:num>
  <w:num w:numId="9">
    <w:abstractNumId w:val="16"/>
  </w:num>
  <w:num w:numId="10">
    <w:abstractNumId w:val="3"/>
  </w:num>
  <w:num w:numId="11">
    <w:abstractNumId w:val="14"/>
  </w:num>
  <w:num w:numId="12">
    <w:abstractNumId w:val="15"/>
  </w:num>
  <w:num w:numId="13">
    <w:abstractNumId w:val="2"/>
  </w:num>
  <w:num w:numId="14">
    <w:abstractNumId w:val="4"/>
  </w:num>
  <w:num w:numId="15">
    <w:abstractNumId w:val="6"/>
  </w:num>
  <w:num w:numId="16">
    <w:abstractNumId w:val="1"/>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77BE"/>
    <w:rsid w:val="00011D81"/>
    <w:rsid w:val="000315EE"/>
    <w:rsid w:val="0003327F"/>
    <w:rsid w:val="00043539"/>
    <w:rsid w:val="0004562D"/>
    <w:rsid w:val="000631F6"/>
    <w:rsid w:val="00092EB7"/>
    <w:rsid w:val="00094A64"/>
    <w:rsid w:val="000A10D4"/>
    <w:rsid w:val="000D0D86"/>
    <w:rsid w:val="00102743"/>
    <w:rsid w:val="001059A5"/>
    <w:rsid w:val="001062C0"/>
    <w:rsid w:val="00110122"/>
    <w:rsid w:val="00121C2B"/>
    <w:rsid w:val="00134768"/>
    <w:rsid w:val="00140DD9"/>
    <w:rsid w:val="0016059B"/>
    <w:rsid w:val="001636F4"/>
    <w:rsid w:val="001732D3"/>
    <w:rsid w:val="001734A6"/>
    <w:rsid w:val="00186142"/>
    <w:rsid w:val="00193EBD"/>
    <w:rsid w:val="00194AFF"/>
    <w:rsid w:val="001A072C"/>
    <w:rsid w:val="001A69E2"/>
    <w:rsid w:val="001B23A7"/>
    <w:rsid w:val="001B352B"/>
    <w:rsid w:val="001C77B1"/>
    <w:rsid w:val="001D4F7D"/>
    <w:rsid w:val="001E1D4C"/>
    <w:rsid w:val="001F479A"/>
    <w:rsid w:val="002078E7"/>
    <w:rsid w:val="00214D76"/>
    <w:rsid w:val="002530EC"/>
    <w:rsid w:val="00260A2A"/>
    <w:rsid w:val="00267437"/>
    <w:rsid w:val="002769FE"/>
    <w:rsid w:val="00277E22"/>
    <w:rsid w:val="002910D5"/>
    <w:rsid w:val="002A2469"/>
    <w:rsid w:val="002B309D"/>
    <w:rsid w:val="002C2BD9"/>
    <w:rsid w:val="002D0290"/>
    <w:rsid w:val="002D3BA1"/>
    <w:rsid w:val="002D6ECD"/>
    <w:rsid w:val="002F5146"/>
    <w:rsid w:val="00306C01"/>
    <w:rsid w:val="003147E3"/>
    <w:rsid w:val="00344610"/>
    <w:rsid w:val="00352B08"/>
    <w:rsid w:val="003758DC"/>
    <w:rsid w:val="00381745"/>
    <w:rsid w:val="003D006C"/>
    <w:rsid w:val="003E7A5B"/>
    <w:rsid w:val="003F5374"/>
    <w:rsid w:val="004041B6"/>
    <w:rsid w:val="004074FA"/>
    <w:rsid w:val="0041185A"/>
    <w:rsid w:val="00414C32"/>
    <w:rsid w:val="0041672B"/>
    <w:rsid w:val="0043151D"/>
    <w:rsid w:val="0044591F"/>
    <w:rsid w:val="0045613D"/>
    <w:rsid w:val="00463AAA"/>
    <w:rsid w:val="00471FC1"/>
    <w:rsid w:val="004858C9"/>
    <w:rsid w:val="0048702D"/>
    <w:rsid w:val="00497707"/>
    <w:rsid w:val="004A1C07"/>
    <w:rsid w:val="004B7657"/>
    <w:rsid w:val="004B7ED7"/>
    <w:rsid w:val="004D1535"/>
    <w:rsid w:val="004D45D4"/>
    <w:rsid w:val="004E1092"/>
    <w:rsid w:val="004F487A"/>
    <w:rsid w:val="00501E1A"/>
    <w:rsid w:val="0050435A"/>
    <w:rsid w:val="0051697E"/>
    <w:rsid w:val="00550BE6"/>
    <w:rsid w:val="00551FD5"/>
    <w:rsid w:val="005537F8"/>
    <w:rsid w:val="0056521B"/>
    <w:rsid w:val="0058554F"/>
    <w:rsid w:val="005A697B"/>
    <w:rsid w:val="005B5326"/>
    <w:rsid w:val="005B5CD3"/>
    <w:rsid w:val="005C26B3"/>
    <w:rsid w:val="0060683B"/>
    <w:rsid w:val="00627F3A"/>
    <w:rsid w:val="006334A2"/>
    <w:rsid w:val="0063647C"/>
    <w:rsid w:val="00643C8E"/>
    <w:rsid w:val="00663683"/>
    <w:rsid w:val="006740BD"/>
    <w:rsid w:val="0067419D"/>
    <w:rsid w:val="00684C4B"/>
    <w:rsid w:val="006B191E"/>
    <w:rsid w:val="006B3D0F"/>
    <w:rsid w:val="006D03A3"/>
    <w:rsid w:val="006E1CA9"/>
    <w:rsid w:val="006E3136"/>
    <w:rsid w:val="00714BF7"/>
    <w:rsid w:val="00714D6C"/>
    <w:rsid w:val="00746781"/>
    <w:rsid w:val="0075799B"/>
    <w:rsid w:val="00763FA2"/>
    <w:rsid w:val="00767991"/>
    <w:rsid w:val="007755EE"/>
    <w:rsid w:val="00787D04"/>
    <w:rsid w:val="00792CDF"/>
    <w:rsid w:val="00795EA6"/>
    <w:rsid w:val="007A0D14"/>
    <w:rsid w:val="007A66BA"/>
    <w:rsid w:val="007B0226"/>
    <w:rsid w:val="007D08DD"/>
    <w:rsid w:val="007D10C0"/>
    <w:rsid w:val="007E0D54"/>
    <w:rsid w:val="008013F9"/>
    <w:rsid w:val="00802857"/>
    <w:rsid w:val="00807CF5"/>
    <w:rsid w:val="00822287"/>
    <w:rsid w:val="008305AC"/>
    <w:rsid w:val="00847DC3"/>
    <w:rsid w:val="00870E53"/>
    <w:rsid w:val="00883579"/>
    <w:rsid w:val="0088436D"/>
    <w:rsid w:val="008A57D5"/>
    <w:rsid w:val="008C2607"/>
    <w:rsid w:val="008C3985"/>
    <w:rsid w:val="008E4BD2"/>
    <w:rsid w:val="008E624C"/>
    <w:rsid w:val="00904CC0"/>
    <w:rsid w:val="00912DAE"/>
    <w:rsid w:val="0093336D"/>
    <w:rsid w:val="00963A6D"/>
    <w:rsid w:val="00971872"/>
    <w:rsid w:val="00980079"/>
    <w:rsid w:val="00982FA7"/>
    <w:rsid w:val="009836E8"/>
    <w:rsid w:val="00987A34"/>
    <w:rsid w:val="009A700D"/>
    <w:rsid w:val="009D1CC1"/>
    <w:rsid w:val="009D6E21"/>
    <w:rsid w:val="009E75AC"/>
    <w:rsid w:val="009F5820"/>
    <w:rsid w:val="00A07AC0"/>
    <w:rsid w:val="00A1436B"/>
    <w:rsid w:val="00A14715"/>
    <w:rsid w:val="00A25AA8"/>
    <w:rsid w:val="00A3392F"/>
    <w:rsid w:val="00A34721"/>
    <w:rsid w:val="00A415DE"/>
    <w:rsid w:val="00A417CE"/>
    <w:rsid w:val="00A5524A"/>
    <w:rsid w:val="00A56573"/>
    <w:rsid w:val="00A623CD"/>
    <w:rsid w:val="00A67A49"/>
    <w:rsid w:val="00A67D23"/>
    <w:rsid w:val="00AB290C"/>
    <w:rsid w:val="00AC5538"/>
    <w:rsid w:val="00AD0215"/>
    <w:rsid w:val="00AD7377"/>
    <w:rsid w:val="00AF2415"/>
    <w:rsid w:val="00AF2866"/>
    <w:rsid w:val="00AF3AFB"/>
    <w:rsid w:val="00B0095D"/>
    <w:rsid w:val="00B0338F"/>
    <w:rsid w:val="00B14CE6"/>
    <w:rsid w:val="00B30432"/>
    <w:rsid w:val="00B6378F"/>
    <w:rsid w:val="00B90F76"/>
    <w:rsid w:val="00B9293D"/>
    <w:rsid w:val="00BA559C"/>
    <w:rsid w:val="00BB6AA6"/>
    <w:rsid w:val="00BC2895"/>
    <w:rsid w:val="00BC6A35"/>
    <w:rsid w:val="00BD0120"/>
    <w:rsid w:val="00BE3073"/>
    <w:rsid w:val="00BE5085"/>
    <w:rsid w:val="00C049F9"/>
    <w:rsid w:val="00C3483D"/>
    <w:rsid w:val="00C4793D"/>
    <w:rsid w:val="00C5143D"/>
    <w:rsid w:val="00C52C0B"/>
    <w:rsid w:val="00C77215"/>
    <w:rsid w:val="00C777BE"/>
    <w:rsid w:val="00C83A35"/>
    <w:rsid w:val="00CA56DC"/>
    <w:rsid w:val="00CC408F"/>
    <w:rsid w:val="00CD2090"/>
    <w:rsid w:val="00CF2AE1"/>
    <w:rsid w:val="00CF479A"/>
    <w:rsid w:val="00D034C9"/>
    <w:rsid w:val="00D25764"/>
    <w:rsid w:val="00D41131"/>
    <w:rsid w:val="00D57D01"/>
    <w:rsid w:val="00D66F73"/>
    <w:rsid w:val="00D7111F"/>
    <w:rsid w:val="00D964D2"/>
    <w:rsid w:val="00D96571"/>
    <w:rsid w:val="00DB06D6"/>
    <w:rsid w:val="00DB2B2A"/>
    <w:rsid w:val="00DF0309"/>
    <w:rsid w:val="00E02023"/>
    <w:rsid w:val="00E04CE9"/>
    <w:rsid w:val="00E10869"/>
    <w:rsid w:val="00E10A9F"/>
    <w:rsid w:val="00E135A3"/>
    <w:rsid w:val="00E46A05"/>
    <w:rsid w:val="00E46D1C"/>
    <w:rsid w:val="00E5123B"/>
    <w:rsid w:val="00E52631"/>
    <w:rsid w:val="00E5427E"/>
    <w:rsid w:val="00E62496"/>
    <w:rsid w:val="00E71A07"/>
    <w:rsid w:val="00EB484D"/>
    <w:rsid w:val="00EC1F78"/>
    <w:rsid w:val="00EC5647"/>
    <w:rsid w:val="00EE1F87"/>
    <w:rsid w:val="00EF4E2B"/>
    <w:rsid w:val="00F03806"/>
    <w:rsid w:val="00F10F18"/>
    <w:rsid w:val="00F136AA"/>
    <w:rsid w:val="00F23DBF"/>
    <w:rsid w:val="00F343D5"/>
    <w:rsid w:val="00F41A24"/>
    <w:rsid w:val="00F53D23"/>
    <w:rsid w:val="00F56448"/>
    <w:rsid w:val="00F62CBF"/>
    <w:rsid w:val="00F67F83"/>
    <w:rsid w:val="00F804DC"/>
    <w:rsid w:val="00F911A9"/>
    <w:rsid w:val="00FA1B04"/>
    <w:rsid w:val="00FB0F8C"/>
    <w:rsid w:val="00FC4007"/>
    <w:rsid w:val="00FD0682"/>
    <w:rsid w:val="00FE2F2C"/>
    <w:rsid w:val="00FE399B"/>
    <w:rsid w:val="00FE5C19"/>
    <w:rsid w:val="00FF789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77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7BE"/>
  </w:style>
  <w:style w:type="paragraph" w:styleId="Footer">
    <w:name w:val="footer"/>
    <w:basedOn w:val="Normal"/>
    <w:link w:val="FooterChar"/>
    <w:uiPriority w:val="99"/>
    <w:unhideWhenUsed/>
    <w:rsid w:val="00C777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7BE"/>
  </w:style>
  <w:style w:type="character" w:styleId="Hyperlink">
    <w:name w:val="Hyperlink"/>
    <w:basedOn w:val="DefaultParagraphFont"/>
    <w:uiPriority w:val="99"/>
    <w:unhideWhenUsed/>
    <w:rsid w:val="00C777BE"/>
    <w:rPr>
      <w:color w:val="0563C1" w:themeColor="hyperlink"/>
      <w:u w:val="single"/>
    </w:rPr>
  </w:style>
  <w:style w:type="paragraph" w:styleId="ListParagraph">
    <w:name w:val="List Paragraph"/>
    <w:basedOn w:val="Normal"/>
    <w:uiPriority w:val="34"/>
    <w:qFormat/>
    <w:rsid w:val="008A57D5"/>
    <w:pPr>
      <w:ind w:left="720"/>
      <w:contextualSpacing/>
    </w:pPr>
  </w:style>
  <w:style w:type="paragraph" w:styleId="BalloonText">
    <w:name w:val="Balloon Text"/>
    <w:basedOn w:val="Normal"/>
    <w:link w:val="BalloonTextChar"/>
    <w:uiPriority w:val="99"/>
    <w:semiHidden/>
    <w:unhideWhenUsed/>
    <w:rsid w:val="001605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59B"/>
    <w:rPr>
      <w:rFonts w:ascii="Tahoma" w:hAnsi="Tahoma" w:cs="Tahoma"/>
      <w:sz w:val="16"/>
      <w:szCs w:val="16"/>
    </w:rPr>
  </w:style>
  <w:style w:type="paragraph" w:styleId="BodyTextIndent">
    <w:name w:val="Body Text Indent"/>
    <w:basedOn w:val="Normal"/>
    <w:next w:val="BodyText"/>
    <w:link w:val="BodyTextIndentChar"/>
    <w:rsid w:val="00A623CD"/>
    <w:pPr>
      <w:spacing w:after="0" w:line="240" w:lineRule="auto"/>
      <w:ind w:left="360"/>
    </w:pPr>
    <w:rPr>
      <w:rFonts w:ascii="Arial" w:eastAsia="Times New Roman" w:hAnsi="Arial" w:cs="Arial"/>
    </w:rPr>
  </w:style>
  <w:style w:type="character" w:customStyle="1" w:styleId="BodyTextIndentChar">
    <w:name w:val="Body Text Indent Char"/>
    <w:basedOn w:val="DefaultParagraphFont"/>
    <w:link w:val="BodyTextIndent"/>
    <w:rsid w:val="00A623CD"/>
    <w:rPr>
      <w:rFonts w:ascii="Arial" w:eastAsia="Times New Roman" w:hAnsi="Arial" w:cs="Arial"/>
    </w:rPr>
  </w:style>
  <w:style w:type="paragraph" w:styleId="BodyText">
    <w:name w:val="Body Text"/>
    <w:basedOn w:val="Normal"/>
    <w:next w:val="BodyTextIndent"/>
    <w:link w:val="BodyTextChar"/>
    <w:rsid w:val="00A623CD"/>
    <w:pPr>
      <w:spacing w:after="0" w:line="240" w:lineRule="auto"/>
      <w:ind w:left="360"/>
    </w:pPr>
    <w:rPr>
      <w:rFonts w:ascii="Arial" w:eastAsia="Times New Roman" w:hAnsi="Arial" w:cs="Arial"/>
      <w:b/>
      <w:bCs/>
    </w:rPr>
  </w:style>
  <w:style w:type="character" w:customStyle="1" w:styleId="BodyTextChar">
    <w:name w:val="Body Text Char"/>
    <w:basedOn w:val="DefaultParagraphFont"/>
    <w:link w:val="BodyText"/>
    <w:rsid w:val="00A623CD"/>
    <w:rPr>
      <w:rFonts w:ascii="Arial" w:eastAsia="Times New Roman" w:hAnsi="Arial" w:cs="Arial"/>
      <w:b/>
      <w:bCs/>
    </w:rPr>
  </w:style>
  <w:style w:type="character" w:customStyle="1" w:styleId="UnresolvedMention">
    <w:name w:val="Unresolved Mention"/>
    <w:basedOn w:val="DefaultParagraphFont"/>
    <w:uiPriority w:val="99"/>
    <w:semiHidden/>
    <w:unhideWhenUsed/>
    <w:rsid w:val="00B9293D"/>
    <w:rPr>
      <w:color w:val="808080"/>
      <w:shd w:val="clear" w:color="auto" w:fill="E6E6E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77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7BE"/>
  </w:style>
  <w:style w:type="paragraph" w:styleId="Footer">
    <w:name w:val="footer"/>
    <w:basedOn w:val="Normal"/>
    <w:link w:val="FooterChar"/>
    <w:uiPriority w:val="99"/>
    <w:unhideWhenUsed/>
    <w:rsid w:val="00C777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7BE"/>
  </w:style>
  <w:style w:type="character" w:styleId="Hyperlink">
    <w:name w:val="Hyperlink"/>
    <w:basedOn w:val="DefaultParagraphFont"/>
    <w:uiPriority w:val="99"/>
    <w:unhideWhenUsed/>
    <w:rsid w:val="00C777BE"/>
    <w:rPr>
      <w:color w:val="0563C1" w:themeColor="hyperlink"/>
      <w:u w:val="single"/>
    </w:rPr>
  </w:style>
  <w:style w:type="paragraph" w:styleId="ListParagraph">
    <w:name w:val="List Paragraph"/>
    <w:basedOn w:val="Normal"/>
    <w:uiPriority w:val="34"/>
    <w:qFormat/>
    <w:rsid w:val="008A57D5"/>
    <w:pPr>
      <w:ind w:left="720"/>
      <w:contextualSpacing/>
    </w:pPr>
  </w:style>
  <w:style w:type="paragraph" w:styleId="BalloonText">
    <w:name w:val="Balloon Text"/>
    <w:basedOn w:val="Normal"/>
    <w:link w:val="BalloonTextChar"/>
    <w:uiPriority w:val="99"/>
    <w:semiHidden/>
    <w:unhideWhenUsed/>
    <w:rsid w:val="001605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59B"/>
    <w:rPr>
      <w:rFonts w:ascii="Tahoma" w:hAnsi="Tahoma" w:cs="Tahoma"/>
      <w:sz w:val="16"/>
      <w:szCs w:val="16"/>
    </w:rPr>
  </w:style>
  <w:style w:type="paragraph" w:styleId="BodyTextIndent">
    <w:name w:val="Body Text Indent"/>
    <w:basedOn w:val="Normal"/>
    <w:next w:val="BodyText"/>
    <w:link w:val="BodyTextIndentChar"/>
    <w:rsid w:val="00A623CD"/>
    <w:pPr>
      <w:spacing w:after="0" w:line="240" w:lineRule="auto"/>
      <w:ind w:left="360"/>
    </w:pPr>
    <w:rPr>
      <w:rFonts w:ascii="Arial" w:eastAsia="Times New Roman" w:hAnsi="Arial" w:cs="Arial"/>
    </w:rPr>
  </w:style>
  <w:style w:type="character" w:customStyle="1" w:styleId="BodyTextIndentChar">
    <w:name w:val="Body Text Indent Char"/>
    <w:basedOn w:val="DefaultParagraphFont"/>
    <w:link w:val="BodyTextIndent"/>
    <w:rsid w:val="00A623CD"/>
    <w:rPr>
      <w:rFonts w:ascii="Arial" w:eastAsia="Times New Roman" w:hAnsi="Arial" w:cs="Arial"/>
    </w:rPr>
  </w:style>
  <w:style w:type="paragraph" w:styleId="BodyText">
    <w:name w:val="Body Text"/>
    <w:basedOn w:val="Normal"/>
    <w:next w:val="BodyTextIndent"/>
    <w:link w:val="BodyTextChar"/>
    <w:rsid w:val="00A623CD"/>
    <w:pPr>
      <w:spacing w:after="0" w:line="240" w:lineRule="auto"/>
      <w:ind w:left="360"/>
    </w:pPr>
    <w:rPr>
      <w:rFonts w:ascii="Arial" w:eastAsia="Times New Roman" w:hAnsi="Arial" w:cs="Arial"/>
      <w:b/>
      <w:bCs/>
    </w:rPr>
  </w:style>
  <w:style w:type="character" w:customStyle="1" w:styleId="BodyTextChar">
    <w:name w:val="Body Text Char"/>
    <w:basedOn w:val="DefaultParagraphFont"/>
    <w:link w:val="BodyText"/>
    <w:rsid w:val="00A623CD"/>
    <w:rPr>
      <w:rFonts w:ascii="Arial" w:eastAsia="Times New Roman" w:hAnsi="Arial" w:cs="Arial"/>
      <w:b/>
      <w:bCs/>
    </w:rPr>
  </w:style>
  <w:style w:type="character" w:customStyle="1" w:styleId="UnresolvedMention">
    <w:name w:val="Unresolved Mention"/>
    <w:basedOn w:val="DefaultParagraphFont"/>
    <w:uiPriority w:val="99"/>
    <w:semiHidden/>
    <w:unhideWhenUsed/>
    <w:rsid w:val="00B9293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intzMatt@gmail.com" TargetMode="External"/><Relationship Id="rId13" Type="http://schemas.openxmlformats.org/officeDocument/2006/relationships/hyperlink" Target="http://wellsfargo.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americanenterpris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medecision.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chsinc.com" TargetMode="External"/><Relationship Id="rId4" Type="http://schemas.openxmlformats.org/officeDocument/2006/relationships/settings" Target="settings.xml"/><Relationship Id="rId9" Type="http://schemas.openxmlformats.org/officeDocument/2006/relationships/hyperlink" Target="http://epitec.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WintzMat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2866</Words>
  <Characters>16340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Matthew D. wintz, MMIS, PMP, SSBB                                    Accomplished</vt:lpstr>
    </vt:vector>
  </TitlesOfParts>
  <Company>CHS Inc</Company>
  <LinksUpToDate>false</LinksUpToDate>
  <CharactersWithSpaces>19168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Matthew D. wintz, MMIS, PMP, SSBB                                    Accomplished</dc:title>
  <dc:creator>Matt Wintz</dc:creator>
  <cp:lastModifiedBy>ADMIN</cp:lastModifiedBy>
  <cp:revision>9</cp:revision>
  <cp:lastPrinted>2014-10-14T15:08:00Z</cp:lastPrinted>
  <dcterms:created xsi:type="dcterms:W3CDTF">2018-01-21T03:04:00Z</dcterms:created>
  <dcterms:modified xsi:type="dcterms:W3CDTF">2024-02-08T21:01:00Z</dcterms:modified>
</cp:coreProperties>
</file>